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028" w:rsidRDefault="00B37028" w:rsidP="00B3702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294" r:id="rId5"/>
        </w:object>
      </w:r>
    </w:p>
    <w:p w:rsidR="00B37028" w:rsidRPr="003C275D" w:rsidRDefault="00B37028" w:rsidP="00B3702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C275D">
        <w:rPr>
          <w:rFonts w:ascii="Times New Roman CYR" w:hAnsi="Times New Roman CYR" w:cs="Times New Roman CYR"/>
          <w:b/>
          <w:bCs/>
          <w:sz w:val="28"/>
          <w:szCs w:val="28"/>
        </w:rPr>
        <w:t>МІЖГІРСЬКА СЕЛИЩНА РАДА</w:t>
      </w:r>
    </w:p>
    <w:p w:rsidR="00B37028" w:rsidRPr="003C275D" w:rsidRDefault="00B37028" w:rsidP="00B3702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C275D">
        <w:rPr>
          <w:rFonts w:ascii="Times New Roman CYR" w:hAnsi="Times New Roman CYR" w:cs="Times New Roman CYR"/>
          <w:b/>
          <w:bCs/>
          <w:sz w:val="28"/>
          <w:szCs w:val="28"/>
        </w:rPr>
        <w:t>ХУСТСЬКОГО РАЙОНУ</w:t>
      </w:r>
    </w:p>
    <w:p w:rsidR="00B37028" w:rsidRPr="003C275D" w:rsidRDefault="00B37028" w:rsidP="00B3702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C275D">
        <w:rPr>
          <w:rFonts w:ascii="Times New Roman CYR" w:hAnsi="Times New Roman CYR" w:cs="Times New Roman CYR"/>
          <w:b/>
          <w:bCs/>
          <w:sz w:val="28"/>
          <w:szCs w:val="28"/>
        </w:rPr>
        <w:t>ЗАКАРПАТСЬКОЇ ОБЛАСТІ</w:t>
      </w:r>
    </w:p>
    <w:p w:rsidR="00B37028" w:rsidRPr="00F55CB0" w:rsidRDefault="00B37028" w:rsidP="00B3702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B37028" w:rsidRPr="00F55CB0" w:rsidRDefault="00B37028" w:rsidP="00B37028">
      <w:pPr>
        <w:pStyle w:val="2"/>
        <w:tabs>
          <w:tab w:val="left" w:pos="4500"/>
        </w:tabs>
        <w:ind w:firstLine="1080"/>
        <w:rPr>
          <w:bCs w:val="0"/>
        </w:rPr>
      </w:pPr>
    </w:p>
    <w:p w:rsidR="00B37028" w:rsidRPr="00D85F00" w:rsidRDefault="00B37028" w:rsidP="00B37028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CD255C">
        <w:rPr>
          <w:lang w:val="ru-RU"/>
        </w:rPr>
        <w:t>624</w:t>
      </w:r>
    </w:p>
    <w:p w:rsidR="00B37028" w:rsidRPr="003B4D45" w:rsidRDefault="00B37028" w:rsidP="00B37028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D85F00">
        <w:rPr>
          <w:rFonts w:ascii="Times New Roman" w:hAnsi="Times New Roman"/>
          <w:sz w:val="28"/>
          <w:szCs w:val="28"/>
        </w:rPr>
        <w:t xml:space="preserve"> </w:t>
      </w:r>
    </w:p>
    <w:p w:rsidR="00B37028" w:rsidRDefault="00B37028" w:rsidP="00B37028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B37028" w:rsidRPr="003B4D45" w:rsidRDefault="00B37028" w:rsidP="00B37028">
      <w:pPr>
        <w:rPr>
          <w:lang w:eastAsia="zh-CN"/>
        </w:rPr>
      </w:pPr>
    </w:p>
    <w:p w:rsidR="00B37028" w:rsidRPr="00CD255C" w:rsidRDefault="00B37028" w:rsidP="00B37028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B37028" w:rsidRPr="00CD255C" w:rsidRDefault="00B37028" w:rsidP="00B37028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Торунської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B37028" w:rsidRPr="00CD255C" w:rsidRDefault="00B37028" w:rsidP="00B37028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B37028" w:rsidRDefault="00B37028" w:rsidP="00B37028">
      <w:pPr>
        <w:tabs>
          <w:tab w:val="left" w:leader="underscore" w:pos="3646"/>
        </w:tabs>
        <w:spacing w:after="0" w:line="288" w:lineRule="exact"/>
        <w:jc w:val="both"/>
        <w:rPr>
          <w:rStyle w:val="A5"/>
          <w:rFonts w:ascii="Times New Roman" w:hAnsi="Times New Roman" w:cs="Times New Roman"/>
          <w:bCs/>
          <w:sz w:val="28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3C275D" w:rsidRPr="003B4D45" w:rsidRDefault="003C275D" w:rsidP="00B37028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</w:p>
    <w:p w:rsidR="00B37028" w:rsidRDefault="00B37028" w:rsidP="003C275D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CD255C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D255C">
        <w:rPr>
          <w:rFonts w:ascii="Times New Roman" w:hAnsi="Times New Roman"/>
          <w:sz w:val="24"/>
          <w:szCs w:val="24"/>
        </w:rPr>
        <w:t xml:space="preserve"> селищна рада</w:t>
      </w:r>
    </w:p>
    <w:p w:rsidR="003C275D" w:rsidRPr="003C275D" w:rsidRDefault="003C275D" w:rsidP="003C275D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37028" w:rsidRDefault="00B37028" w:rsidP="00B37028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B37028" w:rsidRPr="00822BA0" w:rsidRDefault="00B37028" w:rsidP="00B3702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04350903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503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028" w:rsidRDefault="00B37028" w:rsidP="00B37028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Пискач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Марія Петрівна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головний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Жаба Світлана Михайлівна – спеціаліст землевпорядник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B37028" w:rsidRPr="00822BA0" w:rsidRDefault="00B37028" w:rsidP="00B3702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B37028" w:rsidRPr="00822BA0" w:rsidRDefault="00B37028" w:rsidP="00B37028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B37028" w:rsidRPr="00822BA0" w:rsidRDefault="00B37028" w:rsidP="00B37028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12. Голові Комісії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реорганізації</w:t>
      </w:r>
      <w:r>
        <w:rPr>
          <w:rFonts w:ascii="Times New Roman" w:hAnsi="Times New Roman"/>
          <w:color w:val="000000"/>
          <w:sz w:val="28"/>
          <w:szCs w:val="28"/>
        </w:rPr>
        <w:t>_Костю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3C275D" w:rsidRDefault="00B37028" w:rsidP="003C275D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голову.</w:t>
      </w:r>
    </w:p>
    <w:p w:rsidR="00B37028" w:rsidRPr="003C275D" w:rsidRDefault="00B37028" w:rsidP="003C275D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Calibri" w:hAnsi="Calibri" w:cs="Calibri"/>
          <w:color w:val="000000"/>
          <w:sz w:val="24"/>
          <w:szCs w:val="28"/>
        </w:rPr>
      </w:pPr>
      <w:r w:rsidRPr="003B4D45">
        <w:rPr>
          <w:rStyle w:val="21"/>
          <w:rFonts w:ascii="Times New Roman" w:eastAsiaTheme="minorEastAsia" w:hAnsi="Times New Roman" w:cs="Times New Roman"/>
          <w:sz w:val="28"/>
          <w:szCs w:val="28"/>
        </w:rPr>
        <w:lastRenderedPageBreak/>
        <w:t>Селищний голова                                                 В.М. Щур</w:t>
      </w:r>
    </w:p>
    <w:sectPr w:rsidR="00B37028" w:rsidRPr="003C2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07"/>
    <w:rsid w:val="003C275D"/>
    <w:rsid w:val="005C7207"/>
    <w:rsid w:val="00971CF5"/>
    <w:rsid w:val="00B3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7BEA6-C9C5-4689-B546-5FC4C3A3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02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37028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B3702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7028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B3702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B37028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B3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B3702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B37028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B37028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B37028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37028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B37028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B37028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B37028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B37028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4198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2021-08-18T06:56:00Z</dcterms:created>
  <dcterms:modified xsi:type="dcterms:W3CDTF">2021-08-19T05:19:00Z</dcterms:modified>
</cp:coreProperties>
</file>