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D18" w:rsidRPr="00A65C4B" w:rsidRDefault="000C7D18" w:rsidP="000C7D18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0975544" r:id="rId5"/>
        </w:object>
      </w:r>
    </w:p>
    <w:p w:rsidR="000C7D18" w:rsidRPr="00A65C4B" w:rsidRDefault="000C7D18" w:rsidP="000C7D1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0C7D18" w:rsidRPr="00A65C4B" w:rsidRDefault="000C7D18" w:rsidP="000C7D1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0C7D18" w:rsidRPr="00A65C4B" w:rsidRDefault="000C7D18" w:rsidP="000C7D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 xml:space="preserve"> сесія VIII скликання </w:t>
      </w:r>
      <w:r w:rsidRPr="00A65C4B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 xml:space="preserve"> пленарне засідання</w:t>
      </w:r>
    </w:p>
    <w:p w:rsidR="000C7D18" w:rsidRDefault="000C7D18" w:rsidP="000C7D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7D18" w:rsidRPr="00A65C4B" w:rsidRDefault="000C7D18" w:rsidP="000C7D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861</w:t>
      </w:r>
    </w:p>
    <w:p w:rsidR="000C7D18" w:rsidRPr="00A65C4B" w:rsidRDefault="000C7D18" w:rsidP="000C7D18">
      <w:pPr>
        <w:spacing w:after="0"/>
        <w:ind w:right="1"/>
        <w:rPr>
          <w:rFonts w:ascii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>25 листопада 2021 рок</w:t>
      </w:r>
      <w:r>
        <w:rPr>
          <w:rFonts w:ascii="Times New Roman" w:hAnsi="Times New Roman" w:cs="Times New Roman"/>
          <w:b/>
          <w:sz w:val="28"/>
          <w:szCs w:val="28"/>
        </w:rPr>
        <w:t xml:space="preserve">у                          </w:t>
      </w:r>
      <w:r w:rsidRPr="00A65C4B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A65C4B">
        <w:rPr>
          <w:rFonts w:ascii="Times New Roman" w:hAnsi="Times New Roman" w:cs="Times New Roman"/>
          <w:b/>
          <w:sz w:val="28"/>
          <w:szCs w:val="28"/>
        </w:rPr>
        <w:t xml:space="preserve">смт. Міжгір'я     </w:t>
      </w:r>
    </w:p>
    <w:p w:rsidR="000C7D18" w:rsidRDefault="000C7D18" w:rsidP="000C7D1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7D18" w:rsidRPr="00A65C4B" w:rsidRDefault="000C7D18" w:rsidP="000C7D1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65C4B">
        <w:rPr>
          <w:rFonts w:ascii="Times New Roman" w:hAnsi="Times New Roman" w:cs="Times New Roman"/>
          <w:b/>
          <w:sz w:val="28"/>
          <w:szCs w:val="28"/>
        </w:rPr>
        <w:t xml:space="preserve">Про створення </w:t>
      </w:r>
      <w:r w:rsidRPr="00A65C4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A65C4B">
        <w:rPr>
          <w:rFonts w:ascii="Times New Roman" w:hAnsi="Times New Roman" w:cs="Times New Roman"/>
          <w:b/>
          <w:sz w:val="28"/>
          <w:szCs w:val="28"/>
        </w:rPr>
        <w:t>відділу</w:t>
      </w:r>
      <w:r w:rsidRPr="00A65C4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A65C4B">
        <w:rPr>
          <w:rFonts w:ascii="Times New Roman" w:hAnsi="Times New Roman" w:cs="Times New Roman"/>
          <w:b/>
          <w:sz w:val="28"/>
          <w:szCs w:val="28"/>
        </w:rPr>
        <w:t xml:space="preserve">державного </w:t>
      </w:r>
    </w:p>
    <w:p w:rsidR="000C7D18" w:rsidRPr="00A65C4B" w:rsidRDefault="000C7D18" w:rsidP="000C7D1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 xml:space="preserve">архітектурно-будівельного контролю </w:t>
      </w:r>
    </w:p>
    <w:p w:rsidR="000C7D18" w:rsidRPr="00A65C4B" w:rsidRDefault="000C7D18" w:rsidP="000C7D1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 xml:space="preserve">виконавчого комітету </w:t>
      </w:r>
      <w:proofErr w:type="spellStart"/>
      <w:r w:rsidRPr="00A65C4B">
        <w:rPr>
          <w:rFonts w:ascii="Times New Roman" w:hAnsi="Times New Roman" w:cs="Times New Roman"/>
          <w:b/>
          <w:sz w:val="28"/>
          <w:szCs w:val="28"/>
        </w:rPr>
        <w:t>Міжгірської</w:t>
      </w:r>
      <w:proofErr w:type="spellEnd"/>
    </w:p>
    <w:p w:rsidR="000C7D18" w:rsidRPr="00A65C4B" w:rsidRDefault="000C7D18" w:rsidP="000C7D1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>селищної ради Закарпатської області</w:t>
      </w:r>
    </w:p>
    <w:p w:rsidR="000C7D18" w:rsidRPr="00A65C4B" w:rsidRDefault="000C7D18" w:rsidP="000C7D1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 xml:space="preserve">та затвердження положення </w:t>
      </w:r>
    </w:p>
    <w:bookmarkEnd w:id="0"/>
    <w:p w:rsidR="000C7D18" w:rsidRPr="00A65C4B" w:rsidRDefault="000C7D18" w:rsidP="000C7D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7D18" w:rsidRPr="00A65C4B" w:rsidRDefault="000C7D18" w:rsidP="000C7D18">
      <w:pPr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                Керуючись законами України «Про внесення змін до деяких законодавчих актів України щодо децентралізації повноважень у сфері архітектурно-будівельного контролю та удосконалення містобудівного законодавства», «Про регулювання містобудівної діяльності», «Про місцеве самоврядування в Україні», з метою здійснення державного архітектурно-будівельного контролю за дотриманням вимог містобудівного законодавства, державних будівельних норм, стандартів і правил під час будівництва об’єктів нерухомого майна, селищна рада </w:t>
      </w:r>
    </w:p>
    <w:p w:rsidR="000C7D18" w:rsidRPr="00A65C4B" w:rsidRDefault="000C7D18" w:rsidP="000C7D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C7D18" w:rsidRPr="00A65C4B" w:rsidRDefault="000C7D18" w:rsidP="000C7D18">
      <w:pPr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           1. Створити відділ державного архітектурно-будівельного контролю виконавчого комітету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bookmarkStart w:id="1" w:name="page3"/>
      <w:bookmarkEnd w:id="1"/>
      <w:r w:rsidRPr="00A65C4B">
        <w:rPr>
          <w:rFonts w:ascii="Times New Roman" w:hAnsi="Times New Roman" w:cs="Times New Roman"/>
          <w:sz w:val="28"/>
          <w:szCs w:val="28"/>
        </w:rPr>
        <w:t xml:space="preserve"> Закарпатської області.</w:t>
      </w:r>
    </w:p>
    <w:p w:rsidR="000C7D18" w:rsidRPr="00A65C4B" w:rsidRDefault="000C7D18" w:rsidP="000C7D18">
      <w:pPr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           2. Затвердити Положення про відділ державного архітектурно-будівельного контролю виконавчого комітету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селищної ради Закарпатської області (додається). </w:t>
      </w:r>
      <w:bookmarkStart w:id="2" w:name="page5"/>
      <w:bookmarkEnd w:id="2"/>
    </w:p>
    <w:p w:rsidR="000C7D18" w:rsidRDefault="000C7D18" w:rsidP="000C7D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>3. Контроль за виконанням даного рішення покласти на першого заступника селищного голови Костя І.І. та на постійну комісію селищної ради з питань містобудування, будівництва, житлово-комунального господарства та комунальної власності.</w:t>
      </w:r>
    </w:p>
    <w:p w:rsidR="000C7D18" w:rsidRPr="00A65C4B" w:rsidRDefault="000C7D18" w:rsidP="000C7D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4FC4" w:rsidRDefault="000C7D18" w:rsidP="000C7D18"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Селищний голова             </w:t>
      </w:r>
      <w:r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                        </w:t>
      </w:r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                       </w:t>
      </w:r>
      <w:r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     </w:t>
      </w:r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>Василь ЩУР</w:t>
      </w:r>
    </w:p>
    <w:sectPr w:rsidR="003E4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4EC"/>
    <w:rsid w:val="000C7D18"/>
    <w:rsid w:val="003E4FC4"/>
    <w:rsid w:val="0072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B82B95-604C-4799-9299-333FECDC8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D18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uiPriority w:val="99"/>
    <w:rsid w:val="000C7D18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2021-12-14T06:25:00Z</dcterms:created>
  <dcterms:modified xsi:type="dcterms:W3CDTF">2021-12-14T06:26:00Z</dcterms:modified>
</cp:coreProperties>
</file>