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50A" w:rsidRPr="008D72C4" w:rsidRDefault="0070250A" w:rsidP="0070250A">
      <w:pPr>
        <w:spacing w:after="0" w:line="240" w:lineRule="auto"/>
        <w:jc w:val="center"/>
        <w:textAlignment w:val="baseline"/>
        <w:rPr>
          <w:rFonts w:ascii="Times New Roman" w:hAnsi="Times New Roman" w:cs="Times New Roman"/>
          <w:noProof/>
          <w:sz w:val="28"/>
          <w:szCs w:val="28"/>
        </w:rPr>
      </w:pPr>
      <w:r w:rsidRPr="008D72C4">
        <w:rPr>
          <w:noProof/>
          <w:sz w:val="28"/>
          <w:szCs w:val="28"/>
        </w:rPr>
        <w:drawing>
          <wp:inline distT="0" distB="0" distL="0" distR="0">
            <wp:extent cx="457200" cy="609600"/>
            <wp:effectExtent l="19050" t="0" r="0" b="0"/>
            <wp:docPr id="10" name="Рисунок 10"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zakonst.rada.gov.ua/images/gerb.gif"/>
                    <pic:cNvPicPr>
                      <a:picLocks noChangeAspect="1" noChangeArrowheads="1"/>
                    </pic:cNvPicPr>
                  </pic:nvPicPr>
                  <pic:blipFill>
                    <a:blip r:embed="rId4"/>
                    <a:srcRect/>
                    <a:stretch>
                      <a:fillRect/>
                    </a:stretch>
                  </pic:blipFill>
                  <pic:spPr bwMode="auto">
                    <a:xfrm>
                      <a:off x="0" y="0"/>
                      <a:ext cx="457200" cy="609600"/>
                    </a:xfrm>
                    <a:prstGeom prst="rect">
                      <a:avLst/>
                    </a:prstGeom>
                    <a:noFill/>
                    <a:ln w="9525">
                      <a:noFill/>
                      <a:miter lim="800000"/>
                      <a:headEnd/>
                      <a:tailEnd/>
                    </a:ln>
                  </pic:spPr>
                </pic:pic>
              </a:graphicData>
            </a:graphic>
          </wp:inline>
        </w:drawing>
      </w:r>
    </w:p>
    <w:p w:rsidR="0070250A" w:rsidRPr="008D72C4" w:rsidRDefault="0070250A" w:rsidP="0070250A">
      <w:pPr>
        <w:spacing w:after="0"/>
        <w:jc w:val="center"/>
        <w:rPr>
          <w:rFonts w:ascii="Times New Roman" w:hAnsi="Times New Roman" w:cs="Times New Roman"/>
          <w:b/>
          <w:sz w:val="28"/>
          <w:szCs w:val="28"/>
        </w:rPr>
      </w:pPr>
      <w:r w:rsidRPr="008D72C4">
        <w:rPr>
          <w:rFonts w:ascii="Times New Roman" w:hAnsi="Times New Roman" w:cs="Times New Roman"/>
          <w:b/>
          <w:sz w:val="28"/>
          <w:szCs w:val="28"/>
        </w:rPr>
        <w:t>МІЖГІРСЬКА СЕЛИЩНА РАДА</w:t>
      </w:r>
    </w:p>
    <w:p w:rsidR="0070250A" w:rsidRPr="008D72C4" w:rsidRDefault="0070250A" w:rsidP="0070250A">
      <w:pPr>
        <w:spacing w:after="0"/>
        <w:jc w:val="center"/>
        <w:rPr>
          <w:rFonts w:ascii="Times New Roman" w:hAnsi="Times New Roman" w:cs="Times New Roman"/>
          <w:b/>
          <w:sz w:val="28"/>
          <w:szCs w:val="28"/>
        </w:rPr>
      </w:pPr>
      <w:r w:rsidRPr="008D72C4">
        <w:rPr>
          <w:rFonts w:ascii="Times New Roman" w:hAnsi="Times New Roman" w:cs="Times New Roman"/>
          <w:b/>
          <w:sz w:val="28"/>
          <w:szCs w:val="28"/>
        </w:rPr>
        <w:t>ЗАКАРПАТСЬКОЇ ОБЛАСТІ</w:t>
      </w:r>
    </w:p>
    <w:p w:rsidR="0070250A" w:rsidRPr="008D72C4" w:rsidRDefault="0070250A" w:rsidP="0070250A">
      <w:pPr>
        <w:spacing w:after="0"/>
        <w:jc w:val="center"/>
        <w:rPr>
          <w:rFonts w:ascii="Times New Roman" w:hAnsi="Times New Roman"/>
          <w:sz w:val="28"/>
          <w:szCs w:val="28"/>
        </w:rPr>
      </w:pPr>
      <w:r w:rsidRPr="008D72C4">
        <w:rPr>
          <w:rFonts w:ascii="Times New Roman" w:hAnsi="Times New Roman"/>
          <w:b/>
          <w:bCs/>
          <w:sz w:val="28"/>
          <w:szCs w:val="28"/>
        </w:rPr>
        <w:t>3 сесія VIII-го скликання І</w:t>
      </w:r>
      <w:r w:rsidRPr="008D72C4">
        <w:rPr>
          <w:rFonts w:ascii="Times New Roman" w:hAnsi="Times New Roman"/>
          <w:b/>
          <w:bCs/>
          <w:sz w:val="28"/>
          <w:szCs w:val="28"/>
          <w:lang w:val="en-US"/>
        </w:rPr>
        <w:t>V</w:t>
      </w:r>
      <w:r w:rsidRPr="00FE0A49">
        <w:rPr>
          <w:rFonts w:ascii="Times New Roman" w:hAnsi="Times New Roman"/>
          <w:b/>
          <w:bCs/>
          <w:sz w:val="28"/>
          <w:szCs w:val="28"/>
        </w:rPr>
        <w:t xml:space="preserve"> </w:t>
      </w:r>
      <w:r w:rsidRPr="008D72C4">
        <w:rPr>
          <w:rFonts w:ascii="Times New Roman" w:hAnsi="Times New Roman"/>
          <w:b/>
          <w:bCs/>
          <w:sz w:val="28"/>
          <w:szCs w:val="28"/>
        </w:rPr>
        <w:t>пленарне засідання</w:t>
      </w:r>
    </w:p>
    <w:p w:rsidR="0070250A" w:rsidRPr="008D72C4" w:rsidRDefault="0070250A" w:rsidP="0070250A">
      <w:pPr>
        <w:spacing w:after="0"/>
        <w:rPr>
          <w:rFonts w:ascii="Times New Roman" w:hAnsi="Times New Roman" w:cs="Times New Roman"/>
          <w:b/>
          <w:bCs/>
          <w:sz w:val="28"/>
          <w:szCs w:val="28"/>
          <w:lang w:val="ru-RU"/>
        </w:rPr>
      </w:pPr>
      <w:r w:rsidRPr="008D72C4">
        <w:rPr>
          <w:rFonts w:ascii="Times New Roman" w:hAnsi="Times New Roman" w:cs="Times New Roman"/>
          <w:b/>
          <w:bCs/>
          <w:sz w:val="28"/>
          <w:szCs w:val="28"/>
        </w:rPr>
        <w:t xml:space="preserve">                                                     Р І Ш Е Н </w:t>
      </w:r>
      <w:proofErr w:type="spellStart"/>
      <w:r w:rsidRPr="008D72C4">
        <w:rPr>
          <w:rFonts w:ascii="Times New Roman" w:hAnsi="Times New Roman" w:cs="Times New Roman"/>
          <w:b/>
          <w:bCs/>
          <w:sz w:val="28"/>
          <w:szCs w:val="28"/>
        </w:rPr>
        <w:t>Н</w:t>
      </w:r>
      <w:proofErr w:type="spellEnd"/>
      <w:r w:rsidRPr="008D72C4">
        <w:rPr>
          <w:rFonts w:ascii="Times New Roman" w:hAnsi="Times New Roman" w:cs="Times New Roman"/>
          <w:b/>
          <w:bCs/>
          <w:sz w:val="28"/>
          <w:szCs w:val="28"/>
        </w:rPr>
        <w:t xml:space="preserve"> Я</w:t>
      </w:r>
      <w:r w:rsidRPr="008D72C4">
        <w:rPr>
          <w:rFonts w:ascii="Times New Roman" w:hAnsi="Times New Roman" w:cs="Times New Roman"/>
          <w:b/>
          <w:bCs/>
          <w:sz w:val="28"/>
          <w:szCs w:val="28"/>
          <w:lang w:val="ru-RU"/>
        </w:rPr>
        <w:t xml:space="preserve"> № 809</w:t>
      </w:r>
    </w:p>
    <w:p w:rsidR="0070250A" w:rsidRPr="008D72C4" w:rsidRDefault="0070250A" w:rsidP="0070250A">
      <w:pPr>
        <w:shd w:val="clear" w:color="auto" w:fill="FFFFFF"/>
        <w:spacing w:after="0"/>
        <w:textAlignment w:val="baseline"/>
        <w:rPr>
          <w:rFonts w:ascii="Times New Roman" w:eastAsiaTheme="minorHAnsi" w:hAnsi="Times New Roman" w:cs="Times New Roman"/>
          <w:sz w:val="28"/>
          <w:szCs w:val="28"/>
          <w:lang w:eastAsia="en-US"/>
        </w:rPr>
      </w:pPr>
      <w:r>
        <w:rPr>
          <w:rFonts w:ascii="Times New Roman" w:eastAsia="Times New Roman" w:hAnsi="Times New Roman" w:cs="Times New Roman"/>
          <w:b/>
          <w:sz w:val="28"/>
          <w:szCs w:val="28"/>
        </w:rPr>
        <w:t xml:space="preserve">14 липня </w:t>
      </w:r>
      <w:r w:rsidRPr="008D72C4">
        <w:rPr>
          <w:rFonts w:ascii="Times New Roman" w:eastAsia="Times New Roman" w:hAnsi="Times New Roman" w:cs="Times New Roman"/>
          <w:b/>
          <w:sz w:val="28"/>
          <w:szCs w:val="28"/>
        </w:rPr>
        <w:t>2021 року                                                                    смт. Міжгір’я</w:t>
      </w:r>
    </w:p>
    <w:tbl>
      <w:tblPr>
        <w:tblW w:w="4820" w:type="dxa"/>
        <w:tblLook w:val="04A0"/>
      </w:tblPr>
      <w:tblGrid>
        <w:gridCol w:w="4820"/>
      </w:tblGrid>
      <w:tr w:rsidR="0070250A" w:rsidRPr="008D72C4" w:rsidTr="00BB41F3">
        <w:tc>
          <w:tcPr>
            <w:tcW w:w="4820" w:type="dxa"/>
            <w:hideMark/>
          </w:tcPr>
          <w:p w:rsidR="0070250A" w:rsidRPr="008D72C4" w:rsidRDefault="0070250A" w:rsidP="00BB41F3"/>
        </w:tc>
      </w:tr>
      <w:tr w:rsidR="0070250A" w:rsidRPr="008D72C4" w:rsidTr="00BB41F3">
        <w:tc>
          <w:tcPr>
            <w:tcW w:w="4820" w:type="dxa"/>
          </w:tcPr>
          <w:p w:rsidR="0070250A" w:rsidRPr="008D72C4" w:rsidRDefault="0070250A" w:rsidP="00BB41F3">
            <w:pPr>
              <w:snapToGrid w:val="0"/>
              <w:spacing w:after="0" w:line="240" w:lineRule="auto"/>
              <w:jc w:val="both"/>
              <w:outlineLvl w:val="0"/>
              <w:rPr>
                <w:rFonts w:ascii="Times New Roman" w:hAnsi="Times New Roman" w:cs="Times New Roman"/>
                <w:sz w:val="28"/>
                <w:szCs w:val="28"/>
                <w:lang w:eastAsia="en-US"/>
              </w:rPr>
            </w:pPr>
          </w:p>
        </w:tc>
      </w:tr>
      <w:tr w:rsidR="0070250A" w:rsidRPr="008D72C4" w:rsidTr="00BB41F3">
        <w:tc>
          <w:tcPr>
            <w:tcW w:w="4820" w:type="dxa"/>
            <w:hideMark/>
          </w:tcPr>
          <w:p w:rsidR="0070250A" w:rsidRPr="008D72C4" w:rsidRDefault="0070250A" w:rsidP="00BB41F3">
            <w:pPr>
              <w:spacing w:after="0" w:line="240" w:lineRule="auto"/>
              <w:ind w:right="-108"/>
              <w:outlineLvl w:val="0"/>
              <w:rPr>
                <w:rFonts w:ascii="Times New Roman" w:hAnsi="Times New Roman" w:cs="Times New Roman"/>
                <w:b/>
                <w:lang w:eastAsia="en-US"/>
              </w:rPr>
            </w:pPr>
            <w:r w:rsidRPr="008D72C4">
              <w:rPr>
                <w:rFonts w:ascii="Times New Roman" w:hAnsi="Times New Roman" w:cs="Times New Roman"/>
                <w:b/>
                <w:sz w:val="28"/>
                <w:szCs w:val="28"/>
              </w:rPr>
              <w:t>Про затвердження Порядку розгляду та виконання депутатських звернень та запитів</w:t>
            </w:r>
          </w:p>
        </w:tc>
      </w:tr>
    </w:tbl>
    <w:p w:rsidR="0070250A" w:rsidRPr="008D72C4" w:rsidRDefault="0070250A" w:rsidP="0070250A">
      <w:pPr>
        <w:pStyle w:val="2"/>
        <w:tabs>
          <w:tab w:val="left" w:pos="142"/>
          <w:tab w:val="center" w:pos="2977"/>
          <w:tab w:val="left" w:pos="4820"/>
        </w:tabs>
        <w:ind w:right="4535"/>
        <w:jc w:val="both"/>
        <w:rPr>
          <w:color w:val="auto"/>
          <w:sz w:val="28"/>
          <w:szCs w:val="28"/>
        </w:rPr>
      </w:pPr>
    </w:p>
    <w:p w:rsidR="0070250A" w:rsidRPr="008D72C4" w:rsidRDefault="0070250A" w:rsidP="0070250A">
      <w:pPr>
        <w:pStyle w:val="a4"/>
        <w:tabs>
          <w:tab w:val="center" w:pos="4680"/>
          <w:tab w:val="right" w:pos="6840"/>
        </w:tabs>
        <w:ind w:firstLine="680"/>
        <w:jc w:val="both"/>
        <w:rPr>
          <w:sz w:val="28"/>
          <w:szCs w:val="28"/>
        </w:rPr>
      </w:pPr>
      <w:r w:rsidRPr="008D72C4">
        <w:rPr>
          <w:sz w:val="28"/>
          <w:szCs w:val="28"/>
        </w:rPr>
        <w:t xml:space="preserve">З метою </w:t>
      </w:r>
      <w:r w:rsidRPr="008D72C4">
        <w:rPr>
          <w:sz w:val="28"/>
          <w:szCs w:val="28"/>
          <w:shd w:val="clear" w:color="auto" w:fill="FFFFFF"/>
        </w:rPr>
        <w:t xml:space="preserve">вдосконалення роботи із </w:t>
      </w:r>
      <w:r w:rsidRPr="008D72C4">
        <w:rPr>
          <w:sz w:val="28"/>
          <w:szCs w:val="28"/>
        </w:rPr>
        <w:t xml:space="preserve">зверненнями та запитами </w:t>
      </w:r>
      <w:r w:rsidRPr="008D72C4">
        <w:rPr>
          <w:sz w:val="28"/>
          <w:szCs w:val="28"/>
          <w:shd w:val="clear" w:color="auto" w:fill="FFFFFF"/>
        </w:rPr>
        <w:t>депутатів Міжгірської селищної ради, відповідно до Закону України «Про статус депутатів місцевих рад»,</w:t>
      </w:r>
      <w:r w:rsidRPr="008D72C4">
        <w:rPr>
          <w:sz w:val="28"/>
          <w:szCs w:val="28"/>
        </w:rPr>
        <w:t xml:space="preserve"> керуючись статтею 25 Закону України «Про місцеве самоврядування в Україні», </w:t>
      </w:r>
      <w:r w:rsidRPr="008D72C4">
        <w:rPr>
          <w:sz w:val="28"/>
        </w:rPr>
        <w:t>Міжгірська селищна рада</w:t>
      </w:r>
    </w:p>
    <w:p w:rsidR="0070250A" w:rsidRPr="008D72C4" w:rsidRDefault="0070250A" w:rsidP="0070250A">
      <w:pPr>
        <w:pStyle w:val="a4"/>
        <w:tabs>
          <w:tab w:val="center" w:pos="2977"/>
        </w:tabs>
        <w:ind w:right="-1" w:firstLine="851"/>
        <w:jc w:val="both"/>
        <w:rPr>
          <w:b/>
          <w:sz w:val="28"/>
          <w:szCs w:val="28"/>
        </w:rPr>
      </w:pPr>
    </w:p>
    <w:p w:rsidR="0070250A" w:rsidRPr="008D72C4" w:rsidRDefault="0070250A" w:rsidP="0070250A">
      <w:pPr>
        <w:spacing w:after="0" w:line="240" w:lineRule="auto"/>
        <w:jc w:val="center"/>
        <w:outlineLvl w:val="0"/>
        <w:rPr>
          <w:rFonts w:ascii="Times New Roman" w:hAnsi="Times New Roman" w:cs="Times New Roman"/>
          <w:b/>
          <w:sz w:val="28"/>
          <w:szCs w:val="28"/>
        </w:rPr>
      </w:pPr>
      <w:r w:rsidRPr="008D72C4">
        <w:rPr>
          <w:rFonts w:ascii="Times New Roman" w:hAnsi="Times New Roman" w:cs="Times New Roman"/>
          <w:b/>
          <w:sz w:val="28"/>
          <w:szCs w:val="28"/>
        </w:rPr>
        <w:t>ВИРІШИЛА:</w:t>
      </w:r>
    </w:p>
    <w:p w:rsidR="0070250A" w:rsidRPr="008D72C4" w:rsidRDefault="0070250A" w:rsidP="0070250A">
      <w:pPr>
        <w:spacing w:after="0" w:line="240" w:lineRule="auto"/>
        <w:jc w:val="center"/>
        <w:outlineLvl w:val="0"/>
        <w:rPr>
          <w:rFonts w:ascii="Times New Roman" w:hAnsi="Times New Roman" w:cs="Times New Roman"/>
          <w:b/>
          <w:sz w:val="28"/>
          <w:szCs w:val="28"/>
        </w:rPr>
      </w:pPr>
    </w:p>
    <w:p w:rsidR="0070250A" w:rsidRPr="008D72C4" w:rsidRDefault="0070250A" w:rsidP="0070250A">
      <w:pPr>
        <w:spacing w:after="0" w:line="240" w:lineRule="auto"/>
        <w:ind w:right="-40" w:firstLine="708"/>
        <w:jc w:val="both"/>
        <w:rPr>
          <w:rFonts w:ascii="Times New Roman" w:eastAsia="Times New Roman" w:hAnsi="Times New Roman" w:cs="Times New Roman"/>
          <w:sz w:val="28"/>
          <w:szCs w:val="28"/>
        </w:rPr>
      </w:pPr>
      <w:r w:rsidRPr="008D72C4">
        <w:rPr>
          <w:rFonts w:ascii="Times New Roman" w:eastAsia="Times New Roman" w:hAnsi="Times New Roman" w:cs="Times New Roman"/>
          <w:sz w:val="28"/>
          <w:szCs w:val="28"/>
        </w:rPr>
        <w:t xml:space="preserve">1. Затвердити </w:t>
      </w:r>
      <w:r w:rsidRPr="008D72C4">
        <w:rPr>
          <w:rFonts w:ascii="Times New Roman" w:hAnsi="Times New Roman" w:cs="Times New Roman"/>
          <w:sz w:val="28"/>
          <w:szCs w:val="28"/>
        </w:rPr>
        <w:t>Порядок розгляду та виконання депутатських звернень та  запитів Міжгірської територіальної громади</w:t>
      </w:r>
      <w:r w:rsidRPr="008D72C4">
        <w:rPr>
          <w:rFonts w:ascii="Times New Roman" w:eastAsia="Times New Roman" w:hAnsi="Times New Roman" w:cs="Times New Roman"/>
          <w:sz w:val="28"/>
          <w:szCs w:val="28"/>
        </w:rPr>
        <w:t xml:space="preserve">(далі – Порядок) згідно з додатком 1 до цього рішення. </w:t>
      </w:r>
    </w:p>
    <w:p w:rsidR="0070250A" w:rsidRPr="008D72C4" w:rsidRDefault="0070250A" w:rsidP="0070250A">
      <w:pPr>
        <w:widowControl w:val="0"/>
        <w:spacing w:after="0" w:line="240" w:lineRule="auto"/>
        <w:ind w:right="-40" w:firstLine="720"/>
        <w:jc w:val="both"/>
        <w:rPr>
          <w:rFonts w:ascii="Times New Roman" w:eastAsia="Times New Roman" w:hAnsi="Times New Roman" w:cs="Times New Roman"/>
          <w:sz w:val="28"/>
          <w:szCs w:val="28"/>
        </w:rPr>
      </w:pPr>
      <w:r w:rsidRPr="008D72C4">
        <w:rPr>
          <w:rFonts w:ascii="Times New Roman" w:eastAsia="Times New Roman" w:hAnsi="Times New Roman" w:cs="Times New Roman"/>
          <w:sz w:val="28"/>
          <w:szCs w:val="28"/>
        </w:rPr>
        <w:t xml:space="preserve">2. Керівникам виконавчих органів Міжгірської селищної ради, комунальних підприємств, установ та організацій протягом двох місяців з дня затвердження цього Порядку привести документообіг, шляхом запровадження журналів реєстрації депутатських звернень, запитів та </w:t>
      </w:r>
      <w:r w:rsidRPr="008D72C4">
        <w:rPr>
          <w:rFonts w:ascii="Times New Roman" w:hAnsi="Times New Roman" w:cs="Times New Roman"/>
          <w:sz w:val="28"/>
          <w:szCs w:val="28"/>
          <w:shd w:val="clear" w:color="auto" w:fill="FFFFFF"/>
        </w:rPr>
        <w:t>організаційно-</w:t>
      </w:r>
      <w:r w:rsidRPr="008D72C4">
        <w:rPr>
          <w:rStyle w:val="a5"/>
          <w:rFonts w:ascii="Times New Roman" w:hAnsi="Times New Roman" w:cs="Times New Roman"/>
          <w:sz w:val="28"/>
          <w:szCs w:val="28"/>
          <w:shd w:val="clear" w:color="auto" w:fill="FFFFFF"/>
        </w:rPr>
        <w:t>розпорядчі документи</w:t>
      </w:r>
      <w:r w:rsidRPr="008D72C4">
        <w:rPr>
          <w:rFonts w:ascii="Times New Roman" w:hAnsi="Times New Roman" w:cs="Times New Roman"/>
          <w:i/>
          <w:sz w:val="28"/>
          <w:szCs w:val="28"/>
          <w:shd w:val="clear" w:color="auto" w:fill="FFFFFF"/>
        </w:rPr>
        <w:t> </w:t>
      </w:r>
      <w:r w:rsidRPr="008D72C4">
        <w:rPr>
          <w:rFonts w:ascii="Times New Roman" w:eastAsia="Times New Roman" w:hAnsi="Times New Roman" w:cs="Times New Roman"/>
          <w:sz w:val="28"/>
          <w:szCs w:val="28"/>
        </w:rPr>
        <w:t>у відповідності до вимог нормативних актів та цього Порядку.</w:t>
      </w:r>
    </w:p>
    <w:p w:rsidR="0070250A" w:rsidRPr="008D72C4" w:rsidRDefault="0070250A" w:rsidP="0070250A">
      <w:pPr>
        <w:widowControl w:val="0"/>
        <w:spacing w:after="0" w:line="240" w:lineRule="auto"/>
        <w:ind w:firstLine="708"/>
        <w:jc w:val="both"/>
        <w:rPr>
          <w:rFonts w:ascii="Times New Roman" w:eastAsia="Times New Roman" w:hAnsi="Times New Roman" w:cs="Times New Roman"/>
          <w:sz w:val="28"/>
          <w:szCs w:val="28"/>
        </w:rPr>
      </w:pPr>
      <w:r w:rsidRPr="008D72C4">
        <w:rPr>
          <w:rFonts w:ascii="Times New Roman" w:eastAsia="Times New Roman" w:hAnsi="Times New Roman" w:cs="Times New Roman"/>
          <w:sz w:val="28"/>
          <w:szCs w:val="28"/>
        </w:rPr>
        <w:t xml:space="preserve">3. Визначити керівників виконавчих органів Міжгірської селищної ради, комунальних підприємств, установ та організацій відповідальними особами за роботу з </w:t>
      </w:r>
      <w:r w:rsidRPr="008D72C4">
        <w:rPr>
          <w:rFonts w:ascii="Times New Roman" w:hAnsi="Times New Roman" w:cs="Times New Roman"/>
          <w:sz w:val="28"/>
          <w:szCs w:val="28"/>
        </w:rPr>
        <w:t>депутатськими зверненнями, запитами.</w:t>
      </w:r>
    </w:p>
    <w:p w:rsidR="0070250A" w:rsidRPr="008D72C4" w:rsidRDefault="0070250A" w:rsidP="0070250A">
      <w:pPr>
        <w:pStyle w:val="a4"/>
        <w:ind w:firstLine="680"/>
        <w:jc w:val="both"/>
      </w:pPr>
      <w:r w:rsidRPr="008D72C4">
        <w:rPr>
          <w:sz w:val="28"/>
          <w:szCs w:val="28"/>
        </w:rPr>
        <w:t>4. Організацію виконання цього рішення покласти на першого заступника селищного голови Костя І.І.</w:t>
      </w:r>
      <w:r>
        <w:rPr>
          <w:sz w:val="28"/>
          <w:szCs w:val="28"/>
        </w:rPr>
        <w:t xml:space="preserve"> та </w:t>
      </w:r>
      <w:r>
        <w:rPr>
          <w:color w:val="000000"/>
          <w:sz w:val="28"/>
          <w:szCs w:val="28"/>
        </w:rPr>
        <w:t>п</w:t>
      </w:r>
      <w:r w:rsidRPr="002901A6">
        <w:rPr>
          <w:color w:val="000000"/>
          <w:sz w:val="28"/>
          <w:szCs w:val="28"/>
        </w:rPr>
        <w:t>ості</w:t>
      </w:r>
      <w:r>
        <w:rPr>
          <w:color w:val="000000"/>
          <w:sz w:val="28"/>
          <w:szCs w:val="28"/>
        </w:rPr>
        <w:t>йну комісію</w:t>
      </w:r>
      <w:r w:rsidRPr="002901A6">
        <w:rPr>
          <w:color w:val="000000"/>
          <w:sz w:val="28"/>
          <w:szCs w:val="28"/>
        </w:rPr>
        <w:t xml:space="preserve"> селищної ради з питань прав людини, депутатської діяльності і етики</w:t>
      </w:r>
      <w:r>
        <w:rPr>
          <w:color w:val="000000"/>
          <w:sz w:val="28"/>
          <w:szCs w:val="28"/>
        </w:rPr>
        <w:t>.</w:t>
      </w:r>
    </w:p>
    <w:p w:rsidR="0070250A" w:rsidRPr="008D72C4" w:rsidRDefault="0070250A" w:rsidP="0070250A">
      <w:pPr>
        <w:shd w:val="clear" w:color="auto" w:fill="FFFFFF"/>
        <w:ind w:right="99"/>
        <w:jc w:val="both"/>
        <w:rPr>
          <w:rFonts w:ascii="Times New Roman" w:hAnsi="Times New Roman" w:cs="Times New Roman"/>
          <w:sz w:val="28"/>
          <w:szCs w:val="28"/>
        </w:rPr>
      </w:pPr>
    </w:p>
    <w:p w:rsidR="0070250A" w:rsidRPr="008D72C4" w:rsidRDefault="0070250A" w:rsidP="0070250A">
      <w:pPr>
        <w:pStyle w:val="a4"/>
        <w:jc w:val="both"/>
        <w:rPr>
          <w:sz w:val="28"/>
          <w:szCs w:val="28"/>
        </w:rPr>
      </w:pPr>
    </w:p>
    <w:p w:rsidR="0070250A" w:rsidRPr="008D72C4" w:rsidRDefault="0070250A" w:rsidP="0070250A">
      <w:pPr>
        <w:spacing w:after="0"/>
        <w:jc w:val="center"/>
        <w:rPr>
          <w:rFonts w:ascii="Times New Roman" w:eastAsiaTheme="minorHAnsi" w:hAnsi="Times New Roman" w:cs="Times New Roman"/>
          <w:sz w:val="28"/>
          <w:szCs w:val="28"/>
          <w:lang w:eastAsia="en-US"/>
        </w:rPr>
      </w:pPr>
      <w:r w:rsidRPr="008D72C4">
        <w:rPr>
          <w:rFonts w:ascii="Times New Roman" w:eastAsia="Times New Roman" w:hAnsi="Times New Roman" w:cs="Times New Roman"/>
          <w:sz w:val="28"/>
          <w:szCs w:val="28"/>
          <w:lang w:eastAsia="ru-RU"/>
        </w:rPr>
        <w:t xml:space="preserve">Селищний голова                           </w:t>
      </w:r>
      <w:r w:rsidRPr="008D72C4">
        <w:rPr>
          <w:rFonts w:ascii="Times New Roman" w:eastAsia="Times New Roman" w:hAnsi="Times New Roman" w:cs="Times New Roman"/>
          <w:sz w:val="28"/>
          <w:szCs w:val="28"/>
          <w:lang w:val="ru-RU" w:eastAsia="ru-RU"/>
        </w:rPr>
        <w:t xml:space="preserve">                   </w:t>
      </w:r>
      <w:r w:rsidRPr="008D72C4">
        <w:rPr>
          <w:rFonts w:ascii="Times New Roman" w:eastAsia="Times New Roman" w:hAnsi="Times New Roman" w:cs="Times New Roman"/>
          <w:sz w:val="28"/>
          <w:szCs w:val="28"/>
          <w:lang w:eastAsia="ru-RU"/>
        </w:rPr>
        <w:t>В.М. Щур</w:t>
      </w:r>
    </w:p>
    <w:p w:rsidR="00676F39" w:rsidRDefault="00676F39"/>
    <w:sectPr w:rsidR="00676F39" w:rsidSect="00B1018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0250A"/>
    <w:rsid w:val="00676F39"/>
    <w:rsid w:val="0070250A"/>
    <w:rsid w:val="00B10188"/>
    <w:rsid w:val="00FE0A4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1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ink w:val="a4"/>
    <w:locked/>
    <w:rsid w:val="0070250A"/>
    <w:rPr>
      <w:rFonts w:ascii="Times New Roman" w:eastAsia="Times New Roman" w:hAnsi="Times New Roman" w:cs="Times New Roman"/>
      <w:sz w:val="20"/>
      <w:szCs w:val="20"/>
      <w:lang w:eastAsia="ru-RU"/>
    </w:rPr>
  </w:style>
  <w:style w:type="paragraph" w:styleId="a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a3"/>
    <w:unhideWhenUsed/>
    <w:rsid w:val="007025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1">
    <w:name w:val="Верхний колонтитул Знак1"/>
    <w:basedOn w:val="a0"/>
    <w:link w:val="a4"/>
    <w:uiPriority w:val="99"/>
    <w:semiHidden/>
    <w:rsid w:val="0070250A"/>
  </w:style>
  <w:style w:type="paragraph" w:customStyle="1" w:styleId="2">
    <w:name w:val="Верхний колонтитул2"/>
    <w:basedOn w:val="a"/>
    <w:qFormat/>
    <w:rsid w:val="0070250A"/>
    <w:pPr>
      <w:tabs>
        <w:tab w:val="center" w:pos="4153"/>
        <w:tab w:val="right" w:pos="8306"/>
      </w:tabs>
      <w:spacing w:after="0" w:line="240" w:lineRule="auto"/>
    </w:pPr>
    <w:rPr>
      <w:rFonts w:ascii="Times New Roman" w:eastAsia="Times New Roman" w:hAnsi="Times New Roman" w:cs="Times New Roman"/>
      <w:color w:val="00000A"/>
      <w:sz w:val="20"/>
      <w:szCs w:val="20"/>
      <w:lang w:eastAsia="zh-CN"/>
    </w:rPr>
  </w:style>
  <w:style w:type="character" w:styleId="a5">
    <w:name w:val="Emphasis"/>
    <w:basedOn w:val="a0"/>
    <w:uiPriority w:val="20"/>
    <w:qFormat/>
    <w:rsid w:val="0070250A"/>
    <w:rPr>
      <w:i/>
      <w:iCs/>
    </w:rPr>
  </w:style>
  <w:style w:type="paragraph" w:styleId="a6">
    <w:name w:val="Balloon Text"/>
    <w:basedOn w:val="a"/>
    <w:link w:val="a7"/>
    <w:uiPriority w:val="99"/>
    <w:semiHidden/>
    <w:unhideWhenUsed/>
    <w:rsid w:val="0070250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25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1021</Words>
  <Characters>582</Characters>
  <Application>Microsoft Office Word</Application>
  <DocSecurity>0</DocSecurity>
  <Lines>4</Lines>
  <Paragraphs>3</Paragraphs>
  <ScaleCrop>false</ScaleCrop>
  <Company>Reanimator Extreme Edition</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Zastupnyk</dc:creator>
  <cp:keywords/>
  <dc:description/>
  <cp:lastModifiedBy>Zastupnyk</cp:lastModifiedBy>
  <cp:revision>3</cp:revision>
  <dcterms:created xsi:type="dcterms:W3CDTF">2021-08-06T08:49:00Z</dcterms:created>
  <dcterms:modified xsi:type="dcterms:W3CDTF">2021-08-10T12:41:00Z</dcterms:modified>
</cp:coreProperties>
</file>