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BA5" w:rsidRDefault="00215BA5" w:rsidP="00215BA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609600"/>
            <wp:effectExtent l="19050" t="0" r="0" b="0"/>
            <wp:docPr id="1" name="Рисунок 7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5BA5" w:rsidRDefault="00215BA5" w:rsidP="00215B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МІЖГІРСЬКА СЕЛИЩНА РАДА</w:t>
      </w:r>
    </w:p>
    <w:p w:rsidR="00215BA5" w:rsidRDefault="00215BA5" w:rsidP="00215B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ЗАКАРПАТСЬКОЇ ОБЛАСТІ</w:t>
      </w:r>
    </w:p>
    <w:p w:rsidR="00215BA5" w:rsidRDefault="00215BA5" w:rsidP="00215BA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 сесія VIII-го скликання І</w:t>
      </w:r>
      <w:r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V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пленарне засідання</w:t>
      </w:r>
    </w:p>
    <w:p w:rsidR="00215BA5" w:rsidRDefault="00215BA5" w:rsidP="00215BA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 № 803</w:t>
      </w:r>
    </w:p>
    <w:p w:rsidR="00215BA5" w:rsidRDefault="00215BA5" w:rsidP="00215BA5">
      <w:pPr>
        <w:shd w:val="clear" w:color="auto" w:fill="FFFFFF"/>
        <w:spacing w:after="0"/>
        <w:textAlignment w:val="baseline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14 липня 2021 року                                                                    смт. Міжгір’я</w:t>
      </w:r>
    </w:p>
    <w:p w:rsidR="00215BA5" w:rsidRDefault="00215BA5" w:rsidP="00215BA5">
      <w:pPr>
        <w:spacing w:after="0"/>
        <w:ind w:right="2268"/>
        <w:rPr>
          <w:rStyle w:val="20"/>
          <w:rFonts w:ascii="Times New Roman" w:eastAsiaTheme="minorEastAsia" w:hAnsi="Times New Roman" w:cs="Times New Roman"/>
          <w:bCs w:val="0"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Про затвердження </w:t>
      </w:r>
      <w:r w:rsidR="0019025E">
        <w:rPr>
          <w:rFonts w:ascii="Times New Roman" w:hAnsi="Times New Roman"/>
          <w:b/>
          <w:sz w:val="24"/>
          <w:szCs w:val="24"/>
        </w:rPr>
        <w:t>передавального акту майна, прав та</w:t>
      </w:r>
      <w:bookmarkStart w:id="0" w:name="_GoBack"/>
      <w:bookmarkEnd w:id="0"/>
      <w:r w:rsidR="00395802">
        <w:rPr>
          <w:rFonts w:ascii="Times New Roman" w:hAnsi="Times New Roman"/>
          <w:b/>
          <w:sz w:val="24"/>
          <w:szCs w:val="24"/>
        </w:rPr>
        <w:t xml:space="preserve"> обов’язків К</w:t>
      </w:r>
      <w:r>
        <w:rPr>
          <w:rFonts w:ascii="Times New Roman" w:hAnsi="Times New Roman"/>
          <w:b/>
          <w:sz w:val="24"/>
          <w:szCs w:val="24"/>
        </w:rPr>
        <w:t>омунальної установи «Центр соціальних служб Міжгірської селищної ради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3F489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яка припиняється в результаті реорганізації шляхом приєднання до </w:t>
      </w:r>
      <w:r>
        <w:rPr>
          <w:rFonts w:ascii="Times New Roman" w:hAnsi="Times New Roman" w:cs="Times New Roman"/>
          <w:b/>
          <w:sz w:val="24"/>
          <w:szCs w:val="24"/>
        </w:rPr>
        <w:t xml:space="preserve">комунальної установи </w:t>
      </w:r>
      <w:r>
        <w:rPr>
          <w:rStyle w:val="20"/>
          <w:rFonts w:ascii="Times New Roman" w:eastAsiaTheme="minorHAnsi" w:hAnsi="Times New Roman" w:cs="Times New Roman"/>
        </w:rPr>
        <w:t xml:space="preserve">«Центр надання соціальних послуг» виконавчого комітету Міжгірської селищної  ради </w:t>
      </w:r>
    </w:p>
    <w:p w:rsidR="00215BA5" w:rsidRDefault="00215BA5" w:rsidP="00215BA5">
      <w:pPr>
        <w:spacing w:after="0"/>
        <w:ind w:firstLine="709"/>
        <w:jc w:val="both"/>
        <w:rPr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Керуючись статтями 25, 59 Закону України «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 місцеве самоврядування в Україні», відповідно до статей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Україні», частини 4 статті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пункту 7 Розділу І Положення про інвентаризацію активів та зобов’язань, затвердженого наказом Міністерства фінансів України від 02.09.2014 р. № 879, на підставі рішення </w:t>
      </w:r>
      <w:r>
        <w:rPr>
          <w:rFonts w:ascii="Times New Roman" w:hAnsi="Times New Roman"/>
          <w:sz w:val="24"/>
          <w:szCs w:val="24"/>
        </w:rPr>
        <w:t>Міжгірської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>елищної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від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11 лютого 2021 року № 750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Про  реорганізацію Комунальної установи «Центр соціальних служб Міжгірської  селищної ради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»,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селищна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рада</w:t>
      </w:r>
    </w:p>
    <w:p w:rsidR="00215BA5" w:rsidRDefault="00215BA5" w:rsidP="00215BA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ВИРІШИЛА:</w:t>
      </w:r>
    </w:p>
    <w:p w:rsidR="00215BA5" w:rsidRDefault="00215BA5" w:rsidP="00215BA5">
      <w:pPr>
        <w:spacing w:after="0"/>
        <w:ind w:firstLine="851"/>
        <w:jc w:val="both"/>
        <w:rPr>
          <w:rFonts w:ascii="Times New Roman" w:eastAsiaTheme="minorHAnsi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1.Затвердити Передавальний</w:t>
      </w:r>
      <w:r w:rsidR="00395802">
        <w:rPr>
          <w:rFonts w:ascii="Times New Roman" w:hAnsi="Times New Roman"/>
          <w:sz w:val="24"/>
          <w:szCs w:val="24"/>
        </w:rPr>
        <w:t xml:space="preserve"> акт майна, прав та обов’язків К</w:t>
      </w:r>
      <w:r>
        <w:rPr>
          <w:rFonts w:ascii="Times New Roman" w:hAnsi="Times New Roman"/>
          <w:sz w:val="24"/>
          <w:szCs w:val="24"/>
        </w:rPr>
        <w:t xml:space="preserve">омунальної установи «Центр соціальних служб Міжгірської селищної ради» </w:t>
      </w:r>
      <w:r>
        <w:rPr>
          <w:rFonts w:ascii="Times New Roman" w:hAnsi="Times New Roman"/>
          <w:color w:val="000000"/>
          <w:sz w:val="24"/>
          <w:szCs w:val="24"/>
        </w:rPr>
        <w:t xml:space="preserve">(ЄДРПОУ 25444459), яка припиняється в результаті реорганізації шляхом приєднання до </w:t>
      </w:r>
      <w:r>
        <w:rPr>
          <w:rFonts w:ascii="Times New Roman" w:hAnsi="Times New Roman" w:cs="Times New Roman"/>
          <w:sz w:val="24"/>
          <w:szCs w:val="24"/>
        </w:rPr>
        <w:t xml:space="preserve"> комунальної установи</w:t>
      </w:r>
      <w:r w:rsidR="00395802">
        <w:rPr>
          <w:rFonts w:ascii="Times New Roman" w:hAnsi="Times New Roman" w:cs="Times New Roman"/>
          <w:sz w:val="24"/>
          <w:szCs w:val="24"/>
        </w:rPr>
        <w:t xml:space="preserve"> </w:t>
      </w:r>
      <w:r w:rsidRPr="00215BA5">
        <w:rPr>
          <w:rStyle w:val="20"/>
          <w:rFonts w:ascii="Times New Roman" w:eastAsiaTheme="minorHAnsi" w:hAnsi="Times New Roman" w:cs="Times New Roman"/>
          <w:b w:val="0"/>
        </w:rPr>
        <w:t>«Центр надання соціальних послуг» виконавчого комітету Міжгірської селищної  ради</w:t>
      </w:r>
      <w:r w:rsidR="0007031B">
        <w:rPr>
          <w:rStyle w:val="20"/>
          <w:rFonts w:ascii="Times New Roman" w:eastAsiaTheme="minorHAnsi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(ЄДРПОУ 44006043)</w:t>
      </w:r>
      <w:r w:rsidR="00A531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(додається).</w:t>
      </w:r>
    </w:p>
    <w:p w:rsidR="005B6E4D" w:rsidRDefault="00215BA5" w:rsidP="00215BA5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Визнати, що комунальна установа </w:t>
      </w:r>
      <w:r w:rsidRPr="00215BA5">
        <w:rPr>
          <w:rStyle w:val="20"/>
          <w:rFonts w:ascii="Times New Roman" w:eastAsiaTheme="minorHAnsi" w:hAnsi="Times New Roman" w:cs="Times New Roman"/>
          <w:b w:val="0"/>
        </w:rPr>
        <w:t>«Центр надання соціальних послуг» виконавчого комітету Міжгірської селищної</w:t>
      </w:r>
      <w:r w:rsidR="006C1859">
        <w:rPr>
          <w:rStyle w:val="20"/>
          <w:rFonts w:ascii="Times New Roman" w:eastAsiaTheme="minorHAnsi" w:hAnsi="Times New Roman" w:cs="Times New Roman"/>
          <w:b w:val="0"/>
        </w:rPr>
        <w:t xml:space="preserve"> </w:t>
      </w:r>
      <w:r>
        <w:rPr>
          <w:rStyle w:val="20"/>
          <w:rFonts w:ascii="Times New Roman" w:eastAsiaTheme="minorHAnsi" w:hAnsi="Times New Roman" w:cs="Times New Roman"/>
          <w:b w:val="0"/>
        </w:rPr>
        <w:t>ради</w:t>
      </w:r>
      <w:r>
        <w:rPr>
          <w:rFonts w:ascii="Times New Roman" w:hAnsi="Times New Roman" w:cs="Times New Roman"/>
          <w:sz w:val="24"/>
          <w:szCs w:val="24"/>
        </w:rPr>
        <w:t>(ЄДРПОУ 44006043)</w:t>
      </w:r>
      <w:r>
        <w:rPr>
          <w:rFonts w:ascii="Times New Roman" w:hAnsi="Times New Roman"/>
          <w:color w:val="000000"/>
          <w:sz w:val="24"/>
          <w:szCs w:val="24"/>
        </w:rPr>
        <w:t xml:space="preserve"> є правонаступником </w:t>
      </w:r>
      <w:r w:rsidR="003F4892">
        <w:rPr>
          <w:rFonts w:ascii="Times New Roman" w:hAnsi="Times New Roman"/>
          <w:sz w:val="24"/>
          <w:szCs w:val="24"/>
        </w:rPr>
        <w:t>майна, прав та</w:t>
      </w:r>
      <w:r w:rsidR="00395802">
        <w:rPr>
          <w:rFonts w:ascii="Times New Roman" w:hAnsi="Times New Roman"/>
          <w:sz w:val="24"/>
          <w:szCs w:val="24"/>
        </w:rPr>
        <w:t xml:space="preserve"> обов’язків К</w:t>
      </w:r>
      <w:r>
        <w:rPr>
          <w:rFonts w:ascii="Times New Roman" w:hAnsi="Times New Roman"/>
          <w:sz w:val="24"/>
          <w:szCs w:val="24"/>
        </w:rPr>
        <w:t xml:space="preserve">омунальної установи «Центр соціальних служб Міжгірської селищної ради» </w:t>
      </w:r>
      <w:r>
        <w:rPr>
          <w:rFonts w:ascii="Times New Roman" w:hAnsi="Times New Roman"/>
          <w:color w:val="000000"/>
          <w:sz w:val="24"/>
          <w:szCs w:val="24"/>
        </w:rPr>
        <w:t>(ЄДРПОУ 25444459</w:t>
      </w:r>
      <w:r w:rsidR="005B6E4D">
        <w:rPr>
          <w:rFonts w:ascii="Times New Roman" w:hAnsi="Times New Roman"/>
          <w:color w:val="000000"/>
          <w:sz w:val="24"/>
          <w:szCs w:val="24"/>
        </w:rPr>
        <w:t>).</w:t>
      </w:r>
    </w:p>
    <w:p w:rsidR="00215BA5" w:rsidRDefault="00215BA5" w:rsidP="00215BA5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Голові комісії з реорганізації </w:t>
      </w:r>
      <w:r w:rsidR="003F4892">
        <w:rPr>
          <w:rFonts w:ascii="Times New Roman" w:hAnsi="Times New Roman"/>
          <w:color w:val="000000"/>
          <w:sz w:val="24"/>
          <w:szCs w:val="24"/>
        </w:rPr>
        <w:t xml:space="preserve">Тимощук Н.М. </w:t>
      </w:r>
      <w:r w:rsidR="00FD462A">
        <w:rPr>
          <w:rFonts w:ascii="Times New Roman" w:hAnsi="Times New Roman"/>
          <w:color w:val="000000"/>
          <w:sz w:val="24"/>
          <w:szCs w:val="24"/>
        </w:rPr>
        <w:t xml:space="preserve">здійснити державну реєстрацію </w:t>
      </w:r>
      <w:r w:rsidR="00B52421">
        <w:rPr>
          <w:rFonts w:ascii="Times New Roman" w:hAnsi="Times New Roman"/>
          <w:color w:val="000000"/>
          <w:sz w:val="24"/>
          <w:szCs w:val="24"/>
        </w:rPr>
        <w:t>припинення</w:t>
      </w:r>
      <w:r w:rsidR="003840FA">
        <w:rPr>
          <w:rFonts w:ascii="Times New Roman" w:hAnsi="Times New Roman"/>
          <w:color w:val="000000"/>
          <w:sz w:val="24"/>
          <w:szCs w:val="24"/>
        </w:rPr>
        <w:t xml:space="preserve"> юридичної особи </w:t>
      </w:r>
      <w:r w:rsidR="003840FA">
        <w:rPr>
          <w:rFonts w:ascii="Times New Roman" w:hAnsi="Times New Roman"/>
          <w:sz w:val="24"/>
          <w:szCs w:val="24"/>
        </w:rPr>
        <w:t xml:space="preserve">Комунальної установи «Центр соціальних служб Міжгірської селищної ради» </w:t>
      </w:r>
      <w:r w:rsidR="003840FA">
        <w:rPr>
          <w:rFonts w:ascii="Times New Roman" w:hAnsi="Times New Roman"/>
          <w:color w:val="000000"/>
          <w:sz w:val="24"/>
          <w:szCs w:val="24"/>
        </w:rPr>
        <w:t>(ЄДРПОУ 25444459).</w:t>
      </w:r>
    </w:p>
    <w:p w:rsidR="00215BA5" w:rsidRDefault="00215BA5" w:rsidP="00215B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Контроль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 виконанням цього рішення покласти на постійну комісію селищної ради з питань </w:t>
      </w:r>
      <w:r>
        <w:rPr>
          <w:rFonts w:ascii="Times New Roman" w:hAnsi="Times New Roman" w:cs="Times New Roman"/>
          <w:sz w:val="24"/>
          <w:szCs w:val="24"/>
        </w:rPr>
        <w:t>планування фінансів, бюджету, соціально-економічного розвитку, промисловості, підприємництва та сфери послуг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397E63" w:rsidRDefault="00397E63" w:rsidP="00215B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97E63" w:rsidRDefault="00397E63" w:rsidP="00215B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215BA5" w:rsidRDefault="00215BA5" w:rsidP="00215BA5">
      <w:pPr>
        <w:spacing w:after="0"/>
        <w:jc w:val="both"/>
        <w:rPr>
          <w:rStyle w:val="2"/>
          <w:rFonts w:ascii="Times New Roman" w:eastAsiaTheme="minorEastAsia" w:hAnsi="Times New Roman" w:cs="Times New Roman"/>
        </w:rPr>
      </w:pPr>
      <w:r>
        <w:rPr>
          <w:rStyle w:val="2"/>
          <w:rFonts w:ascii="Times New Roman" w:eastAsiaTheme="minorEastAsia" w:hAnsi="Times New Roman" w:cs="Times New Roman"/>
        </w:rPr>
        <w:t xml:space="preserve">Селищний голова                                                 </w:t>
      </w:r>
      <w:r w:rsidR="0016251B">
        <w:rPr>
          <w:rStyle w:val="2"/>
          <w:rFonts w:ascii="Times New Roman" w:eastAsiaTheme="minorEastAsia" w:hAnsi="Times New Roman" w:cs="Times New Roman"/>
        </w:rPr>
        <w:t xml:space="preserve">                                                                </w:t>
      </w:r>
      <w:r>
        <w:rPr>
          <w:rStyle w:val="2"/>
          <w:rFonts w:ascii="Times New Roman" w:eastAsiaTheme="minorEastAsia" w:hAnsi="Times New Roman" w:cs="Times New Roman"/>
        </w:rPr>
        <w:t>В.М. Щур</w:t>
      </w:r>
    </w:p>
    <w:p w:rsidR="003817C9" w:rsidRDefault="003817C9"/>
    <w:sectPr w:rsidR="003817C9" w:rsidSect="00E777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15BA5"/>
    <w:rsid w:val="0007031B"/>
    <w:rsid w:val="0016251B"/>
    <w:rsid w:val="0019025E"/>
    <w:rsid w:val="001D4F7D"/>
    <w:rsid w:val="00215BA5"/>
    <w:rsid w:val="002B2A87"/>
    <w:rsid w:val="00332752"/>
    <w:rsid w:val="003817C9"/>
    <w:rsid w:val="003840FA"/>
    <w:rsid w:val="00395802"/>
    <w:rsid w:val="00397E63"/>
    <w:rsid w:val="003F4892"/>
    <w:rsid w:val="00562CC8"/>
    <w:rsid w:val="005727D4"/>
    <w:rsid w:val="0058624A"/>
    <w:rsid w:val="005B6E4D"/>
    <w:rsid w:val="006A691D"/>
    <w:rsid w:val="006C1859"/>
    <w:rsid w:val="008551D0"/>
    <w:rsid w:val="008A25EE"/>
    <w:rsid w:val="00A53151"/>
    <w:rsid w:val="00B52421"/>
    <w:rsid w:val="00E77794"/>
    <w:rsid w:val="00FA1402"/>
    <w:rsid w:val="00FD4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7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215BA5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  <w:style w:type="character" w:customStyle="1" w:styleId="20">
    <w:name w:val="Заголовок №2"/>
    <w:basedOn w:val="a0"/>
    <w:uiPriority w:val="99"/>
    <w:rsid w:val="00215BA5"/>
    <w:rPr>
      <w:rFonts w:ascii="Calibri" w:eastAsia="Times New Roman" w:hAnsi="Calibri" w:cs="Calibri" w:hint="default"/>
      <w:b/>
      <w:bCs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215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5B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1661</Words>
  <Characters>947</Characters>
  <Application>Microsoft Office Word</Application>
  <DocSecurity>0</DocSecurity>
  <Lines>7</Lines>
  <Paragraphs>5</Paragraphs>
  <ScaleCrop>false</ScaleCrop>
  <Company>Reanimator Extreme Edition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Zastupnyk</cp:lastModifiedBy>
  <cp:revision>49</cp:revision>
  <cp:lastPrinted>2021-12-09T06:46:00Z</cp:lastPrinted>
  <dcterms:created xsi:type="dcterms:W3CDTF">2021-12-02T12:01:00Z</dcterms:created>
  <dcterms:modified xsi:type="dcterms:W3CDTF">2021-12-09T06:47:00Z</dcterms:modified>
</cp:coreProperties>
</file>