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E1" w:rsidRDefault="009317E1" w:rsidP="009317E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834" r:id="rId5"/>
        </w:object>
      </w:r>
    </w:p>
    <w:p w:rsidR="009317E1" w:rsidRPr="00F55CB0" w:rsidRDefault="009317E1" w:rsidP="009317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9317E1" w:rsidRPr="00F55CB0" w:rsidRDefault="009317E1" w:rsidP="009317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9317E1" w:rsidRPr="00F55CB0" w:rsidRDefault="009317E1" w:rsidP="009317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9317E1" w:rsidRPr="00E74197" w:rsidRDefault="009317E1" w:rsidP="009317E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9317E1" w:rsidRPr="002F5998" w:rsidRDefault="009317E1" w:rsidP="009317E1">
      <w:pPr>
        <w:pStyle w:val="2"/>
        <w:tabs>
          <w:tab w:val="left" w:pos="4500"/>
        </w:tabs>
        <w:ind w:left="0" w:firstLine="1134"/>
        <w:rPr>
          <w:iCs/>
          <w:sz w:val="28"/>
          <w:szCs w:val="28"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>
        <w:rPr>
          <w:lang w:val="ru-RU"/>
        </w:rPr>
        <w:t>626</w:t>
      </w:r>
    </w:p>
    <w:p w:rsidR="009317E1" w:rsidRDefault="009317E1" w:rsidP="009317E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317E1" w:rsidRDefault="009317E1" w:rsidP="009317E1">
      <w:pPr>
        <w:pStyle w:val="1"/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</w:t>
      </w:r>
      <w:r w:rsidRPr="000B72C9">
        <w:rPr>
          <w:rFonts w:ascii="Times New Roman" w:hAnsi="Times New Roman"/>
          <w:b w:val="0"/>
          <w:color w:val="auto"/>
          <w:sz w:val="24"/>
          <w:szCs w:val="24"/>
        </w:rPr>
        <w:t xml:space="preserve">Від 19 грудня 2020 року                                   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</w:t>
      </w:r>
      <w:r w:rsidRPr="000B72C9"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смт. Міжгір'я</w:t>
      </w:r>
    </w:p>
    <w:p w:rsidR="00477405" w:rsidRPr="00477405" w:rsidRDefault="00477405" w:rsidP="00477405">
      <w:pPr>
        <w:rPr>
          <w:lang w:eastAsia="zh-CN"/>
        </w:rPr>
      </w:pPr>
    </w:p>
    <w:p w:rsidR="009317E1" w:rsidRPr="004E09D4" w:rsidRDefault="009317E1" w:rsidP="009317E1">
      <w:pPr>
        <w:tabs>
          <w:tab w:val="left" w:pos="3780"/>
          <w:tab w:val="left" w:pos="3960"/>
        </w:tabs>
        <w:spacing w:after="120" w:line="240" w:lineRule="auto"/>
        <w:ind w:right="5959"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09D4">
        <w:rPr>
          <w:rFonts w:ascii="Times New Roman" w:hAnsi="Times New Roman" w:cs="Times New Roman"/>
          <w:b/>
          <w:sz w:val="26"/>
          <w:szCs w:val="26"/>
        </w:rPr>
        <w:t>Про майно</w:t>
      </w:r>
    </w:p>
    <w:p w:rsidR="009317E1" w:rsidRPr="00E74197" w:rsidRDefault="009317E1" w:rsidP="009317E1">
      <w:pPr>
        <w:pStyle w:val="rvps6"/>
        <w:shd w:val="clear" w:color="auto" w:fill="FFFFFF"/>
        <w:spacing w:before="120" w:beforeAutospacing="0" w:after="120" w:afterAutospacing="0"/>
        <w:ind w:right="301" w:firstLine="902"/>
        <w:jc w:val="both"/>
        <w:rPr>
          <w:lang w:val="uk-UA"/>
        </w:rPr>
      </w:pPr>
      <w:r w:rsidRPr="00E74197">
        <w:t xml:space="preserve">В </w:t>
      </w:r>
      <w:proofErr w:type="spellStart"/>
      <w:r w:rsidRPr="00E74197">
        <w:t>зв</w:t>
      </w:r>
      <w:proofErr w:type="spellEnd"/>
      <w:r w:rsidRPr="00E74197">
        <w:rPr>
          <w:lang w:val="uk-UA"/>
        </w:rPr>
        <w:t>’</w:t>
      </w:r>
      <w:proofErr w:type="spellStart"/>
      <w:r w:rsidRPr="00E74197">
        <w:t>язку</w:t>
      </w:r>
      <w:proofErr w:type="spellEnd"/>
      <w:r w:rsidRPr="00E74197">
        <w:t xml:space="preserve"> з </w:t>
      </w:r>
      <w:proofErr w:type="spellStart"/>
      <w:r w:rsidRPr="00E74197">
        <w:t>прийняттям</w:t>
      </w:r>
      <w:proofErr w:type="spellEnd"/>
      <w:r w:rsidRPr="00E74197">
        <w:t xml:space="preserve"> </w:t>
      </w:r>
      <w:r w:rsidRPr="00E74197">
        <w:rPr>
          <w:lang w:val="uk-UA"/>
        </w:rPr>
        <w:t xml:space="preserve">Хустською районною радою </w:t>
      </w:r>
      <w:proofErr w:type="spellStart"/>
      <w:r w:rsidRPr="00E74197">
        <w:t>рішення</w:t>
      </w:r>
      <w:proofErr w:type="spellEnd"/>
      <w:r w:rsidRPr="00E74197">
        <w:t xml:space="preserve"> про </w:t>
      </w:r>
      <w:proofErr w:type="spellStart"/>
      <w:r w:rsidRPr="00E74197">
        <w:t>реорганізацію</w:t>
      </w:r>
      <w:proofErr w:type="spellEnd"/>
      <w:r w:rsidRPr="00E74197">
        <w:t xml:space="preserve"> </w:t>
      </w:r>
      <w:proofErr w:type="spellStart"/>
      <w:r w:rsidRPr="00E74197">
        <w:t>Міжгірської</w:t>
      </w:r>
      <w:proofErr w:type="spellEnd"/>
      <w:r w:rsidRPr="00E74197">
        <w:t xml:space="preserve"> </w:t>
      </w:r>
      <w:proofErr w:type="spellStart"/>
      <w:r w:rsidRPr="00E74197">
        <w:t>районної</w:t>
      </w:r>
      <w:proofErr w:type="spellEnd"/>
      <w:r w:rsidRPr="00E74197">
        <w:t xml:space="preserve"> ради у </w:t>
      </w:r>
      <w:proofErr w:type="spellStart"/>
      <w:r w:rsidRPr="00E74197">
        <w:t>відповідності</w:t>
      </w:r>
      <w:proofErr w:type="spellEnd"/>
      <w:r w:rsidRPr="00E74197">
        <w:t xml:space="preserve"> до </w:t>
      </w:r>
      <w:r>
        <w:rPr>
          <w:lang w:val="uk-UA"/>
        </w:rPr>
        <w:t xml:space="preserve">ЗУ </w:t>
      </w:r>
      <w:r w:rsidRPr="00E74197">
        <w:t>«</w:t>
      </w:r>
      <w:r w:rsidRPr="00E74197">
        <w:rPr>
          <w:rStyle w:val="rvts23"/>
          <w:bCs/>
        </w:rPr>
        <w:t xml:space="preserve">Про </w:t>
      </w:r>
      <w:proofErr w:type="spellStart"/>
      <w:r w:rsidRPr="00E74197">
        <w:rPr>
          <w:rStyle w:val="rvts23"/>
          <w:bCs/>
        </w:rPr>
        <w:t>внесення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змін</w:t>
      </w:r>
      <w:proofErr w:type="spellEnd"/>
      <w:r w:rsidRPr="00E74197">
        <w:rPr>
          <w:rStyle w:val="rvts23"/>
          <w:bCs/>
        </w:rPr>
        <w:t xml:space="preserve"> до </w:t>
      </w:r>
      <w:proofErr w:type="spellStart"/>
      <w:r w:rsidRPr="00E74197">
        <w:rPr>
          <w:rStyle w:val="rvts23"/>
          <w:bCs/>
        </w:rPr>
        <w:t>деяких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законів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України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щодо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впорядкування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окремих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питань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організації</w:t>
      </w:r>
      <w:proofErr w:type="spellEnd"/>
      <w:r w:rsidRPr="00E74197">
        <w:rPr>
          <w:rStyle w:val="rvts23"/>
          <w:bCs/>
        </w:rPr>
        <w:t xml:space="preserve"> та </w:t>
      </w:r>
      <w:proofErr w:type="spellStart"/>
      <w:r w:rsidRPr="00E74197">
        <w:rPr>
          <w:rStyle w:val="rvts23"/>
          <w:bCs/>
        </w:rPr>
        <w:t>діяльності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органів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місцевого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самоврядування</w:t>
      </w:r>
      <w:proofErr w:type="spellEnd"/>
      <w:r w:rsidRPr="00E74197">
        <w:rPr>
          <w:rStyle w:val="rvts23"/>
          <w:bCs/>
        </w:rPr>
        <w:t xml:space="preserve"> і </w:t>
      </w:r>
      <w:proofErr w:type="spellStart"/>
      <w:r w:rsidRPr="00E74197">
        <w:rPr>
          <w:rStyle w:val="rvts23"/>
          <w:bCs/>
        </w:rPr>
        <w:t>районних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державних</w:t>
      </w:r>
      <w:proofErr w:type="spellEnd"/>
      <w:r w:rsidRPr="00E74197">
        <w:rPr>
          <w:rStyle w:val="rvts23"/>
          <w:bCs/>
        </w:rPr>
        <w:t xml:space="preserve"> </w:t>
      </w:r>
      <w:proofErr w:type="spellStart"/>
      <w:r w:rsidRPr="00E74197">
        <w:rPr>
          <w:rStyle w:val="rvts23"/>
          <w:bCs/>
        </w:rPr>
        <w:t>адміністрацій</w:t>
      </w:r>
      <w:proofErr w:type="spellEnd"/>
      <w:r w:rsidRPr="00E74197">
        <w:rPr>
          <w:rStyle w:val="rvts23"/>
          <w:bCs/>
          <w:lang w:val="uk-UA"/>
        </w:rPr>
        <w:t xml:space="preserve">» від 17.11.2020 року №1009, враховуючи виконання раніше прийнятих рішень </w:t>
      </w:r>
      <w:proofErr w:type="spellStart"/>
      <w:r w:rsidRPr="00E74197">
        <w:rPr>
          <w:rStyle w:val="rvts23"/>
          <w:bCs/>
          <w:lang w:val="uk-UA"/>
        </w:rPr>
        <w:t>Міжгірської</w:t>
      </w:r>
      <w:proofErr w:type="spellEnd"/>
      <w:r w:rsidRPr="00E74197">
        <w:rPr>
          <w:rStyle w:val="rvts23"/>
          <w:bCs/>
          <w:lang w:val="uk-UA"/>
        </w:rPr>
        <w:t xml:space="preserve"> районної ради від </w:t>
      </w:r>
      <w:r w:rsidRPr="00E74197">
        <w:t>06.10.2020 року № 409</w:t>
      </w:r>
      <w:r w:rsidRPr="00E74197">
        <w:rPr>
          <w:lang w:val="uk-UA"/>
        </w:rPr>
        <w:t xml:space="preserve"> та </w:t>
      </w:r>
      <w:proofErr w:type="spellStart"/>
      <w:r w:rsidRPr="00E74197">
        <w:rPr>
          <w:lang w:val="uk-UA"/>
        </w:rPr>
        <w:t>Міжгірської</w:t>
      </w:r>
      <w:proofErr w:type="spellEnd"/>
      <w:r w:rsidRPr="00E74197">
        <w:rPr>
          <w:lang w:val="uk-UA"/>
        </w:rPr>
        <w:t xml:space="preserve"> селищної ради  від 22.10.2020р. № 571</w:t>
      </w:r>
      <w:r w:rsidRPr="00E74197">
        <w:t xml:space="preserve">, </w:t>
      </w:r>
      <w:r w:rsidRPr="00E74197">
        <w:rPr>
          <w:lang w:val="uk-UA"/>
        </w:rPr>
        <w:t>та в зв</w:t>
      </w:r>
      <w:r w:rsidRPr="00E74197">
        <w:t>’</w:t>
      </w:r>
      <w:proofErr w:type="spellStart"/>
      <w:r w:rsidRPr="00E74197">
        <w:rPr>
          <w:lang w:val="uk-UA"/>
        </w:rPr>
        <w:t>язку</w:t>
      </w:r>
      <w:proofErr w:type="spellEnd"/>
      <w:r w:rsidRPr="00E74197">
        <w:rPr>
          <w:lang w:val="uk-UA"/>
        </w:rPr>
        <w:t xml:space="preserve"> з перетворенням Редакції газети «Верховина» в Товариство з обмеженою відповідальністю «Редакція газети «Верховина» у відповідності до </w:t>
      </w:r>
      <w:r>
        <w:rPr>
          <w:lang w:val="uk-UA"/>
        </w:rPr>
        <w:t xml:space="preserve">ЗУ </w:t>
      </w:r>
      <w:r w:rsidRPr="00E74197">
        <w:rPr>
          <w:lang w:val="uk-UA"/>
        </w:rPr>
        <w:t xml:space="preserve">“Про реформування державних і комунальних друкованих засобів масової інформації”, </w:t>
      </w:r>
      <w:r w:rsidRPr="00E74197">
        <w:t xml:space="preserve"> </w:t>
      </w:r>
      <w:proofErr w:type="spellStart"/>
      <w:r w:rsidRPr="00E74197">
        <w:t>відповідно</w:t>
      </w:r>
      <w:proofErr w:type="spellEnd"/>
      <w:r w:rsidRPr="00E74197">
        <w:t xml:space="preserve"> до статей 26, 60 Закону </w:t>
      </w:r>
      <w:proofErr w:type="spellStart"/>
      <w:r w:rsidRPr="00E74197">
        <w:t>України</w:t>
      </w:r>
      <w:proofErr w:type="spellEnd"/>
      <w:r w:rsidRPr="00E74197">
        <w:t xml:space="preserve"> „Про </w:t>
      </w:r>
      <w:proofErr w:type="spellStart"/>
      <w:r w:rsidRPr="00E74197">
        <w:t>місцеве</w:t>
      </w:r>
      <w:proofErr w:type="spellEnd"/>
      <w:r w:rsidRPr="00E74197">
        <w:t xml:space="preserve"> </w:t>
      </w:r>
      <w:proofErr w:type="spellStart"/>
      <w:r w:rsidRPr="00E74197">
        <w:t>самоврядування</w:t>
      </w:r>
      <w:proofErr w:type="spellEnd"/>
      <w:r w:rsidRPr="00E74197">
        <w:t xml:space="preserve"> в </w:t>
      </w:r>
      <w:proofErr w:type="spellStart"/>
      <w:r w:rsidRPr="00E74197">
        <w:t>Україні</w:t>
      </w:r>
      <w:proofErr w:type="spellEnd"/>
      <w:r w:rsidRPr="00E74197">
        <w:t xml:space="preserve">” </w:t>
      </w:r>
      <w:proofErr w:type="spellStart"/>
      <w:r w:rsidRPr="00E74197">
        <w:t>селищна</w:t>
      </w:r>
      <w:proofErr w:type="spellEnd"/>
      <w:r w:rsidRPr="00E74197">
        <w:t xml:space="preserve"> рада </w:t>
      </w:r>
    </w:p>
    <w:p w:rsidR="009317E1" w:rsidRPr="006B2DB3" w:rsidRDefault="009317E1" w:rsidP="009317E1">
      <w:pPr>
        <w:tabs>
          <w:tab w:val="left" w:pos="9900"/>
        </w:tabs>
        <w:spacing w:after="0"/>
        <w:ind w:right="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B3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9317E1" w:rsidRPr="00E74197" w:rsidRDefault="009317E1" w:rsidP="009317E1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E74197">
        <w:rPr>
          <w:rFonts w:ascii="Times New Roman" w:hAnsi="Times New Roman" w:cs="Times New Roman"/>
          <w:sz w:val="24"/>
          <w:szCs w:val="24"/>
        </w:rPr>
        <w:t xml:space="preserve">1. Вилучити з оперативного управління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майно, перераховане в Акті передачі майна, що перебуває в оперативному управлінні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із спільної власності територіальних громад сіл і селища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району у власність територіальної громади 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 від 02.11.2020 року, затвердженого рішеннями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 від 03.11.2020р. № 579 та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від 05.11.2020р. № 414 та передати в оперативне управління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ради.</w:t>
      </w:r>
    </w:p>
    <w:p w:rsidR="009317E1" w:rsidRPr="00E74197" w:rsidRDefault="009317E1" w:rsidP="009317E1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E74197">
        <w:rPr>
          <w:rFonts w:ascii="Times New Roman" w:hAnsi="Times New Roman" w:cs="Times New Roman"/>
          <w:sz w:val="24"/>
          <w:szCs w:val="24"/>
        </w:rPr>
        <w:t xml:space="preserve">2. Вилучити з оперативного управління Відділу з питань управління майном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майно, перераховане в Акті передачі майна, що перебуває в оперативному управлінні Відділу з питань управління майном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із спільної власності територіальних громад сіл і селища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району у власність територіальної громади 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 від 02.11.2020 року, затвердженого рішеннями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 від 03.11.2020р. № 579 та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від 05.11.2020р. № 414 та передати в оперативне управління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ради.</w:t>
      </w:r>
    </w:p>
    <w:p w:rsidR="009317E1" w:rsidRPr="00E74197" w:rsidRDefault="009317E1" w:rsidP="009317E1">
      <w:pPr>
        <w:spacing w:after="0"/>
        <w:ind w:firstLine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197">
        <w:rPr>
          <w:rFonts w:ascii="Times New Roman" w:hAnsi="Times New Roman" w:cs="Times New Roman"/>
          <w:sz w:val="24"/>
          <w:szCs w:val="24"/>
        </w:rPr>
        <w:t xml:space="preserve">3. Вилучити з оперативного управління редакції газети «Верховина» майно, перераховане в акті передачі майна, що перебуває в оперативному управлінні Редакції газети «Верховина» із спільної власності територіальних громад сіл і селища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Міжгірського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району у власність територіальної громади  смт. Міжгір’я від 3.11.2020 року затвердженого рішеннями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 від 03.11.2020р. № 579 та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районної ради від 05.11.2020р. № 414 та  передати в оперативне управління </w:t>
      </w:r>
      <w:proofErr w:type="spellStart"/>
      <w:r w:rsidRPr="00E74197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E74197">
        <w:rPr>
          <w:rFonts w:ascii="Times New Roman" w:hAnsi="Times New Roman" w:cs="Times New Roman"/>
          <w:sz w:val="24"/>
          <w:szCs w:val="24"/>
        </w:rPr>
        <w:t xml:space="preserve"> селищної ради.</w:t>
      </w:r>
    </w:p>
    <w:p w:rsidR="009317E1" w:rsidRDefault="009317E1" w:rsidP="009317E1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E74197">
        <w:rPr>
          <w:rFonts w:ascii="Times New Roman" w:hAnsi="Times New Roman" w:cs="Times New Roman"/>
          <w:sz w:val="24"/>
          <w:szCs w:val="24"/>
        </w:rPr>
        <w:lastRenderedPageBreak/>
        <w:t>4. Заступнику селищного голови Кость І.І. забезпечити передачу майна у відпові</w:t>
      </w:r>
      <w:r>
        <w:rPr>
          <w:rFonts w:ascii="Times New Roman" w:hAnsi="Times New Roman" w:cs="Times New Roman"/>
          <w:sz w:val="24"/>
          <w:szCs w:val="24"/>
        </w:rPr>
        <w:t>дності до чинного законодавства</w:t>
      </w:r>
    </w:p>
    <w:p w:rsidR="00477405" w:rsidRPr="00E74197" w:rsidRDefault="00477405" w:rsidP="009317E1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</w:p>
    <w:p w:rsidR="00971CF5" w:rsidRPr="00477405" w:rsidRDefault="009317E1" w:rsidP="00477405">
      <w:pPr>
        <w:tabs>
          <w:tab w:val="left" w:pos="9900"/>
        </w:tabs>
        <w:ind w:right="21"/>
        <w:rPr>
          <w:rFonts w:ascii="Times New Roman" w:hAnsi="Times New Roman" w:cs="Times New Roman"/>
          <w:sz w:val="28"/>
          <w:szCs w:val="28"/>
        </w:rPr>
      </w:pPr>
      <w:r w:rsidRPr="004E09D4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Щур В.М.</w:t>
      </w:r>
      <w:bookmarkStart w:id="0" w:name="_GoBack"/>
      <w:bookmarkEnd w:id="0"/>
    </w:p>
    <w:sectPr w:rsidR="00971CF5" w:rsidRPr="0047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06C"/>
    <w:rsid w:val="00477405"/>
    <w:rsid w:val="006F406C"/>
    <w:rsid w:val="009317E1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80F69-6736-4416-80F3-8B3B02B4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E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317E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17E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17E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317E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customStyle="1" w:styleId="rvps6">
    <w:name w:val="rvps6"/>
    <w:basedOn w:val="a"/>
    <w:rsid w:val="00931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931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2021-08-18T06:59:00Z</dcterms:created>
  <dcterms:modified xsi:type="dcterms:W3CDTF">2021-08-19T05:11:00Z</dcterms:modified>
</cp:coreProperties>
</file>