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C72" w:rsidRDefault="004D1C72" w:rsidP="004D1C72">
      <w:pPr>
        <w:keepNext/>
        <w:widowControl w:val="0"/>
        <w:tabs>
          <w:tab w:val="left" w:pos="4500"/>
        </w:tabs>
        <w:autoSpaceDE w:val="0"/>
        <w:autoSpaceDN w:val="0"/>
        <w:adjustRightInd w:val="0"/>
        <w:ind w:firstLine="1080"/>
        <w:jc w:val="center"/>
        <w:rPr>
          <w:rFonts w:ascii="Times New Roman" w:hAnsi="Times New Roman" w:cs="Times New Roman"/>
          <w:b/>
          <w:bCs/>
          <w:sz w:val="28"/>
          <w:szCs w:val="28"/>
        </w:rPr>
      </w:pPr>
      <w:r>
        <w:rPr>
          <w:rFonts w:ascii="Times New Roman" w:hAnsi="Times New Roman" w:cs="Times New Roman"/>
          <w:sz w:val="28"/>
          <w:szCs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5pt" o:ole="">
            <v:imagedata r:id="rId4" o:title=""/>
          </v:shape>
          <o:OLEObject Type="Embed" ProgID="PBrush" ShapeID="_x0000_i1025" DrawAspect="Content" ObjectID="_1703674417" r:id="rId5"/>
        </w:object>
      </w:r>
    </w:p>
    <w:p w:rsidR="004D1C72" w:rsidRDefault="004D1C72" w:rsidP="004D1C72">
      <w:pPr>
        <w:keepNext/>
        <w:widowControl w:val="0"/>
        <w:tabs>
          <w:tab w:val="left" w:pos="4500"/>
        </w:tabs>
        <w:autoSpaceDE w:val="0"/>
        <w:autoSpaceDN w:val="0"/>
        <w:adjustRightInd w:val="0"/>
        <w:spacing w:after="0"/>
        <w:ind w:firstLine="1080"/>
        <w:jc w:val="center"/>
        <w:outlineLvl w:val="0"/>
        <w:rPr>
          <w:rFonts w:ascii="Times New Roman" w:hAnsi="Times New Roman" w:cs="Times New Roman"/>
          <w:b/>
          <w:bCs/>
          <w:sz w:val="28"/>
          <w:szCs w:val="28"/>
        </w:rPr>
      </w:pPr>
      <w:r>
        <w:rPr>
          <w:rFonts w:ascii="Times New Roman" w:hAnsi="Times New Roman" w:cs="Times New Roman"/>
          <w:b/>
          <w:bCs/>
          <w:sz w:val="28"/>
          <w:szCs w:val="28"/>
        </w:rPr>
        <w:t>МІЖГІРСЬКА СЕЛИЩНА РАДА</w:t>
      </w:r>
    </w:p>
    <w:p w:rsidR="004D1C72" w:rsidRDefault="004D1C72" w:rsidP="004D1C72">
      <w:pPr>
        <w:keepNext/>
        <w:widowControl w:val="0"/>
        <w:tabs>
          <w:tab w:val="left" w:pos="4500"/>
        </w:tabs>
        <w:autoSpaceDE w:val="0"/>
        <w:autoSpaceDN w:val="0"/>
        <w:adjustRightInd w:val="0"/>
        <w:spacing w:after="0"/>
        <w:ind w:firstLine="1080"/>
        <w:jc w:val="center"/>
        <w:outlineLvl w:val="0"/>
        <w:rPr>
          <w:rFonts w:ascii="Times New Roman" w:hAnsi="Times New Roman" w:cs="Times New Roman"/>
          <w:b/>
          <w:bCs/>
          <w:sz w:val="28"/>
          <w:szCs w:val="28"/>
        </w:rPr>
      </w:pPr>
      <w:r>
        <w:rPr>
          <w:rFonts w:ascii="Times New Roman" w:hAnsi="Times New Roman" w:cs="Times New Roman"/>
          <w:b/>
          <w:bCs/>
          <w:sz w:val="28"/>
          <w:szCs w:val="28"/>
        </w:rPr>
        <w:t>ЗАКАРПАТСЬКОЇ ОБЛАСТІ</w:t>
      </w:r>
    </w:p>
    <w:p w:rsidR="004D1C72" w:rsidRDefault="004D1C72" w:rsidP="004D1C7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xml:space="preserve"> сесія VIII скликання </w:t>
      </w:r>
      <w:r>
        <w:rPr>
          <w:rFonts w:ascii="Times New Roman" w:hAnsi="Times New Roman" w:cs="Times New Roman"/>
          <w:b/>
          <w:bCs/>
          <w:sz w:val="28"/>
          <w:szCs w:val="28"/>
          <w:lang w:val="en-US"/>
        </w:rPr>
        <w:t>VI</w:t>
      </w:r>
      <w:r>
        <w:rPr>
          <w:rFonts w:ascii="Times New Roman" w:hAnsi="Times New Roman" w:cs="Times New Roman"/>
          <w:b/>
          <w:bCs/>
          <w:sz w:val="28"/>
          <w:szCs w:val="28"/>
        </w:rPr>
        <w:t>І пленарне засідання</w:t>
      </w:r>
    </w:p>
    <w:p w:rsidR="004D1C72" w:rsidRDefault="004D1C72" w:rsidP="004D1C72">
      <w:pPr>
        <w:spacing w:after="0" w:line="240" w:lineRule="auto"/>
        <w:jc w:val="center"/>
        <w:rPr>
          <w:rFonts w:ascii="Times New Roman" w:hAnsi="Times New Roman" w:cs="Times New Roman"/>
          <w:sz w:val="28"/>
          <w:szCs w:val="28"/>
        </w:rPr>
      </w:pPr>
    </w:p>
    <w:p w:rsidR="004D1C72" w:rsidRDefault="004D1C72" w:rsidP="004D1C72">
      <w:pPr>
        <w:jc w:val="center"/>
        <w:rPr>
          <w:rFonts w:ascii="Times New Roman" w:hAnsi="Times New Roman" w:cs="Times New Roman"/>
          <w:sz w:val="28"/>
          <w:szCs w:val="28"/>
        </w:rPr>
      </w:pPr>
      <w:r>
        <w:rPr>
          <w:rFonts w:ascii="Times New Roman" w:hAnsi="Times New Roman" w:cs="Times New Roman"/>
          <w:b/>
          <w:bCs/>
          <w:sz w:val="28"/>
          <w:szCs w:val="28"/>
        </w:rPr>
        <w:t xml:space="preserve">          РІШЕННЯ № 901</w:t>
      </w:r>
    </w:p>
    <w:p w:rsidR="004D1C72" w:rsidRDefault="004D1C72" w:rsidP="004D1C72">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23 грудня 2021 року                                                                            смт. Міжгір'я </w:t>
      </w:r>
    </w:p>
    <w:p w:rsidR="004D1C72" w:rsidRDefault="004D1C72" w:rsidP="004D1C72">
      <w:pPr>
        <w:spacing w:after="0"/>
        <w:rPr>
          <w:rFonts w:ascii="Times New Roman" w:eastAsia="Times New Roman" w:hAnsi="Times New Roman" w:cs="Times New Roman"/>
          <w:sz w:val="28"/>
          <w:szCs w:val="28"/>
        </w:rPr>
      </w:pPr>
    </w:p>
    <w:p w:rsidR="004D1C72" w:rsidRDefault="004D1C72" w:rsidP="004D1C72">
      <w:pPr>
        <w:spacing w:after="0"/>
        <w:rPr>
          <w:rFonts w:ascii="Times New Roman" w:hAnsi="Times New Roman" w:cs="Times New Roman"/>
          <w:b/>
          <w:sz w:val="28"/>
          <w:szCs w:val="28"/>
          <w:lang w:eastAsia="ru-RU"/>
        </w:rPr>
      </w:pPr>
      <w:r>
        <w:rPr>
          <w:rFonts w:ascii="Times New Roman" w:hAnsi="Times New Roman" w:cs="Times New Roman"/>
          <w:b/>
          <w:sz w:val="28"/>
          <w:szCs w:val="28"/>
        </w:rPr>
        <w:t xml:space="preserve">Про </w:t>
      </w:r>
      <w:r>
        <w:rPr>
          <w:rFonts w:ascii="Times New Roman" w:hAnsi="Times New Roman" w:cs="Times New Roman"/>
          <w:sz w:val="28"/>
          <w:szCs w:val="28"/>
        </w:rPr>
        <w:t xml:space="preserve"> </w:t>
      </w:r>
      <w:r>
        <w:rPr>
          <w:rFonts w:ascii="Times New Roman" w:hAnsi="Times New Roman" w:cs="Times New Roman"/>
          <w:b/>
          <w:sz w:val="28"/>
          <w:szCs w:val="28"/>
        </w:rPr>
        <w:t xml:space="preserve">внесення змін до рішення селищної ради </w:t>
      </w:r>
    </w:p>
    <w:p w:rsidR="004D1C72" w:rsidRDefault="004D1C72" w:rsidP="004D1C72">
      <w:pPr>
        <w:spacing w:after="0"/>
        <w:rPr>
          <w:rFonts w:ascii="Times New Roman" w:hAnsi="Times New Roman" w:cs="Times New Roman"/>
          <w:b/>
          <w:sz w:val="28"/>
          <w:szCs w:val="28"/>
        </w:rPr>
      </w:pPr>
      <w:r>
        <w:rPr>
          <w:rFonts w:ascii="Times New Roman" w:hAnsi="Times New Roman" w:cs="Times New Roman"/>
          <w:b/>
          <w:sz w:val="28"/>
          <w:szCs w:val="28"/>
        </w:rPr>
        <w:t xml:space="preserve">№ 612 від 19.12.2020 р. « Про структуру і чисельність </w:t>
      </w:r>
    </w:p>
    <w:p w:rsidR="004D1C72" w:rsidRDefault="004D1C72" w:rsidP="004D1C72">
      <w:pPr>
        <w:spacing w:after="0"/>
        <w:rPr>
          <w:rFonts w:ascii="Times New Roman" w:hAnsi="Times New Roman" w:cs="Times New Roman"/>
          <w:b/>
          <w:sz w:val="28"/>
          <w:szCs w:val="28"/>
        </w:rPr>
      </w:pPr>
      <w:r>
        <w:rPr>
          <w:rFonts w:ascii="Times New Roman" w:hAnsi="Times New Roman" w:cs="Times New Roman"/>
          <w:b/>
          <w:sz w:val="28"/>
          <w:szCs w:val="28"/>
        </w:rPr>
        <w:t xml:space="preserve">виконавчих органів Міжгірської селищної ради» </w:t>
      </w:r>
    </w:p>
    <w:p w:rsidR="004D1C72" w:rsidRDefault="004D1C72" w:rsidP="004D1C72">
      <w:pPr>
        <w:spacing w:after="0"/>
        <w:rPr>
          <w:rFonts w:ascii="Times New Roman" w:hAnsi="Times New Roman" w:cs="Times New Roman"/>
          <w:b/>
          <w:sz w:val="28"/>
          <w:szCs w:val="28"/>
        </w:rPr>
      </w:pPr>
      <w:r>
        <w:rPr>
          <w:rFonts w:ascii="Times New Roman" w:hAnsi="Times New Roman" w:cs="Times New Roman"/>
          <w:b/>
          <w:sz w:val="28"/>
          <w:szCs w:val="28"/>
        </w:rPr>
        <w:t xml:space="preserve">(із змінами від 24.12.20 № 674, від 21.01.21 №725, </w:t>
      </w:r>
    </w:p>
    <w:p w:rsidR="004D1C72" w:rsidRDefault="004D1C72" w:rsidP="004D1C72">
      <w:pPr>
        <w:spacing w:after="0"/>
        <w:rPr>
          <w:rFonts w:ascii="Times New Roman" w:hAnsi="Times New Roman" w:cs="Times New Roman"/>
          <w:b/>
          <w:sz w:val="28"/>
          <w:szCs w:val="28"/>
        </w:rPr>
      </w:pPr>
      <w:r>
        <w:rPr>
          <w:rFonts w:ascii="Times New Roman" w:hAnsi="Times New Roman" w:cs="Times New Roman"/>
          <w:b/>
          <w:sz w:val="28"/>
          <w:szCs w:val="28"/>
        </w:rPr>
        <w:t>від 11.02.21 № 751, від 14.07.21 № 807, від 25.11.21 № 863)</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З метою належної організації діяльності та ефективної роботи виконавчих органів Міжгірської селищної ради, керуючись статтями 26 і 59 Закону України „Про місцеве самоврядування в Україні”, селищна рада </w:t>
      </w:r>
    </w:p>
    <w:p w:rsidR="004D1C72" w:rsidRDefault="004D1C72" w:rsidP="004D1C72">
      <w:pPr>
        <w:spacing w:before="12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ВИРІШИЛА:</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1. Внести до рішення селищної ради № 612 від 19.12.2020 року «Про структуру і чисельність виконавчих органів Міжгірської селищної ради»( із змінами від 24.12.20 № 674, від 21.01.21 №725, від 11.02.21 № 751, від 14.07.21 № 807, від 25.11.21 № 863) наступні зміни:</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1.1.  Вивести з 01.02.2022 року зі структури виконавчих органів Міжгірської селищної ради сектор з питань надзвичайних ситуацій та цивільного захисту населення апарату виконавчого комітету Міжгірської селищної ради.</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1.2. Включити з 01.01.2022 року до відділу комунального майна виконавчого комітету Міжгірської селищної ради три штатні одиниці ( додаток 1). </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1.3. Включити з 01.01.2022 року до відділу організаційної, інформаційної роботи та зв’язків з громадськістю виконавчого комітету Міжгірської селищної ради одну штатну одиницю ( додаток 1).</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1.4. Включити з 01.01.2022 року до загального відділу виконавчого комітету Міжгірської селищної ради одну штатну одиницю ( додаток 1).</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1.5. У зв'язку із зміною назви відділу економічного розвитку, торгівлі, інвестицій, туризму виконавчого комітету Міжгірської селищної ради на відділ економічного розвитку, торгівлі, інвестицій, туризму та цивільного захисту населення виконавчого комітету Міжгірської селищної ради, внести зміни до додатку 1 до рішення Міжгірської селищної ради від 19.12.2020 № 612 , а саме замінити назву відділу економічного розвитку, торгівлі, інвестицій, туризму виконавчого комітету Міжгірської селищної ради на відділ економічного </w:t>
      </w:r>
      <w:r>
        <w:rPr>
          <w:rFonts w:ascii="Times New Roman" w:hAnsi="Times New Roman" w:cs="Times New Roman"/>
          <w:sz w:val="28"/>
          <w:szCs w:val="28"/>
        </w:rPr>
        <w:lastRenderedPageBreak/>
        <w:t>розвитку, торгівлі, інвестицій, туризму та цивільного захисту населення (додаток 2).</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2. Затвердити структуру, штат та загальну чисельність виконавчих органів Міжгірської селищної  ради з урахуванням зазначених змін і ввести в дію з 01.01.2022 року, п. 1.1 ввести в дію з 01.02.2022 року.</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3. Відділу фінансово-господарського забезпечення виконавчого комітету Міжгірської селищної ради внести зміни в штатний розпис і провести відповідні розрахунки згідно внесених змін.    </w:t>
      </w:r>
    </w:p>
    <w:p w:rsidR="004D1C72" w:rsidRDefault="004D1C72" w:rsidP="004D1C72">
      <w:pPr>
        <w:spacing w:after="0"/>
        <w:jc w:val="both"/>
        <w:rPr>
          <w:rFonts w:ascii="Times New Roman" w:hAnsi="Times New Roman" w:cs="Times New Roman"/>
          <w:sz w:val="28"/>
          <w:szCs w:val="28"/>
        </w:rPr>
      </w:pPr>
      <w:r>
        <w:rPr>
          <w:rFonts w:ascii="Times New Roman" w:hAnsi="Times New Roman" w:cs="Times New Roman"/>
          <w:sz w:val="28"/>
          <w:szCs w:val="28"/>
        </w:rPr>
        <w:t xml:space="preserve">    4.  Контроль за виконанням цього рішення покласти на  першого заступника селищного голови Костя І.І. та постійну комісію селищної ради з питань планування фінансів, бюджету, соціально-економічного розвитку, промисловості, підприємництва та сфери послуг.</w:t>
      </w:r>
    </w:p>
    <w:p w:rsidR="004D1C72" w:rsidRDefault="004D1C72" w:rsidP="004D1C72">
      <w:pPr>
        <w:spacing w:after="0"/>
        <w:jc w:val="both"/>
        <w:rPr>
          <w:rFonts w:ascii="Times New Roman" w:hAnsi="Times New Roman" w:cs="Times New Roman"/>
          <w:sz w:val="28"/>
          <w:szCs w:val="28"/>
        </w:rPr>
      </w:pPr>
    </w:p>
    <w:p w:rsidR="004D1C72" w:rsidRDefault="004D1C72" w:rsidP="004D1C72">
      <w:pPr>
        <w:spacing w:after="0"/>
        <w:jc w:val="both"/>
        <w:rPr>
          <w:rFonts w:ascii="Times New Roman" w:hAnsi="Times New Roman" w:cs="Times New Roman"/>
          <w:sz w:val="28"/>
          <w:szCs w:val="28"/>
        </w:rPr>
      </w:pPr>
    </w:p>
    <w:p w:rsidR="004D1C72" w:rsidRDefault="004D1C72" w:rsidP="004D1C72">
      <w:pPr>
        <w:spacing w:after="0"/>
        <w:jc w:val="both"/>
        <w:rPr>
          <w:rStyle w:val="2"/>
          <w:rFonts w:ascii="Times New Roman" w:hAnsi="Times New Roman" w:cs="Times New Roman"/>
          <w:b/>
          <w:sz w:val="28"/>
          <w:szCs w:val="28"/>
        </w:rPr>
      </w:pPr>
      <w:r>
        <w:rPr>
          <w:rStyle w:val="2"/>
          <w:rFonts w:ascii="Times New Roman" w:hAnsi="Times New Roman" w:cs="Times New Roman"/>
          <w:b/>
          <w:sz w:val="28"/>
          <w:szCs w:val="28"/>
        </w:rPr>
        <w:t>Селищний голова                                                                                 Василь ЩУР</w:t>
      </w:r>
    </w:p>
    <w:p w:rsidR="00E2204C" w:rsidRDefault="00E2204C"/>
    <w:sectPr w:rsidR="00E2204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D1C72"/>
    <w:rsid w:val="004D1C72"/>
    <w:rsid w:val="00E220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uiPriority w:val="99"/>
    <w:rsid w:val="004D1C72"/>
    <w:rPr>
      <w:rFonts w:ascii="Calibri" w:hAnsi="Calibri" w:cs="Calibri" w:hint="default"/>
      <w:strike w:val="0"/>
      <w:dstrike w:val="0"/>
      <w:color w:val="000000"/>
      <w:spacing w:val="0"/>
      <w:w w:val="100"/>
      <w:position w:val="0"/>
      <w:sz w:val="24"/>
      <w:szCs w:val="24"/>
      <w:u w:val="none"/>
      <w:effect w:val="none"/>
      <w:lang w:val="uk-UA" w:eastAsia="uk-UA"/>
    </w:rPr>
  </w:style>
</w:styles>
</file>

<file path=word/webSettings.xml><?xml version="1.0" encoding="utf-8"?>
<w:webSettings xmlns:r="http://schemas.openxmlformats.org/officeDocument/2006/relationships" xmlns:w="http://schemas.openxmlformats.org/wordprocessingml/2006/main">
  <w:divs>
    <w:div w:id="134331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1959</Words>
  <Characters>1117</Characters>
  <Application>Microsoft Office Word</Application>
  <DocSecurity>0</DocSecurity>
  <Lines>9</Lines>
  <Paragraphs>6</Paragraphs>
  <ScaleCrop>false</ScaleCrop>
  <Company>Reanimator Extreme Edition</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Zastupnyk</dc:creator>
  <cp:keywords/>
  <dc:description/>
  <cp:lastModifiedBy>Zastupnyk</cp:lastModifiedBy>
  <cp:revision>3</cp:revision>
  <dcterms:created xsi:type="dcterms:W3CDTF">2022-01-14T12:07:00Z</dcterms:created>
  <dcterms:modified xsi:type="dcterms:W3CDTF">2022-01-14T12:07:00Z</dcterms:modified>
</cp:coreProperties>
</file>