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93" w:rsidRPr="00B67977" w:rsidRDefault="00CD7945" w:rsidP="007C5693">
      <w:pPr>
        <w:spacing w:after="0"/>
        <w:ind w:left="9912"/>
        <w:rPr>
          <w:rFonts w:ascii="Times New Roman" w:hAnsi="Times New Roman" w:cs="Times New Roman"/>
          <w:lang w:val="uk-UA" w:eastAsia="ru-RU"/>
        </w:rPr>
      </w:pPr>
      <w:r w:rsidRPr="006527EC">
        <w:rPr>
          <w:rFonts w:ascii="Times New Roman" w:hAnsi="Times New Roman" w:cs="Times New Roman"/>
          <w:lang w:val="uk-UA" w:eastAsia="ru-RU"/>
        </w:rPr>
        <w:t>Додаток 1</w:t>
      </w:r>
      <w:r w:rsidR="00BD5652">
        <w:rPr>
          <w:rFonts w:ascii="Times New Roman" w:hAnsi="Times New Roman" w:cs="Times New Roman"/>
          <w:lang w:val="uk-UA" w:eastAsia="ru-RU"/>
        </w:rPr>
        <w:t>.1</w:t>
      </w:r>
      <w:r w:rsidR="007D0FE6">
        <w:rPr>
          <w:rFonts w:ascii="Times New Roman" w:hAnsi="Times New Roman" w:cs="Times New Roman"/>
          <w:lang w:val="uk-UA" w:eastAsia="ru-RU"/>
        </w:rPr>
        <w:t>.1</w:t>
      </w:r>
      <w:r w:rsidRPr="006527EC">
        <w:rPr>
          <w:rFonts w:ascii="Times New Roman" w:hAnsi="Times New Roman" w:cs="Times New Roman"/>
          <w:lang w:val="uk-UA" w:eastAsia="ru-RU"/>
        </w:rPr>
        <w:br/>
        <w:t xml:space="preserve">до рішення </w:t>
      </w:r>
      <w:r w:rsidR="00AB4508" w:rsidRPr="00AB4508">
        <w:rPr>
          <w:rFonts w:ascii="Times New Roman" w:hAnsi="Times New Roman" w:cs="Times New Roman"/>
          <w:lang w:eastAsia="ru-RU"/>
        </w:rPr>
        <w:t>Міжгірської</w:t>
      </w:r>
      <w:r w:rsidR="007C5693">
        <w:rPr>
          <w:rFonts w:ascii="Times New Roman" w:hAnsi="Times New Roman" w:cs="Times New Roman"/>
          <w:lang w:val="uk-UA" w:eastAsia="ru-RU"/>
        </w:rPr>
        <w:t xml:space="preserve"> с</w:t>
      </w:r>
      <w:r w:rsidR="00AB4508">
        <w:rPr>
          <w:rFonts w:ascii="Times New Roman" w:hAnsi="Times New Roman" w:cs="Times New Roman"/>
          <w:lang w:val="uk-UA" w:eastAsia="ru-RU"/>
        </w:rPr>
        <w:t>елищної</w:t>
      </w:r>
      <w:r w:rsidR="007C5693">
        <w:rPr>
          <w:rFonts w:ascii="Times New Roman" w:hAnsi="Times New Roman" w:cs="Times New Roman"/>
          <w:lang w:val="uk-UA" w:eastAsia="ru-RU"/>
        </w:rPr>
        <w:t xml:space="preserve"> ради</w:t>
      </w:r>
    </w:p>
    <w:p w:rsidR="00CD7945" w:rsidRDefault="007C5693" w:rsidP="00B67977">
      <w:pPr>
        <w:spacing w:after="0"/>
        <w:ind w:left="9912"/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від </w:t>
      </w:r>
      <w:r w:rsidR="00C208E7">
        <w:rPr>
          <w:rFonts w:ascii="Times New Roman" w:hAnsi="Times New Roman" w:cs="Times New Roman"/>
          <w:lang w:val="uk-UA" w:eastAsia="ru-RU"/>
        </w:rPr>
        <w:t xml:space="preserve">14 липня 2021 </w:t>
      </w:r>
      <w:r w:rsidR="00AB4508">
        <w:rPr>
          <w:rFonts w:ascii="Times New Roman" w:hAnsi="Times New Roman" w:cs="Times New Roman"/>
          <w:lang w:val="uk-UA" w:eastAsia="ru-RU"/>
        </w:rPr>
        <w:t>р</w:t>
      </w:r>
      <w:r>
        <w:rPr>
          <w:rFonts w:ascii="Times New Roman" w:hAnsi="Times New Roman" w:cs="Times New Roman"/>
          <w:lang w:val="uk-UA" w:eastAsia="ru-RU"/>
        </w:rPr>
        <w:t>оку</w:t>
      </w:r>
      <w:r w:rsidR="005C3BA0">
        <w:rPr>
          <w:rFonts w:ascii="Times New Roman" w:hAnsi="Times New Roman" w:cs="Times New Roman"/>
          <w:lang w:val="uk-UA" w:eastAsia="ru-RU"/>
        </w:rPr>
        <w:t xml:space="preserve"> </w:t>
      </w:r>
      <w:r w:rsidR="00B67977">
        <w:rPr>
          <w:rFonts w:ascii="Times New Roman" w:hAnsi="Times New Roman" w:cs="Times New Roman"/>
          <w:lang w:val="uk-UA" w:eastAsia="ru-RU"/>
        </w:rPr>
        <w:t xml:space="preserve">№ </w:t>
      </w:r>
      <w:r w:rsidR="00E8511D">
        <w:rPr>
          <w:rFonts w:ascii="Times New Roman" w:hAnsi="Times New Roman" w:cs="Times New Roman"/>
          <w:lang w:val="uk-UA" w:eastAsia="ru-RU"/>
        </w:rPr>
        <w:t>810</w:t>
      </w:r>
    </w:p>
    <w:p w:rsidR="00E33517" w:rsidRPr="006527EC" w:rsidRDefault="00E33517" w:rsidP="004F1832">
      <w:pPr>
        <w:spacing w:after="0"/>
        <w:rPr>
          <w:rFonts w:ascii="Times New Roman" w:hAnsi="Times New Roman" w:cs="Times New Roman"/>
          <w:lang w:val="uk-UA" w:eastAsia="ru-RU"/>
        </w:rPr>
      </w:pPr>
    </w:p>
    <w:p w:rsidR="004F1832" w:rsidRPr="006527EC" w:rsidRDefault="00E33517" w:rsidP="00F6416E">
      <w:pPr>
        <w:spacing w:after="0"/>
        <w:jc w:val="center"/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Ставки</w:t>
      </w:r>
    </w:p>
    <w:p w:rsidR="004F1832" w:rsidRPr="006527EC" w:rsidRDefault="00E33517" w:rsidP="00F6416E">
      <w:pPr>
        <w:spacing w:after="0"/>
        <w:jc w:val="center"/>
        <w:rPr>
          <w:rFonts w:ascii="Times New Roman" w:hAnsi="Times New Roman" w:cs="Times New Roman"/>
          <w:b/>
          <w:bCs/>
          <w:bdr w:val="none" w:sz="0" w:space="0" w:color="auto" w:frame="1"/>
          <w:vertAlign w:val="superscript"/>
          <w:lang w:val="uk-UA" w:eastAsia="ru-RU"/>
        </w:rPr>
      </w:pPr>
      <w:r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земельного </w:t>
      </w:r>
      <w:proofErr w:type="spellStart"/>
      <w:r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податку</w:t>
      </w:r>
      <w:proofErr w:type="spellEnd"/>
    </w:p>
    <w:p w:rsidR="00E33517" w:rsidRPr="006527EC" w:rsidRDefault="004F1832" w:rsidP="00F6416E">
      <w:pPr>
        <w:spacing w:after="0"/>
        <w:jc w:val="center"/>
        <w:rPr>
          <w:rFonts w:ascii="Times New Roman" w:hAnsi="Times New Roman" w:cs="Times New Roman"/>
          <w:bCs/>
          <w:bdr w:val="none" w:sz="0" w:space="0" w:color="auto" w:frame="1"/>
          <w:lang w:eastAsia="ru-RU"/>
        </w:rPr>
      </w:pPr>
      <w:r w:rsidRPr="006527EC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 xml:space="preserve">Ставки встановлюються </w:t>
      </w:r>
      <w:r w:rsidR="007C5693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>з</w:t>
      </w:r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 202</w:t>
      </w:r>
      <w:r w:rsidR="00EE1EF7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2</w:t>
      </w:r>
      <w:r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рік</w:t>
      </w:r>
      <w:r w:rsidR="00AF3610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 xml:space="preserve"> </w:t>
      </w:r>
      <w:proofErr w:type="spellStart"/>
      <w:r w:rsidR="00E33517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вв</w:t>
      </w:r>
      <w:r w:rsidR="00B12DFE" w:rsidRPr="006527EC">
        <w:rPr>
          <w:rFonts w:ascii="Times New Roman" w:hAnsi="Times New Roman" w:cs="Times New Roman"/>
          <w:bCs/>
          <w:bdr w:val="none" w:sz="0" w:space="0" w:color="auto" w:frame="1"/>
          <w:lang w:val="uk-UA" w:eastAsia="ru-RU"/>
        </w:rPr>
        <w:t>одяться</w:t>
      </w:r>
      <w:proofErr w:type="spellEnd"/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в </w:t>
      </w:r>
      <w:proofErr w:type="spellStart"/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дію</w:t>
      </w:r>
      <w:proofErr w:type="spellEnd"/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proofErr w:type="spellStart"/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з</w:t>
      </w:r>
      <w:proofErr w:type="spellEnd"/>
      <w:r w:rsidR="00FD68C8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01 </w:t>
      </w:r>
      <w:proofErr w:type="spellStart"/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січня</w:t>
      </w:r>
      <w:proofErr w:type="spellEnd"/>
      <w:r w:rsidR="00FD68C8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 202</w:t>
      </w:r>
      <w:r w:rsidR="00EE1EF7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2</w:t>
      </w:r>
      <w:r w:rsidR="00E33517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 xml:space="preserve"> </w:t>
      </w:r>
      <w:proofErr w:type="spellStart"/>
      <w:r w:rsidR="00E33517" w:rsidRPr="006527E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р</w:t>
      </w:r>
      <w:proofErr w:type="spellEnd"/>
      <w:r w:rsidR="00B12DFE" w:rsidRPr="006527EC">
        <w:rPr>
          <w:rFonts w:ascii="Times New Roman" w:hAnsi="Times New Roman" w:cs="Times New Roman"/>
          <w:b/>
          <w:bCs/>
          <w:bdr w:val="none" w:sz="0" w:space="0" w:color="auto" w:frame="1"/>
          <w:lang w:val="uk-UA" w:eastAsia="ru-RU"/>
        </w:rPr>
        <w:t>оку</w:t>
      </w:r>
      <w:r w:rsidR="00E33517" w:rsidRPr="006527EC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.</w:t>
      </w:r>
    </w:p>
    <w:p w:rsidR="00C8604A" w:rsidRPr="006527EC" w:rsidRDefault="00C8604A" w:rsidP="00F6416E">
      <w:pPr>
        <w:spacing w:after="0"/>
        <w:jc w:val="center"/>
        <w:rPr>
          <w:rFonts w:ascii="Times New Roman" w:hAnsi="Times New Roman" w:cs="Times New Roman"/>
          <w:bCs/>
          <w:bdr w:val="none" w:sz="0" w:space="0" w:color="auto" w:frame="1"/>
          <w:vertAlign w:val="superscript"/>
          <w:lang w:val="uk-UA" w:eastAsia="ru-RU"/>
        </w:rPr>
      </w:pPr>
    </w:p>
    <w:p w:rsidR="00E0119D" w:rsidRPr="00AB4508" w:rsidRDefault="00E0119D" w:rsidP="004F1832">
      <w:pPr>
        <w:rPr>
          <w:rFonts w:ascii="Times New Roman" w:hAnsi="Times New Roman" w:cs="Times New Roman"/>
          <w:lang w:val="uk-UA" w:eastAsia="ru-RU"/>
        </w:rPr>
      </w:pPr>
      <w:proofErr w:type="spellStart"/>
      <w:r w:rsidRPr="00AB4508">
        <w:rPr>
          <w:rFonts w:ascii="Times New Roman" w:hAnsi="Times New Roman" w:cs="Times New Roman"/>
          <w:lang w:val="uk-UA" w:eastAsia="ru-RU"/>
        </w:rPr>
        <w:t>Адміністративно-територіальніодиниціабонаселеніпункти</w:t>
      </w:r>
      <w:proofErr w:type="spellEnd"/>
      <w:r w:rsidRPr="00AB4508">
        <w:rPr>
          <w:rFonts w:ascii="Times New Roman" w:hAnsi="Times New Roman" w:cs="Times New Roman"/>
          <w:lang w:val="uk-UA" w:eastAsia="ru-RU"/>
        </w:rPr>
        <w:t xml:space="preserve">, </w:t>
      </w:r>
      <w:proofErr w:type="spellStart"/>
      <w:r w:rsidRPr="00AB4508">
        <w:rPr>
          <w:rFonts w:ascii="Times New Roman" w:hAnsi="Times New Roman" w:cs="Times New Roman"/>
          <w:lang w:val="uk-UA" w:eastAsia="ru-RU"/>
        </w:rPr>
        <w:t>аботериторіїоб’єднанихтериторіальних</w:t>
      </w:r>
      <w:proofErr w:type="spellEnd"/>
      <w:r w:rsidRPr="00AB4508">
        <w:rPr>
          <w:rFonts w:ascii="Times New Roman" w:hAnsi="Times New Roman" w:cs="Times New Roman"/>
          <w:lang w:val="uk-UA" w:eastAsia="ru-RU"/>
        </w:rPr>
        <w:t xml:space="preserve"> громад, на </w:t>
      </w:r>
      <w:proofErr w:type="spellStart"/>
      <w:r w:rsidRPr="00AB4508">
        <w:rPr>
          <w:rFonts w:ascii="Times New Roman" w:hAnsi="Times New Roman" w:cs="Times New Roman"/>
          <w:lang w:val="uk-UA" w:eastAsia="ru-RU"/>
        </w:rPr>
        <w:t>якіпоширюєтьсядіярішення</w:t>
      </w:r>
      <w:proofErr w:type="spellEnd"/>
      <w:r w:rsidRPr="00AB4508">
        <w:rPr>
          <w:rFonts w:ascii="Times New Roman" w:hAnsi="Times New Roman" w:cs="Times New Roman"/>
          <w:lang w:val="uk-UA" w:eastAsia="ru-RU"/>
        </w:rPr>
        <w:t xml:space="preserve"> ради:</w:t>
      </w:r>
    </w:p>
    <w:tbl>
      <w:tblPr>
        <w:tblW w:w="14870" w:type="dxa"/>
        <w:tblCellMar>
          <w:left w:w="0" w:type="dxa"/>
          <w:right w:w="0" w:type="dxa"/>
        </w:tblCellMar>
        <w:tblLook w:val="04A0"/>
      </w:tblPr>
      <w:tblGrid>
        <w:gridCol w:w="1043"/>
        <w:gridCol w:w="838"/>
        <w:gridCol w:w="2259"/>
        <w:gridCol w:w="3861"/>
        <w:gridCol w:w="1579"/>
        <w:gridCol w:w="180"/>
        <w:gridCol w:w="1750"/>
        <w:gridCol w:w="1762"/>
        <w:gridCol w:w="1598"/>
      </w:tblGrid>
      <w:tr w:rsidR="00E0119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області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району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E0119D" w:rsidP="00CD7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КОАТУУ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0119D" w:rsidRPr="006527EC" w:rsidRDefault="0045101A" w:rsidP="008A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130DB" w:rsidRPr="006527EC" w:rsidTr="00A81F2D">
        <w:trPr>
          <w:trHeight w:val="340"/>
        </w:trPr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30DB" w:rsidRPr="001130DB" w:rsidRDefault="001130DB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130DB" w:rsidRPr="001130DB" w:rsidRDefault="001130DB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130DB" w:rsidRPr="000F231C" w:rsidRDefault="000F231C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2122455100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30DB" w:rsidRPr="00AB4508" w:rsidRDefault="00AB4508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Міжгір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”я</w:t>
            </w:r>
          </w:p>
        </w:tc>
      </w:tr>
      <w:tr w:rsidR="00DA4690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AF36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1130DB" w:rsidRDefault="00DA4690" w:rsidP="00AF36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D8010D" w:rsidRDefault="002664AE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 w:rsidR="00D8010D">
              <w:rPr>
                <w:rFonts w:ascii="Times New Roman" w:hAnsi="Times New Roman" w:cs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Default="00DA4690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Запереділля</w:t>
            </w:r>
          </w:p>
        </w:tc>
      </w:tr>
      <w:tr w:rsidR="00DA4690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1130DB" w:rsidRDefault="00DA4690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A4690" w:rsidRPr="00D8010D" w:rsidRDefault="002664AE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 w:rsidR="00D8010D"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A4690" w:rsidRPr="001130DB" w:rsidRDefault="00DA4690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  Стригальня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2664AE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Вучкове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2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Підчумаль</w:t>
            </w:r>
            <w:proofErr w:type="spellEnd"/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Лозянський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2664AE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Сопки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Репинне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5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Сухий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0F231C" w:rsidRDefault="00D8010D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2122486001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Діл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212248740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Сойми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212248120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AB450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Голятин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212248480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Новоселиця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AB4508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Лісковець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Рекіти</w:t>
            </w:r>
            <w:proofErr w:type="spellEnd"/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212248330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Майдан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212248060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В.Бистрий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Торун</w:t>
            </w:r>
            <w:proofErr w:type="spellEnd"/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A81F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Лопушне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Присліп</w:t>
            </w:r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2122485601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Завійка</w:t>
            </w:r>
            <w:proofErr w:type="spellEnd"/>
          </w:p>
        </w:tc>
      </w:tr>
      <w:tr w:rsidR="00D8010D" w:rsidRPr="006527EC" w:rsidTr="00A81F2D"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1130DB" w:rsidRDefault="00D8010D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8010D" w:rsidRP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3</w:t>
            </w:r>
          </w:p>
        </w:tc>
        <w:tc>
          <w:tcPr>
            <w:tcW w:w="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8010D" w:rsidRDefault="00D8010D" w:rsidP="001130DB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Тітківці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1" w:type="dxa"/>
            <w:gridSpan w:val="4"/>
            <w:vMerge w:val="restar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2083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Вид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цільового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земель</w:t>
            </w:r>
          </w:p>
        </w:tc>
        <w:tc>
          <w:tcPr>
            <w:tcW w:w="6869" w:type="dxa"/>
            <w:gridSpan w:val="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Ставки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податку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br/>
              <w:t xml:space="preserve">(%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нормативної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грошової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оцінки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)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1" w:type="dxa"/>
            <w:gridSpan w:val="4"/>
            <w:vMerge/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9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B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земельні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нормативну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грошову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оцінку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яких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проведено (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незалежно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ісцезнаходження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3360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земельні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ділянки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за межами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населених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пунктів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нормативну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грошову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оцінку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яких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не проведено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 </w:t>
            </w:r>
          </w:p>
          <w:p w:rsidR="00D8010D" w:rsidRPr="006527EC" w:rsidRDefault="00D8010D" w:rsidP="00CD79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208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010D" w:rsidRPr="006527EC" w:rsidRDefault="00D8010D" w:rsidP="00CD79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Назва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юридичних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фізичних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юридичних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фізичних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6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C5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сільськогосподарського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товарного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сподарського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виробництва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фермерського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собистого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селянського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ідсобного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індиві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дуального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коллективного</w:t>
            </w:r>
            <w:proofErr w:type="gram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36263A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городництва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сінокосіння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випасання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худоби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досл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навчальних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пропаганди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передового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досвіду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послуг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сільському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господарстві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оптових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ринкі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сільськогосподарської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продукції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сільськогосподарського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F36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01.01 – 01.13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010D" w:rsidRDefault="00D8010D">
            <w:r w:rsidRPr="006D686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житлової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F96AD3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житлового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будинку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господарських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присадибна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ділянка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3F276F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0,5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3F276F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0,5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3F276F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0,5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3F276F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0,5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коллективного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житлового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315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багатоквартирного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житлового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будинку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будівельтимчасового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проживання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індивідуальних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гаражі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8B75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колективного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гаражного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житлової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забудови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02.01 – 02.07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A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F96AD3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E2F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006A5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6A5C"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FD1E4F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освіти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D6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8010D" w:rsidRPr="00006A5C" w:rsidRDefault="00D8010D" w:rsidP="00D6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охорони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здоров’я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іальної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допомоги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006A5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6A5C"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FD1E4F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громадських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ігійних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організацій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006A5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6A5C"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FD1E4F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культурно-просвітницького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006A5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6A5C"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FD1E4F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екстериторіальних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організацій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006A5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6A5C"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FD1E4F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торгі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інфраструктури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громадського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харчування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кредитно-фінансових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установ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ринкової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науки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F96AD3">
              <w:rPr>
                <w:rFonts w:ascii="Times New Roman" w:eastAsia="Times New Roman" w:hAnsi="Times New Roman" w:cs="Times New Roman"/>
                <w:lang w:eastAsia="ru-RU"/>
              </w:rPr>
              <w:t>коммунального</w:t>
            </w:r>
            <w:proofErr w:type="gram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побутовогоо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бслуговування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МНС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громадської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забудови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03.01 – 03.15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4791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Землі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біосферних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заповідникі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0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заповідникі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національних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паркі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ботанічних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зоологічних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паркі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дендрологічних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паркі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парків-пам’яток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садово-паркового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мистецтва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заказникі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заповідних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урочищ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пам’яток</w:t>
            </w:r>
            <w:proofErr w:type="spellEnd"/>
            <w:proofErr w:type="gram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регіональних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ландшафтних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паркі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 w:rsidR="00F96AD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іншогоприродоохоронного</w:t>
            </w:r>
            <w:proofErr w:type="spellEnd"/>
            <w:r w:rsidR="00F96AD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96A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 w:rsidR="00F96AD3" w:rsidRPr="00F96AD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оздоровчого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 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(землі,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що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мають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ілікувальні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властивості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які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використовуються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або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можуть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використовуватися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проф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ілактики</w:t>
            </w:r>
            <w:proofErr w:type="spellEnd"/>
            <w:r w:rsidR="00F96AD3" w:rsidRPr="00F96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захворювань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лікування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людей)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санаторно-оздоровчих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розробки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родовищ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лікувальних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ресурсі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інших</w:t>
            </w:r>
            <w:proofErr w:type="spellEnd"/>
            <w:r w:rsidR="004C3B3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оздоровчих</w:t>
            </w:r>
            <w:proofErr w:type="spellEnd"/>
            <w:r w:rsidR="004C3B3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F16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06.01 – 06.03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 w:rsidR="004C3B3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рекреаційного</w:t>
            </w:r>
            <w:proofErr w:type="spellEnd"/>
            <w:r w:rsidR="004C3B3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рекреаційного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фізичної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культури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індивідуального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дачного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колективного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дачного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цілейпідрозді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07.01 – 07.04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історико-культурного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забезпеченняохорониоб’єктівкультурноїспадщини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обслуговуваннямузейнихзакладі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іншогоісторико-культурного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цілейпідрозді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08.01 – 08.03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лісогосподарського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веденнялісовогогосподарства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пов’язаних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ним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іншоголісогосподарськогопризначення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73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цілейпідрозді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09.01 – 09.02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4761C9" w:rsidRDefault="00D8010D" w:rsidP="00B7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1C9">
              <w:rPr>
                <w:rFonts w:ascii="Times New Roman" w:eastAsia="Times New Roman" w:hAnsi="Times New Roman" w:cs="Times New Roman"/>
                <w:lang w:val="uk-UA" w:eastAsia="ru-RU"/>
              </w:rPr>
              <w:t>0,1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Землі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водного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догляду 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воднимиоб’єктами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облаштування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догляду 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прибережними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захисними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смугами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догляду 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смугами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відведення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догляду за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ідротехнічними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водогосподарськими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спорудами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каналами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догляду за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береговими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смугами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водних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шляхів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сінокосіння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рибогосподарських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потреб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культурно-оздоровчих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потреб,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рекреаційних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спортивних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туристичнихцілей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проведеннянауково-досліднихробіт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0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експлуатаціїгідротехнічних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гідрометричних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лінійнихспоруд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санаторіїв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лікувально-оздоровчих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межах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прибережних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захисних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смуг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морів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морських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заток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лиманів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10.01 – 10.11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промисловості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ідсобних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допоміжних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підприємствами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що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пов’язані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користуванням</w:t>
            </w:r>
            <w:proofErr w:type="spellEnd"/>
            <w:r w:rsidR="004C3B32" w:rsidRPr="004C3B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надрами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76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ідсобних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допоміжних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підприємств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переробної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машинобудівної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промисловості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ідсобних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допоміжних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будівельних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організацій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підприємств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основних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ідсобних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допоміжних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технічної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інфраструктури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виробництва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розподілення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газу,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постачання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пари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гарячої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води,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збирання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очищення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розподілення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води)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05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цілейпідрозді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11.01 – 11.04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B6FB7">
              <w:rPr>
                <w:rFonts w:ascii="Times New Roman" w:eastAsia="Times New Roman" w:hAnsi="Times New Roman" w:cs="Times New Roman"/>
                <w:b/>
                <w:bCs/>
                <w:color w:val="FF0000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B6FB7">
              <w:rPr>
                <w:rFonts w:ascii="Times New Roman" w:eastAsia="Times New Roman" w:hAnsi="Times New Roman" w:cs="Times New Roman"/>
                <w:b/>
                <w:bCs/>
                <w:color w:val="FF0000"/>
                <w:bdr w:val="none" w:sz="0" w:space="0" w:color="auto" w:frame="1"/>
                <w:lang w:eastAsia="ru-RU"/>
              </w:rPr>
              <w:t>Землі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6B6FB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B6FB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6B6FB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B6FB7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6B6FB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залізничного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2,00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морського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ічкового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автомобільного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дорожнього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господарства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авіаційного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="00624FC4" w:rsidRPr="0062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трубопровідного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експлуатаціїбудівель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міського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електротранспорту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додаткових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транспортних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послуг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допоміжних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операцій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наземного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цілейпідрозді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12.01 – 12.09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 w:rsidR="0022542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зв’язку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 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телекомунікацій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 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поштового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зв’язку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технічних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засобів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зв’язку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12,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00 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13.01 – 13.03, 13.05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</w:t>
            </w:r>
            <w:proofErr w:type="spellEnd"/>
            <w:r w:rsidR="0022542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енергетики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об’єктів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енергогенеруючих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ідприємств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установ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організацій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 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5A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експлуатації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будівель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споруд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об’єкті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передачі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електричної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теплової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енергії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 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14.01 – 14.02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 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 оборони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Збройних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Сил України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15.02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внутрішні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  <w:proofErr w:type="gram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військ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МВС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ержавної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прикордонної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України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безпеки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України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ержавної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спеціальної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зовнішньої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розвідки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України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постійної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діяльності</w:t>
            </w:r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інших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створених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відповідно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законівУкраїни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військових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формувань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3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22542A" w:rsidRPr="002254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15.01 – 15.07 та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 запасу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Землі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резервного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C02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Землі</w:t>
            </w:r>
            <w:r w:rsidR="0022542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загального</w:t>
            </w:r>
            <w:proofErr w:type="spellEnd"/>
            <w:r w:rsidR="0022542A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користування</w:t>
            </w:r>
            <w:proofErr w:type="spellEnd"/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08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</w:tr>
      <w:tr w:rsidR="00D8010D" w:rsidRPr="006527EC" w:rsidTr="00A81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10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6958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цілей</w:t>
            </w:r>
            <w:proofErr w:type="spellEnd"/>
            <w:r w:rsidR="0022542A" w:rsidRPr="008A78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ідрозділів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16 – 18 та для </w:t>
            </w:r>
          </w:p>
          <w:p w:rsidR="00D8010D" w:rsidRPr="006527EC" w:rsidRDefault="00D8010D" w:rsidP="00417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використання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земель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природно-заповідного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фонду</w:t>
            </w:r>
          </w:p>
        </w:tc>
        <w:tc>
          <w:tcPr>
            <w:tcW w:w="1759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5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76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010D" w:rsidRPr="006527EC" w:rsidRDefault="00D8010D" w:rsidP="00BB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</w:tr>
    </w:tbl>
    <w:p w:rsidR="00F6416E" w:rsidRPr="006527EC" w:rsidRDefault="00E33517" w:rsidP="004F1832">
      <w:pPr>
        <w:rPr>
          <w:rFonts w:ascii="Times New Roman" w:hAnsi="Times New Roman" w:cs="Times New Roman"/>
          <w:bdr w:val="none" w:sz="0" w:space="0" w:color="auto" w:frame="1"/>
          <w:lang w:eastAsia="ru-RU"/>
        </w:rPr>
      </w:pPr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*За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земельні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ділянки</w:t>
      </w:r>
      <w:proofErr w:type="spell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,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які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перебувають</w:t>
      </w:r>
      <w:proofErr w:type="spell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gram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у</w:t>
      </w:r>
      <w:proofErr w:type="gram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пост</w:t>
      </w:r>
      <w:proofErr w:type="gram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ійному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користуванні</w:t>
      </w:r>
      <w:proofErr w:type="spell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,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крім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суб’єктів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господарювання</w:t>
      </w:r>
      <w:proofErr w:type="spellEnd"/>
      <w:r w:rsidR="0022542A" w:rsidRPr="0022542A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>державної</w:t>
      </w:r>
      <w:proofErr w:type="spellEnd"/>
      <w:r w:rsidRPr="006527EC">
        <w:rPr>
          <w:rFonts w:ascii="Times New Roman" w:hAnsi="Times New Roman" w:cs="Times New Roman"/>
          <w:bdr w:val="none" w:sz="0" w:space="0" w:color="auto" w:frame="1"/>
          <w:lang w:eastAsia="ru-RU"/>
        </w:rPr>
        <w:t xml:space="preserve"> та комунальної форм власності.</w:t>
      </w:r>
    </w:p>
    <w:p w:rsidR="00C8604A" w:rsidRPr="006527EC" w:rsidRDefault="00C8604A" w:rsidP="004F1832">
      <w:pPr>
        <w:rPr>
          <w:rFonts w:ascii="Times New Roman" w:hAnsi="Times New Roman" w:cs="Times New Roman"/>
          <w:lang w:eastAsia="ru-RU"/>
        </w:rPr>
      </w:pPr>
    </w:p>
    <w:p w:rsidR="00FD1E4F" w:rsidRPr="00FD1E4F" w:rsidRDefault="00FD1E4F" w:rsidP="00FD1E4F">
      <w:pPr>
        <w:rPr>
          <w:rFonts w:ascii="Times New Roman" w:hAnsi="Times New Roman" w:cs="Times New Roman"/>
          <w:b/>
          <w:lang w:val="uk-UA" w:eastAsia="ru-RU"/>
        </w:rPr>
      </w:pPr>
      <w:r w:rsidRPr="00FD1E4F">
        <w:rPr>
          <w:rFonts w:ascii="Times New Roman" w:hAnsi="Times New Roman" w:cs="Times New Roman"/>
          <w:b/>
          <w:lang w:val="uk-UA" w:eastAsia="ru-RU"/>
        </w:rPr>
        <w:t>Секретар с</w:t>
      </w:r>
      <w:r w:rsidR="0028787A">
        <w:rPr>
          <w:rFonts w:ascii="Times New Roman" w:hAnsi="Times New Roman" w:cs="Times New Roman"/>
          <w:b/>
          <w:lang w:val="uk-UA" w:eastAsia="ru-RU"/>
        </w:rPr>
        <w:t>елищної</w:t>
      </w:r>
      <w:r w:rsidRPr="00FD1E4F">
        <w:rPr>
          <w:rFonts w:ascii="Times New Roman" w:hAnsi="Times New Roman" w:cs="Times New Roman"/>
          <w:b/>
          <w:lang w:val="uk-UA" w:eastAsia="ru-RU"/>
        </w:rPr>
        <w:t xml:space="preserve"> ради                                                                                                                                                              </w:t>
      </w:r>
      <w:r w:rsidR="00A81F2D">
        <w:rPr>
          <w:rFonts w:ascii="Times New Roman" w:hAnsi="Times New Roman" w:cs="Times New Roman"/>
          <w:b/>
          <w:lang w:val="uk-UA" w:eastAsia="ru-RU"/>
        </w:rPr>
        <w:t>Мирослава Пішта</w:t>
      </w:r>
    </w:p>
    <w:p w:rsidR="007C5693" w:rsidRPr="00B67977" w:rsidRDefault="00C8604A" w:rsidP="00DE61DA">
      <w:pPr>
        <w:jc w:val="right"/>
        <w:rPr>
          <w:rFonts w:ascii="Times New Roman" w:hAnsi="Times New Roman" w:cs="Times New Roman"/>
          <w:lang w:val="uk-UA" w:eastAsia="ru-RU"/>
        </w:rPr>
      </w:pPr>
      <w:r w:rsidRPr="006527EC">
        <w:rPr>
          <w:rFonts w:ascii="Times New Roman" w:eastAsia="Times New Roman" w:hAnsi="Times New Roman" w:cs="Times New Roman"/>
          <w:lang w:eastAsia="ru-RU"/>
        </w:rPr>
        <w:br w:type="page"/>
      </w:r>
      <w:r w:rsidR="00DE61DA"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                                                                                                                          До</w:t>
      </w:r>
      <w:r w:rsidR="007C5693" w:rsidRPr="006527EC">
        <w:rPr>
          <w:rFonts w:ascii="Times New Roman" w:hAnsi="Times New Roman" w:cs="Times New Roman"/>
          <w:lang w:val="uk-UA" w:eastAsia="ru-RU"/>
        </w:rPr>
        <w:t xml:space="preserve">даток </w:t>
      </w:r>
      <w:r w:rsidR="00BD5652">
        <w:rPr>
          <w:rFonts w:ascii="Times New Roman" w:hAnsi="Times New Roman" w:cs="Times New Roman"/>
          <w:lang w:val="uk-UA" w:eastAsia="ru-RU"/>
        </w:rPr>
        <w:t>1.1.</w:t>
      </w:r>
      <w:r w:rsidR="008A7821">
        <w:rPr>
          <w:rFonts w:ascii="Times New Roman" w:hAnsi="Times New Roman" w:cs="Times New Roman"/>
          <w:lang w:val="uk-UA" w:eastAsia="ru-RU"/>
        </w:rPr>
        <w:t>2</w:t>
      </w:r>
      <w:r w:rsidR="007C5693" w:rsidRPr="006527EC">
        <w:rPr>
          <w:rFonts w:ascii="Times New Roman" w:hAnsi="Times New Roman" w:cs="Times New Roman"/>
          <w:lang w:val="uk-UA" w:eastAsia="ru-RU"/>
        </w:rPr>
        <w:br/>
        <w:t xml:space="preserve">до рішення </w:t>
      </w:r>
      <w:r w:rsidR="00A81F2D">
        <w:rPr>
          <w:rFonts w:ascii="Times New Roman" w:hAnsi="Times New Roman" w:cs="Times New Roman"/>
          <w:lang w:val="uk-UA" w:eastAsia="ru-RU"/>
        </w:rPr>
        <w:t>Міжгірської</w:t>
      </w:r>
      <w:r w:rsidR="007C5693">
        <w:rPr>
          <w:rFonts w:ascii="Times New Roman" w:hAnsi="Times New Roman" w:cs="Times New Roman"/>
          <w:lang w:val="uk-UA" w:eastAsia="ru-RU"/>
        </w:rPr>
        <w:t xml:space="preserve"> с</w:t>
      </w:r>
      <w:r w:rsidR="00A81F2D">
        <w:rPr>
          <w:rFonts w:ascii="Times New Roman" w:hAnsi="Times New Roman" w:cs="Times New Roman"/>
          <w:lang w:val="uk-UA" w:eastAsia="ru-RU"/>
        </w:rPr>
        <w:t>елищної</w:t>
      </w:r>
      <w:r w:rsidR="007C5693">
        <w:rPr>
          <w:rFonts w:ascii="Times New Roman" w:hAnsi="Times New Roman" w:cs="Times New Roman"/>
          <w:lang w:val="uk-UA" w:eastAsia="ru-RU"/>
        </w:rPr>
        <w:t xml:space="preserve"> ради</w:t>
      </w:r>
    </w:p>
    <w:p w:rsidR="007C5693" w:rsidRDefault="00DE61DA" w:rsidP="007C5693">
      <w:pPr>
        <w:spacing w:after="0"/>
        <w:ind w:left="9912"/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                 </w:t>
      </w:r>
      <w:r w:rsidR="007C5693">
        <w:rPr>
          <w:rFonts w:ascii="Times New Roman" w:hAnsi="Times New Roman" w:cs="Times New Roman"/>
          <w:lang w:val="uk-UA" w:eastAsia="ru-RU"/>
        </w:rPr>
        <w:t xml:space="preserve">від </w:t>
      </w:r>
      <w:r w:rsidR="00F96AD3" w:rsidRPr="00F96AD3">
        <w:rPr>
          <w:rFonts w:ascii="Times New Roman" w:hAnsi="Times New Roman" w:cs="Times New Roman"/>
          <w:lang w:val="uk-UA" w:eastAsia="ru-RU"/>
        </w:rPr>
        <w:t>14.07.</w:t>
      </w:r>
      <w:r w:rsidR="00F96AD3" w:rsidRPr="008A7821">
        <w:rPr>
          <w:rFonts w:ascii="Times New Roman" w:hAnsi="Times New Roman" w:cs="Times New Roman"/>
          <w:lang w:val="uk-UA" w:eastAsia="ru-RU"/>
        </w:rPr>
        <w:t>2021</w:t>
      </w:r>
      <w:r w:rsidR="007C5693">
        <w:rPr>
          <w:rFonts w:ascii="Times New Roman" w:hAnsi="Times New Roman" w:cs="Times New Roman"/>
          <w:lang w:val="uk-UA" w:eastAsia="ru-RU"/>
        </w:rPr>
        <w:t xml:space="preserve"> року № </w:t>
      </w:r>
      <w:r w:rsidR="00A81F2D">
        <w:rPr>
          <w:rFonts w:ascii="Times New Roman" w:hAnsi="Times New Roman" w:cs="Times New Roman"/>
          <w:lang w:val="uk-UA" w:eastAsia="ru-RU"/>
        </w:rPr>
        <w:t>___</w:t>
      </w:r>
      <w:r w:rsidR="007C5693">
        <w:rPr>
          <w:rFonts w:ascii="Times New Roman" w:hAnsi="Times New Roman" w:cs="Times New Roman"/>
          <w:lang w:val="uk-UA" w:eastAsia="ru-RU"/>
        </w:rPr>
        <w:t xml:space="preserve"> </w:t>
      </w:r>
    </w:p>
    <w:p w:rsidR="00E33517" w:rsidRPr="006527EC" w:rsidRDefault="00E33517" w:rsidP="00C8604A">
      <w:pPr>
        <w:rPr>
          <w:rFonts w:ascii="Times New Roman" w:hAnsi="Times New Roman" w:cs="Times New Roman"/>
          <w:b/>
          <w:lang w:val="uk-UA" w:eastAsia="ru-RU"/>
        </w:rPr>
      </w:pPr>
      <w:r w:rsidRPr="006527EC">
        <w:rPr>
          <w:rFonts w:ascii="Times New Roman" w:hAnsi="Times New Roman" w:cs="Times New Roman"/>
          <w:lang w:eastAsia="ru-RU"/>
        </w:rPr>
        <w:t> </w:t>
      </w:r>
    </w:p>
    <w:p w:rsidR="00DE09FB" w:rsidRPr="006527EC" w:rsidRDefault="00E33517" w:rsidP="00C8604A">
      <w:pPr>
        <w:spacing w:after="0"/>
        <w:jc w:val="center"/>
        <w:rPr>
          <w:rFonts w:ascii="Times New Roman" w:hAnsi="Times New Roman" w:cs="Times New Roman"/>
          <w:b/>
          <w:lang w:val="uk-UA" w:eastAsia="ru-RU"/>
        </w:rPr>
      </w:pPr>
      <w:r w:rsidRPr="006527EC">
        <w:rPr>
          <w:rFonts w:ascii="Times New Roman" w:hAnsi="Times New Roman" w:cs="Times New Roman"/>
          <w:b/>
          <w:lang w:val="uk-UA" w:eastAsia="ru-RU"/>
        </w:rPr>
        <w:t>ПЕРЕЛІК</w:t>
      </w:r>
      <w:r w:rsidRPr="006527EC">
        <w:rPr>
          <w:rFonts w:ascii="Times New Roman" w:hAnsi="Times New Roman" w:cs="Times New Roman"/>
          <w:b/>
          <w:lang w:val="uk-UA" w:eastAsia="ru-RU"/>
        </w:rPr>
        <w:br/>
        <w:t>пільг для фізичних та юридичних осіб, наданих</w:t>
      </w:r>
      <w:r w:rsidR="00DF761C" w:rsidRPr="00F96AD3">
        <w:rPr>
          <w:rFonts w:ascii="Times New Roman" w:hAnsi="Times New Roman" w:cs="Times New Roman"/>
          <w:b/>
          <w:lang w:val="uk-UA" w:eastAsia="ru-RU"/>
        </w:rPr>
        <w:t xml:space="preserve"> </w:t>
      </w:r>
      <w:r w:rsidRPr="006527EC">
        <w:rPr>
          <w:rFonts w:ascii="Times New Roman" w:hAnsi="Times New Roman" w:cs="Times New Roman"/>
          <w:b/>
          <w:lang w:val="uk-UA" w:eastAsia="ru-RU"/>
        </w:rPr>
        <w:t>відповідно до пункту 284.1</w:t>
      </w:r>
    </w:p>
    <w:p w:rsidR="00E33517" w:rsidRPr="006527EC" w:rsidRDefault="00E33517" w:rsidP="00C8604A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F96AD3">
        <w:rPr>
          <w:rFonts w:ascii="Times New Roman" w:hAnsi="Times New Roman" w:cs="Times New Roman"/>
          <w:b/>
          <w:lang w:val="uk-UA" w:eastAsia="ru-RU"/>
        </w:rPr>
        <w:t>статті 284 Податкового</w:t>
      </w:r>
      <w:r w:rsidR="00DF761C" w:rsidRPr="00F96AD3">
        <w:rPr>
          <w:rFonts w:ascii="Times New Roman" w:hAnsi="Times New Roman" w:cs="Times New Roman"/>
          <w:b/>
          <w:lang w:val="uk-UA" w:eastAsia="ru-RU"/>
        </w:rPr>
        <w:t xml:space="preserve"> </w:t>
      </w:r>
      <w:proofErr w:type="spellStart"/>
      <w:r w:rsidRPr="00F96AD3">
        <w:rPr>
          <w:rFonts w:ascii="Times New Roman" w:hAnsi="Times New Roman" w:cs="Times New Roman"/>
          <w:b/>
          <w:lang w:val="uk-UA" w:eastAsia="ru-RU"/>
        </w:rPr>
        <w:t>кодексуУкраїни</w:t>
      </w:r>
      <w:proofErr w:type="spellEnd"/>
      <w:r w:rsidRPr="00F96AD3">
        <w:rPr>
          <w:rFonts w:ascii="Times New Roman" w:hAnsi="Times New Roman" w:cs="Times New Roman"/>
          <w:b/>
          <w:lang w:val="uk-UA" w:eastAsia="ru-RU"/>
        </w:rPr>
        <w:t>, із</w:t>
      </w:r>
      <w:r w:rsidR="00DF761C" w:rsidRPr="00F96AD3">
        <w:rPr>
          <w:rFonts w:ascii="Times New Roman" w:hAnsi="Times New Roman" w:cs="Times New Roman"/>
          <w:b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b/>
          <w:lang w:eastAsia="ru-RU"/>
        </w:rPr>
        <w:t>сплати</w:t>
      </w:r>
      <w:proofErr w:type="spellEnd"/>
      <w:r w:rsidRPr="006527EC">
        <w:rPr>
          <w:rFonts w:ascii="Times New Roman" w:hAnsi="Times New Roman" w:cs="Times New Roman"/>
          <w:b/>
          <w:lang w:eastAsia="ru-RU"/>
        </w:rPr>
        <w:t xml:space="preserve"> земельного податку</w:t>
      </w:r>
      <w:r w:rsidRPr="006527EC">
        <w:rPr>
          <w:rFonts w:ascii="Times New Roman" w:hAnsi="Times New Roman" w:cs="Times New Roman"/>
          <w:b/>
          <w:vertAlign w:val="superscript"/>
          <w:lang w:eastAsia="ru-RU"/>
        </w:rPr>
        <w:t>1</w:t>
      </w:r>
    </w:p>
    <w:p w:rsidR="00DE09FB" w:rsidRPr="006527EC" w:rsidRDefault="00DE09FB" w:rsidP="00C8604A">
      <w:pPr>
        <w:rPr>
          <w:rFonts w:ascii="Times New Roman" w:hAnsi="Times New Roman" w:cs="Times New Roman"/>
          <w:lang w:val="uk-UA" w:eastAsia="ru-RU"/>
        </w:rPr>
      </w:pPr>
    </w:p>
    <w:p w:rsidR="00E33517" w:rsidRPr="006527EC" w:rsidRDefault="004F1832" w:rsidP="00C8604A">
      <w:pPr>
        <w:rPr>
          <w:rFonts w:ascii="Times New Roman" w:hAnsi="Times New Roman" w:cs="Times New Roman"/>
          <w:lang w:eastAsia="ru-RU"/>
        </w:rPr>
      </w:pPr>
      <w:proofErr w:type="spellStart"/>
      <w:proofErr w:type="gramStart"/>
      <w:r w:rsidRPr="006527EC">
        <w:rPr>
          <w:rFonts w:ascii="Times New Roman" w:hAnsi="Times New Roman" w:cs="Times New Roman"/>
          <w:lang w:eastAsia="ru-RU"/>
        </w:rPr>
        <w:t>П</w:t>
      </w:r>
      <w:proofErr w:type="gramEnd"/>
      <w:r w:rsidRPr="006527EC">
        <w:rPr>
          <w:rFonts w:ascii="Times New Roman" w:hAnsi="Times New Roman" w:cs="Times New Roman"/>
          <w:lang w:eastAsia="ru-RU"/>
        </w:rPr>
        <w:t>ільги</w:t>
      </w:r>
      <w:proofErr w:type="spellEnd"/>
      <w:r w:rsidR="00DF761C" w:rsidRPr="00DF761C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встановлюються</w:t>
      </w:r>
      <w:proofErr w:type="spellEnd"/>
      <w:r w:rsidR="00DF761C" w:rsidRPr="00DF761C">
        <w:rPr>
          <w:rFonts w:ascii="Times New Roman" w:hAnsi="Times New Roman" w:cs="Times New Roman"/>
          <w:lang w:eastAsia="ru-RU"/>
        </w:rPr>
        <w:t xml:space="preserve"> </w:t>
      </w:r>
      <w:r w:rsidR="007C5693">
        <w:rPr>
          <w:rFonts w:ascii="Times New Roman" w:hAnsi="Times New Roman" w:cs="Times New Roman"/>
          <w:lang w:val="uk-UA" w:eastAsia="ru-RU"/>
        </w:rPr>
        <w:t>з</w:t>
      </w:r>
      <w:r w:rsidRPr="006527EC">
        <w:rPr>
          <w:rFonts w:ascii="Times New Roman" w:hAnsi="Times New Roman" w:cs="Times New Roman"/>
          <w:lang w:eastAsia="ru-RU"/>
        </w:rPr>
        <w:t xml:space="preserve"> 20</w:t>
      </w:r>
      <w:r w:rsidR="00EE1EF7" w:rsidRPr="006527EC">
        <w:rPr>
          <w:rFonts w:ascii="Times New Roman" w:hAnsi="Times New Roman" w:cs="Times New Roman"/>
          <w:lang w:val="uk-UA" w:eastAsia="ru-RU"/>
        </w:rPr>
        <w:t>22</w:t>
      </w:r>
      <w:r w:rsidRPr="006527EC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р</w:t>
      </w:r>
      <w:proofErr w:type="spellEnd"/>
      <w:r w:rsidR="007C5693">
        <w:rPr>
          <w:rFonts w:ascii="Times New Roman" w:hAnsi="Times New Roman" w:cs="Times New Roman"/>
          <w:lang w:val="uk-UA" w:eastAsia="ru-RU"/>
        </w:rPr>
        <w:t>оку</w:t>
      </w:r>
      <w:bookmarkStart w:id="0" w:name="_GoBack"/>
      <w:bookmarkEnd w:id="0"/>
      <w:r w:rsidRPr="006527EC">
        <w:rPr>
          <w:rFonts w:ascii="Times New Roman" w:hAnsi="Times New Roman" w:cs="Times New Roman"/>
          <w:lang w:eastAsia="ru-RU"/>
        </w:rPr>
        <w:t xml:space="preserve"> та </w:t>
      </w:r>
      <w:proofErr w:type="spellStart"/>
      <w:r w:rsidRPr="006527EC">
        <w:rPr>
          <w:rFonts w:ascii="Times New Roman" w:hAnsi="Times New Roman" w:cs="Times New Roman"/>
          <w:lang w:eastAsia="ru-RU"/>
        </w:rPr>
        <w:t>вводяться</w:t>
      </w:r>
      <w:proofErr w:type="spellEnd"/>
      <w:r w:rsidRPr="006527EC">
        <w:rPr>
          <w:rFonts w:ascii="Times New Roman" w:hAnsi="Times New Roman" w:cs="Times New Roman"/>
          <w:lang w:eastAsia="ru-RU"/>
        </w:rPr>
        <w:t xml:space="preserve"> в </w:t>
      </w:r>
      <w:proofErr w:type="spellStart"/>
      <w:r w:rsidRPr="006527EC">
        <w:rPr>
          <w:rFonts w:ascii="Times New Roman" w:hAnsi="Times New Roman" w:cs="Times New Roman"/>
          <w:lang w:eastAsia="ru-RU"/>
        </w:rPr>
        <w:t>дію</w:t>
      </w:r>
      <w:proofErr w:type="spellEnd"/>
      <w:r w:rsidR="00DF761C" w:rsidRPr="00DF761C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з</w:t>
      </w:r>
      <w:proofErr w:type="spellEnd"/>
      <w:r w:rsidRPr="006527EC">
        <w:rPr>
          <w:rFonts w:ascii="Times New Roman" w:hAnsi="Times New Roman" w:cs="Times New Roman"/>
          <w:lang w:eastAsia="ru-RU"/>
        </w:rPr>
        <w:t xml:space="preserve"> 01.01.202</w:t>
      </w:r>
      <w:r w:rsidR="00EE1EF7" w:rsidRPr="006527EC">
        <w:rPr>
          <w:rFonts w:ascii="Times New Roman" w:hAnsi="Times New Roman" w:cs="Times New Roman"/>
          <w:lang w:val="uk-UA" w:eastAsia="ru-RU"/>
        </w:rPr>
        <w:t>2</w:t>
      </w:r>
      <w:r w:rsidR="00E33517" w:rsidRPr="006527EC">
        <w:rPr>
          <w:rFonts w:ascii="Times New Roman" w:hAnsi="Times New Roman" w:cs="Times New Roman"/>
          <w:lang w:eastAsia="ru-RU"/>
        </w:rPr>
        <w:t xml:space="preserve"> року.</w:t>
      </w:r>
    </w:p>
    <w:p w:rsidR="00E33517" w:rsidRPr="006527EC" w:rsidRDefault="00E33517" w:rsidP="00C8604A">
      <w:pPr>
        <w:rPr>
          <w:rFonts w:ascii="Times New Roman" w:hAnsi="Times New Roman" w:cs="Times New Roman"/>
          <w:lang w:eastAsia="ru-RU"/>
        </w:rPr>
      </w:pPr>
      <w:proofErr w:type="spellStart"/>
      <w:r w:rsidRPr="006527EC">
        <w:rPr>
          <w:rFonts w:ascii="Times New Roman" w:hAnsi="Times New Roman" w:cs="Times New Roman"/>
          <w:lang w:eastAsia="ru-RU"/>
        </w:rPr>
        <w:t>Адміністративно-територіальніодиниціабо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 </w:t>
      </w:r>
      <w:proofErr w:type="spellStart"/>
      <w:r w:rsidRPr="006527EC">
        <w:rPr>
          <w:rFonts w:ascii="Times New Roman" w:hAnsi="Times New Roman" w:cs="Times New Roman"/>
          <w:lang w:eastAsia="ru-RU"/>
        </w:rPr>
        <w:t>населені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пункти</w:t>
      </w:r>
      <w:proofErr w:type="spellEnd"/>
      <w:r w:rsidRPr="006527E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6527EC">
        <w:rPr>
          <w:rFonts w:ascii="Times New Roman" w:hAnsi="Times New Roman" w:cs="Times New Roman"/>
          <w:lang w:eastAsia="ru-RU"/>
        </w:rPr>
        <w:t>або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території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об’єднаних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територіальних</w:t>
      </w:r>
      <w:proofErr w:type="spellEnd"/>
      <w:r w:rsidRPr="006527EC">
        <w:rPr>
          <w:rFonts w:ascii="Times New Roman" w:hAnsi="Times New Roman" w:cs="Times New Roman"/>
          <w:lang w:eastAsia="ru-RU"/>
        </w:rPr>
        <w:t xml:space="preserve"> громад, на </w:t>
      </w:r>
      <w:proofErr w:type="spellStart"/>
      <w:r w:rsidRPr="006527EC">
        <w:rPr>
          <w:rFonts w:ascii="Times New Roman" w:hAnsi="Times New Roman" w:cs="Times New Roman"/>
          <w:lang w:eastAsia="ru-RU"/>
        </w:rPr>
        <w:t>які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spellStart"/>
      <w:r w:rsidRPr="006527EC">
        <w:rPr>
          <w:rFonts w:ascii="Times New Roman" w:hAnsi="Times New Roman" w:cs="Times New Roman"/>
          <w:lang w:eastAsia="ru-RU"/>
        </w:rPr>
        <w:t>поширюється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 </w:t>
      </w:r>
      <w:proofErr w:type="spellStart"/>
      <w:r w:rsidRPr="006527EC">
        <w:rPr>
          <w:rFonts w:ascii="Times New Roman" w:hAnsi="Times New Roman" w:cs="Times New Roman"/>
          <w:lang w:eastAsia="ru-RU"/>
        </w:rPr>
        <w:t>дія</w:t>
      </w:r>
      <w:proofErr w:type="spellEnd"/>
      <w:r w:rsidR="00A81F2D">
        <w:rPr>
          <w:rFonts w:ascii="Times New Roman" w:hAnsi="Times New Roman" w:cs="Times New Roman"/>
          <w:lang w:val="uk-UA" w:eastAsia="ru-RU"/>
        </w:rPr>
        <w:t xml:space="preserve"> </w:t>
      </w:r>
      <w:proofErr w:type="gramStart"/>
      <w:r w:rsidRPr="006527EC">
        <w:rPr>
          <w:rFonts w:ascii="Times New Roman" w:hAnsi="Times New Roman" w:cs="Times New Roman"/>
          <w:lang w:eastAsia="ru-RU"/>
        </w:rPr>
        <w:t>р</w:t>
      </w:r>
      <w:proofErr w:type="gramEnd"/>
      <w:r w:rsidRPr="006527EC">
        <w:rPr>
          <w:rFonts w:ascii="Times New Roman" w:hAnsi="Times New Roman" w:cs="Times New Roman"/>
          <w:lang w:eastAsia="ru-RU"/>
        </w:rPr>
        <w:t>ішення ради:</w:t>
      </w:r>
    </w:p>
    <w:tbl>
      <w:tblPr>
        <w:tblW w:w="14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8"/>
        <w:gridCol w:w="1676"/>
        <w:gridCol w:w="6990"/>
        <w:gridCol w:w="4506"/>
      </w:tblGrid>
      <w:tr w:rsidR="00E33517" w:rsidRPr="006527EC" w:rsidTr="00D6622B"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3517" w:rsidRPr="006527EC" w:rsidRDefault="00E33517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області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3517" w:rsidRPr="006527EC" w:rsidRDefault="00E33517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району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3517" w:rsidRPr="006527EC" w:rsidRDefault="00E33517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Код КОАТУУ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3517" w:rsidRPr="006527EC" w:rsidRDefault="00E33517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Назва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0817D0" w:rsidRDefault="000817D0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F761C" w:rsidRPr="000F23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2122455100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Міжгір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”я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Запереділля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221245510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  Стригальня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Вучкове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212248080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2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Підчумаль</w:t>
            </w:r>
            <w:proofErr w:type="spell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Лозянський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212248320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3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Сопки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Репинне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5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Сухий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0F23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2122486001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Діл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212248740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Сойми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212248120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Голятин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212248480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Новоселиця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AB4508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Лісковець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lastRenderedPageBreak/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212248280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Рекіти</w:t>
            </w:r>
            <w:proofErr w:type="spell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212248330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Майдан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212248060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В.Бистрий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Торун</w:t>
            </w:r>
            <w:proofErr w:type="spell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212248790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2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Лопушне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0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Присліп</w:t>
            </w:r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2122485601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Завійка</w:t>
            </w:r>
            <w:proofErr w:type="spell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D8010D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lang w:val="uk-UA"/>
              </w:rPr>
              <w:t>212248560</w:t>
            </w:r>
            <w:r>
              <w:rPr>
                <w:rFonts w:ascii="Times New Roman" w:hAnsi="Times New Roman" w:cs="Times New Roman"/>
                <w:bCs/>
                <w:color w:val="333333"/>
                <w:lang w:val="en-US"/>
              </w:rPr>
              <w:t>3</w:t>
            </w: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817D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Тітківці</w:t>
            </w:r>
            <w:proofErr w:type="spellEnd"/>
          </w:p>
        </w:tc>
      </w:tr>
      <w:tr w:rsidR="00DF761C" w:rsidRPr="006527EC" w:rsidTr="00AB4508">
        <w:trPr>
          <w:trHeight w:val="719"/>
        </w:trPr>
        <w:tc>
          <w:tcPr>
            <w:tcW w:w="169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1130DB" w:rsidRDefault="00DF761C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2100000000</w:t>
            </w:r>
          </w:p>
        </w:tc>
        <w:tc>
          <w:tcPr>
            <w:tcW w:w="16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30DB">
              <w:rPr>
                <w:rFonts w:ascii="Times New Roman" w:hAnsi="Times New Roman" w:cs="Times New Roman"/>
                <w:bCs/>
                <w:color w:val="000000"/>
              </w:rPr>
              <w:t>2125300000</w:t>
            </w:r>
          </w:p>
        </w:tc>
        <w:tc>
          <w:tcPr>
            <w:tcW w:w="6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:rsidR="00DF761C" w:rsidRPr="001130DB" w:rsidRDefault="00DF761C" w:rsidP="000F231C">
            <w:pPr>
              <w:jc w:val="center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Default="00DF761C" w:rsidP="000F231C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Тітківці</w:t>
            </w:r>
            <w:proofErr w:type="spellEnd"/>
          </w:p>
        </w:tc>
      </w:tr>
      <w:tr w:rsidR="00DF761C" w:rsidRPr="006527EC" w:rsidTr="00DE09FB"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color w:val="626262"/>
                <w:lang w:eastAsia="ru-RU"/>
              </w:rPr>
              <w:t> 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Група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цільове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призначення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ділянок</w:t>
            </w:r>
            <w:proofErr w:type="spell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Розмі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пільги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відсотків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суми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податкового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зобов’язання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 рік)</w:t>
            </w:r>
          </w:p>
        </w:tc>
      </w:tr>
      <w:tr w:rsidR="00DF761C" w:rsidRPr="006527EC" w:rsidTr="00DE09FB"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1.Група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: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органи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ісцевого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E3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–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млі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E3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ільове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призначення-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03.01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обслуговування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будівель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органів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державно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ївлади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місцевого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761C" w:rsidRPr="006527EC" w:rsidTr="00DE09FB"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AF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2.Група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: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органи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ісцевого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AF5B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–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млі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AF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ільове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призначення-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03.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02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світи</w:t>
            </w:r>
            <w:proofErr w:type="spell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</w:tr>
      <w:tr w:rsidR="00DF761C" w:rsidRPr="006527EC" w:rsidTr="00DE09FB"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AF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3.Група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: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органи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ісцевого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AF5B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–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млі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AF5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ільове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призначення-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03.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04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громадських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релігійних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організацій</w:t>
            </w:r>
            <w:proofErr w:type="spell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</w:tr>
      <w:tr w:rsidR="00DF761C" w:rsidRPr="006527EC" w:rsidTr="00F6416E">
        <w:trPr>
          <w:trHeight w:val="90"/>
        </w:trPr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F6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Група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: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органи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влади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ісцевого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F641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– 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зе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млі</w:t>
            </w:r>
            <w:r w:rsid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 w:rsid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en-US"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.</w:t>
            </w:r>
          </w:p>
          <w:p w:rsidR="00DF761C" w:rsidRPr="006527EC" w:rsidRDefault="00DF761C" w:rsidP="00F6416E">
            <w:pPr>
              <w:pStyle w:val="a9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Цільове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призначення-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03.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05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закладів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культурно-просвітницького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обслуговування</w:t>
            </w:r>
            <w:proofErr w:type="spellEnd"/>
          </w:p>
          <w:p w:rsidR="00DF761C" w:rsidRPr="006527EC" w:rsidRDefault="00DF761C" w:rsidP="00F64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F761C" w:rsidRPr="006527EC" w:rsidTr="00DE09FB">
        <w:trPr>
          <w:trHeight w:val="1500"/>
        </w:trPr>
        <w:tc>
          <w:tcPr>
            <w:tcW w:w="10364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F6416E">
            <w:pPr>
              <w:pStyle w:val="a9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Групаплатників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бюджетні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установи,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які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фінансуються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державних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цільових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фонді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</w:t>
            </w:r>
            <w:proofErr w:type="spellEnd"/>
            <w:proofErr w:type="gramEnd"/>
          </w:p>
          <w:p w:rsidR="00DF761C" w:rsidRPr="006527EC" w:rsidRDefault="00DF761C" w:rsidP="00F641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Категорія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 </w:t>
            </w:r>
            <w:proofErr w:type="gram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–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ромадської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</w:p>
          <w:p w:rsidR="00DF761C" w:rsidRPr="006527EC" w:rsidRDefault="00DF761C" w:rsidP="00F641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>ільове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lang w:eastAsia="ru-RU"/>
              </w:rPr>
              <w:t xml:space="preserve"> призначення-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03.15 для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будівництва</w:t>
            </w:r>
            <w:proofErr w:type="spellEnd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обслуговування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інших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будівель</w:t>
            </w:r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громадської</w:t>
            </w:r>
            <w:proofErr w:type="spellEnd"/>
            <w:r w:rsidR="000817D0" w:rsidRPr="000817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527E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забудови</w:t>
            </w:r>
            <w:proofErr w:type="spellEnd"/>
          </w:p>
        </w:tc>
        <w:tc>
          <w:tcPr>
            <w:tcW w:w="450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F761C" w:rsidRPr="006527EC" w:rsidRDefault="00DF761C" w:rsidP="00E3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527EC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</w:tr>
    </w:tbl>
    <w:p w:rsidR="00E33517" w:rsidRPr="006527EC" w:rsidRDefault="00E33517" w:rsidP="00C8604A">
      <w:pPr>
        <w:rPr>
          <w:rFonts w:ascii="Times New Roman" w:hAnsi="Times New Roman" w:cs="Times New Roman"/>
          <w:lang w:eastAsia="ru-RU"/>
        </w:rPr>
      </w:pPr>
    </w:p>
    <w:p w:rsidR="00E33517" w:rsidRPr="006527EC" w:rsidRDefault="00FD1E4F" w:rsidP="000B2411">
      <w:pPr>
        <w:rPr>
          <w:rFonts w:ascii="Times New Roman" w:hAnsi="Times New Roman" w:cs="Times New Roman"/>
          <w:lang w:val="uk-UA" w:eastAsia="ru-RU"/>
        </w:rPr>
      </w:pPr>
      <w:r w:rsidRPr="00FD1E4F">
        <w:rPr>
          <w:rFonts w:ascii="Times New Roman" w:hAnsi="Times New Roman" w:cs="Times New Roman"/>
          <w:b/>
          <w:lang w:val="uk-UA" w:eastAsia="ru-RU"/>
        </w:rPr>
        <w:t>Секретар с</w:t>
      </w:r>
      <w:r w:rsidR="00A81F2D">
        <w:rPr>
          <w:rFonts w:ascii="Times New Roman" w:hAnsi="Times New Roman" w:cs="Times New Roman"/>
          <w:b/>
          <w:lang w:val="uk-UA" w:eastAsia="ru-RU"/>
        </w:rPr>
        <w:t xml:space="preserve">елищної  </w:t>
      </w:r>
      <w:r w:rsidRPr="00FD1E4F">
        <w:rPr>
          <w:rFonts w:ascii="Times New Roman" w:hAnsi="Times New Roman" w:cs="Times New Roman"/>
          <w:b/>
          <w:lang w:val="uk-UA" w:eastAsia="ru-RU"/>
        </w:rPr>
        <w:t xml:space="preserve"> ради                        </w:t>
      </w:r>
      <w:r w:rsidR="00A81F2D">
        <w:rPr>
          <w:rFonts w:ascii="Times New Roman" w:hAnsi="Times New Roman" w:cs="Times New Roman"/>
          <w:b/>
          <w:lang w:val="uk-UA" w:eastAsia="ru-RU"/>
        </w:rPr>
        <w:t xml:space="preserve">                                                                                                                          Мирослава Пішта</w:t>
      </w:r>
    </w:p>
    <w:sectPr w:rsidR="00E33517" w:rsidRPr="006527EC" w:rsidSect="006527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0252"/>
    <w:multiLevelType w:val="hybridMultilevel"/>
    <w:tmpl w:val="3C4C87C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5330"/>
    <w:multiLevelType w:val="multilevel"/>
    <w:tmpl w:val="2600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9073B"/>
    <w:multiLevelType w:val="multilevel"/>
    <w:tmpl w:val="FF7822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6540E"/>
    <w:multiLevelType w:val="multilevel"/>
    <w:tmpl w:val="DB08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F2002"/>
    <w:multiLevelType w:val="multilevel"/>
    <w:tmpl w:val="6506FE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1373A"/>
    <w:multiLevelType w:val="multilevel"/>
    <w:tmpl w:val="B3DE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165CF"/>
    <w:multiLevelType w:val="multilevel"/>
    <w:tmpl w:val="0922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00538D"/>
    <w:multiLevelType w:val="multilevel"/>
    <w:tmpl w:val="FCF26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E22F7"/>
    <w:multiLevelType w:val="multilevel"/>
    <w:tmpl w:val="3BD6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C25721"/>
    <w:multiLevelType w:val="multilevel"/>
    <w:tmpl w:val="B2D06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E07121"/>
    <w:multiLevelType w:val="multilevel"/>
    <w:tmpl w:val="A9EEB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7D78D5"/>
    <w:multiLevelType w:val="multilevel"/>
    <w:tmpl w:val="9A0A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A784C"/>
    <w:multiLevelType w:val="multilevel"/>
    <w:tmpl w:val="B83E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7910A2"/>
    <w:multiLevelType w:val="multilevel"/>
    <w:tmpl w:val="A0E602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80884"/>
    <w:multiLevelType w:val="multilevel"/>
    <w:tmpl w:val="E52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FC7180"/>
    <w:multiLevelType w:val="multilevel"/>
    <w:tmpl w:val="01DEE8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0E0A14"/>
    <w:multiLevelType w:val="multilevel"/>
    <w:tmpl w:val="BCF6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0A7A22"/>
    <w:multiLevelType w:val="multilevel"/>
    <w:tmpl w:val="9010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14"/>
  </w:num>
  <w:num w:numId="6">
    <w:abstractNumId w:val="11"/>
  </w:num>
  <w:num w:numId="7">
    <w:abstractNumId w:val="12"/>
  </w:num>
  <w:num w:numId="8">
    <w:abstractNumId w:val="16"/>
  </w:num>
  <w:num w:numId="9">
    <w:abstractNumId w:val="7"/>
  </w:num>
  <w:num w:numId="10">
    <w:abstractNumId w:val="10"/>
  </w:num>
  <w:num w:numId="11">
    <w:abstractNumId w:val="17"/>
  </w:num>
  <w:num w:numId="12">
    <w:abstractNumId w:val="15"/>
  </w:num>
  <w:num w:numId="13">
    <w:abstractNumId w:val="4"/>
  </w:num>
  <w:num w:numId="14">
    <w:abstractNumId w:val="8"/>
  </w:num>
  <w:num w:numId="15">
    <w:abstractNumId w:val="9"/>
  </w:num>
  <w:num w:numId="16">
    <w:abstractNumId w:val="2"/>
  </w:num>
  <w:num w:numId="17">
    <w:abstractNumId w:val="1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143D3"/>
    <w:rsid w:val="00006A5C"/>
    <w:rsid w:val="00007088"/>
    <w:rsid w:val="000772D0"/>
    <w:rsid w:val="000817D0"/>
    <w:rsid w:val="000A52BB"/>
    <w:rsid w:val="000B2411"/>
    <w:rsid w:val="000F231C"/>
    <w:rsid w:val="001130DB"/>
    <w:rsid w:val="001637BA"/>
    <w:rsid w:val="00193A9F"/>
    <w:rsid w:val="001D65C2"/>
    <w:rsid w:val="0022542A"/>
    <w:rsid w:val="00226590"/>
    <w:rsid w:val="002664AE"/>
    <w:rsid w:val="002811D2"/>
    <w:rsid w:val="0028787A"/>
    <w:rsid w:val="0029049A"/>
    <w:rsid w:val="002D4FEA"/>
    <w:rsid w:val="00310B50"/>
    <w:rsid w:val="00311EDA"/>
    <w:rsid w:val="0031581F"/>
    <w:rsid w:val="00321CE4"/>
    <w:rsid w:val="0035066F"/>
    <w:rsid w:val="003620BF"/>
    <w:rsid w:val="00383F36"/>
    <w:rsid w:val="00397254"/>
    <w:rsid w:val="003F276F"/>
    <w:rsid w:val="003F5A2D"/>
    <w:rsid w:val="00402D34"/>
    <w:rsid w:val="004105E2"/>
    <w:rsid w:val="00412B4B"/>
    <w:rsid w:val="00417ADC"/>
    <w:rsid w:val="00440E3E"/>
    <w:rsid w:val="004447E2"/>
    <w:rsid w:val="0045101A"/>
    <w:rsid w:val="00474791"/>
    <w:rsid w:val="004761C9"/>
    <w:rsid w:val="00490BD0"/>
    <w:rsid w:val="004A57A7"/>
    <w:rsid w:val="004C3B32"/>
    <w:rsid w:val="004F1832"/>
    <w:rsid w:val="00516034"/>
    <w:rsid w:val="00576797"/>
    <w:rsid w:val="005A58C5"/>
    <w:rsid w:val="005C3BA0"/>
    <w:rsid w:val="00624FC4"/>
    <w:rsid w:val="00642A81"/>
    <w:rsid w:val="006527EC"/>
    <w:rsid w:val="00671C21"/>
    <w:rsid w:val="00675F4E"/>
    <w:rsid w:val="00686382"/>
    <w:rsid w:val="006973E2"/>
    <w:rsid w:val="006B6FB7"/>
    <w:rsid w:val="006E17DD"/>
    <w:rsid w:val="007246AE"/>
    <w:rsid w:val="007A5853"/>
    <w:rsid w:val="007C5693"/>
    <w:rsid w:val="007D0FE6"/>
    <w:rsid w:val="008A16E6"/>
    <w:rsid w:val="008A4C3A"/>
    <w:rsid w:val="008A7821"/>
    <w:rsid w:val="008B7589"/>
    <w:rsid w:val="00904B83"/>
    <w:rsid w:val="00913AE7"/>
    <w:rsid w:val="00940E6C"/>
    <w:rsid w:val="00987984"/>
    <w:rsid w:val="009A4873"/>
    <w:rsid w:val="009D06AC"/>
    <w:rsid w:val="00A143D3"/>
    <w:rsid w:val="00A16658"/>
    <w:rsid w:val="00A5393A"/>
    <w:rsid w:val="00A725E7"/>
    <w:rsid w:val="00A81F2D"/>
    <w:rsid w:val="00AB4508"/>
    <w:rsid w:val="00AF31FC"/>
    <w:rsid w:val="00AF3610"/>
    <w:rsid w:val="00AF5BA7"/>
    <w:rsid w:val="00B060F2"/>
    <w:rsid w:val="00B12DFE"/>
    <w:rsid w:val="00B136BA"/>
    <w:rsid w:val="00B60011"/>
    <w:rsid w:val="00B67977"/>
    <w:rsid w:val="00B73BF1"/>
    <w:rsid w:val="00BB63BF"/>
    <w:rsid w:val="00BC5208"/>
    <w:rsid w:val="00BD5652"/>
    <w:rsid w:val="00BE2F0E"/>
    <w:rsid w:val="00C02C6E"/>
    <w:rsid w:val="00C20839"/>
    <w:rsid w:val="00C208E7"/>
    <w:rsid w:val="00C22826"/>
    <w:rsid w:val="00C66B65"/>
    <w:rsid w:val="00C802FC"/>
    <w:rsid w:val="00C8604A"/>
    <w:rsid w:val="00CB2453"/>
    <w:rsid w:val="00CD2370"/>
    <w:rsid w:val="00CD7945"/>
    <w:rsid w:val="00D4703A"/>
    <w:rsid w:val="00D51CBD"/>
    <w:rsid w:val="00D56B5B"/>
    <w:rsid w:val="00D6622B"/>
    <w:rsid w:val="00D8010D"/>
    <w:rsid w:val="00D81D30"/>
    <w:rsid w:val="00D978B6"/>
    <w:rsid w:val="00DA4690"/>
    <w:rsid w:val="00DC39E1"/>
    <w:rsid w:val="00DE09FB"/>
    <w:rsid w:val="00DE61DA"/>
    <w:rsid w:val="00DF2A36"/>
    <w:rsid w:val="00DF761C"/>
    <w:rsid w:val="00E0119D"/>
    <w:rsid w:val="00E33517"/>
    <w:rsid w:val="00E8349A"/>
    <w:rsid w:val="00E8511D"/>
    <w:rsid w:val="00E966DA"/>
    <w:rsid w:val="00EA23A3"/>
    <w:rsid w:val="00EE06CA"/>
    <w:rsid w:val="00EE1EF7"/>
    <w:rsid w:val="00F16985"/>
    <w:rsid w:val="00F463E6"/>
    <w:rsid w:val="00F6416E"/>
    <w:rsid w:val="00F70C82"/>
    <w:rsid w:val="00F96AD3"/>
    <w:rsid w:val="00FD1E4F"/>
    <w:rsid w:val="00FD6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BA"/>
  </w:style>
  <w:style w:type="paragraph" w:styleId="1">
    <w:name w:val="heading 1"/>
    <w:basedOn w:val="a"/>
    <w:link w:val="10"/>
    <w:uiPriority w:val="9"/>
    <w:qFormat/>
    <w:rsid w:val="00E33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33517"/>
  </w:style>
  <w:style w:type="paragraph" w:styleId="a3">
    <w:name w:val="Normal (Web)"/>
    <w:basedOn w:val="a"/>
    <w:uiPriority w:val="99"/>
    <w:unhideWhenUsed/>
    <w:rsid w:val="00E3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351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33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33517"/>
  </w:style>
  <w:style w:type="character" w:styleId="a5">
    <w:name w:val="Hyperlink"/>
    <w:basedOn w:val="a0"/>
    <w:uiPriority w:val="99"/>
    <w:semiHidden/>
    <w:unhideWhenUsed/>
    <w:rsid w:val="00E3351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33517"/>
    <w:rPr>
      <w:color w:val="800080"/>
      <w:u w:val="single"/>
    </w:rPr>
  </w:style>
  <w:style w:type="character" w:customStyle="1" w:styleId="menu-toggle">
    <w:name w:val="menu-toggle"/>
    <w:basedOn w:val="a0"/>
    <w:rsid w:val="00E33517"/>
  </w:style>
  <w:style w:type="character" w:customStyle="1" w:styleId="buttonicon">
    <w:name w:val="button_icon"/>
    <w:basedOn w:val="a0"/>
    <w:rsid w:val="00E33517"/>
  </w:style>
  <w:style w:type="character" w:customStyle="1" w:styleId="vcard">
    <w:name w:val="vcard"/>
    <w:basedOn w:val="a0"/>
    <w:rsid w:val="00E33517"/>
  </w:style>
  <w:style w:type="character" w:customStyle="1" w:styleId="label">
    <w:name w:val="label"/>
    <w:basedOn w:val="a0"/>
    <w:rsid w:val="00E33517"/>
  </w:style>
  <w:style w:type="character" w:customStyle="1" w:styleId="fn">
    <w:name w:val="fn"/>
    <w:basedOn w:val="a0"/>
    <w:rsid w:val="00E33517"/>
  </w:style>
  <w:style w:type="character" w:customStyle="1" w:styleId="12">
    <w:name w:val="Дата1"/>
    <w:basedOn w:val="a0"/>
    <w:rsid w:val="00E33517"/>
  </w:style>
  <w:style w:type="character" w:customStyle="1" w:styleId="cat-btn">
    <w:name w:val="cat-btn"/>
    <w:basedOn w:val="a0"/>
    <w:rsid w:val="00E33517"/>
  </w:style>
  <w:style w:type="character" w:customStyle="1" w:styleId="stfacebookvcount">
    <w:name w:val="st_facebook_vcount"/>
    <w:basedOn w:val="a0"/>
    <w:rsid w:val="00E33517"/>
  </w:style>
  <w:style w:type="character" w:customStyle="1" w:styleId="stbutton">
    <w:name w:val="stbutton"/>
    <w:basedOn w:val="a0"/>
    <w:rsid w:val="00E33517"/>
  </w:style>
  <w:style w:type="character" w:customStyle="1" w:styleId="stmainservices">
    <w:name w:val="stmainservices"/>
    <w:basedOn w:val="a0"/>
    <w:rsid w:val="00E33517"/>
  </w:style>
  <w:style w:type="character" w:customStyle="1" w:styleId="sttwittervcount">
    <w:name w:val="st_twitter_vcount"/>
    <w:basedOn w:val="a0"/>
    <w:rsid w:val="00E33517"/>
  </w:style>
  <w:style w:type="character" w:customStyle="1" w:styleId="stpinterestvcount">
    <w:name w:val="st_pinterest_vcount"/>
    <w:basedOn w:val="a0"/>
    <w:rsid w:val="00E33517"/>
  </w:style>
  <w:style w:type="paragraph" w:styleId="a7">
    <w:name w:val="Balloon Text"/>
    <w:basedOn w:val="a"/>
    <w:link w:val="a8"/>
    <w:uiPriority w:val="99"/>
    <w:semiHidden/>
    <w:unhideWhenUsed/>
    <w:rsid w:val="008A4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C3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E0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10864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3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58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3630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06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391866">
                                  <w:marLeft w:val="138"/>
                                  <w:marRight w:val="138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86226">
                                  <w:marLeft w:val="138"/>
                                  <w:marRight w:val="138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5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87549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60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12531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6133645">
                                  <w:marLeft w:val="138"/>
                                  <w:marRight w:val="138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0601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60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53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965917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877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103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7783">
                                          <w:marLeft w:val="0"/>
                                          <w:marRight w:val="0"/>
                                          <w:marTop w:val="75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0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857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35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2734">
                                      <w:marLeft w:val="138"/>
                                      <w:marRight w:val="1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78B5-C30E-4EFC-AE14-C25354C1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16</Pages>
  <Words>10556</Words>
  <Characters>6018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Синевир</dc:creator>
  <cp:keywords/>
  <dc:description/>
  <cp:lastModifiedBy>Zastupnyk</cp:lastModifiedBy>
  <cp:revision>34</cp:revision>
  <cp:lastPrinted>2021-07-13T10:13:00Z</cp:lastPrinted>
  <dcterms:created xsi:type="dcterms:W3CDTF">2021-06-01T07:49:00Z</dcterms:created>
  <dcterms:modified xsi:type="dcterms:W3CDTF">2021-07-16T07:13:00Z</dcterms:modified>
</cp:coreProperties>
</file>