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CA3" w:rsidRPr="005C4F24" w:rsidRDefault="00064CA3" w:rsidP="00064CA3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7654" r:id="rId6"/>
        </w:object>
      </w:r>
    </w:p>
    <w:p w:rsidR="00064CA3" w:rsidRPr="00101A85" w:rsidRDefault="00064CA3" w:rsidP="00064CA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064CA3" w:rsidRPr="005E685C" w:rsidRDefault="00064CA3" w:rsidP="00064CA3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064CA3" w:rsidRDefault="00064CA3" w:rsidP="00064CA3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№</w:t>
      </w:r>
      <w:r w:rsidRPr="00CF78DA">
        <w:t xml:space="preserve"> </w:t>
      </w:r>
      <w:r>
        <w:t>790</w:t>
      </w:r>
    </w:p>
    <w:p w:rsidR="00064CA3" w:rsidRPr="0023603A" w:rsidRDefault="00064CA3" w:rsidP="00064CA3">
      <w:pPr>
        <w:rPr>
          <w:sz w:val="28"/>
          <w:szCs w:val="28"/>
        </w:rPr>
      </w:pPr>
    </w:p>
    <w:p w:rsidR="00064CA3" w:rsidRDefault="00064CA3" w:rsidP="00064CA3">
      <w:pPr>
        <w:spacing w:after="0"/>
        <w:ind w:right="1" w:firstLine="284"/>
        <w:rPr>
          <w:rFonts w:ascii="Times New Roman" w:hAnsi="Times New Roman"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Від 15 квітня 2021 року                                                                смт. Міжгір'я     </w:t>
      </w:r>
    </w:p>
    <w:p w:rsidR="00064CA3" w:rsidRPr="0023603A" w:rsidRDefault="00064CA3" w:rsidP="00064CA3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      </w:t>
      </w:r>
    </w:p>
    <w:p w:rsidR="00064CA3" w:rsidRDefault="00064CA3" w:rsidP="00064CA3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82C9C">
        <w:rPr>
          <w:rFonts w:ascii="Times New Roman" w:hAnsi="Times New Roman"/>
          <w:b/>
          <w:sz w:val="28"/>
          <w:szCs w:val="28"/>
        </w:rPr>
        <w:t>Про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32E5C">
        <w:rPr>
          <w:lang w:eastAsia="ru-RU"/>
        </w:rPr>
        <w:t xml:space="preserve"> </w:t>
      </w:r>
      <w:r w:rsidRPr="008F66CB">
        <w:rPr>
          <w:rFonts w:ascii="Times New Roman" w:hAnsi="Times New Roman" w:cs="Times New Roman"/>
          <w:b/>
          <w:sz w:val="28"/>
          <w:szCs w:val="28"/>
          <w:lang w:eastAsia="ru-RU"/>
        </w:rPr>
        <w:t>деякі питання оренди майна комунальн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ої </w:t>
      </w:r>
      <w:r w:rsidRPr="008F66C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власності </w:t>
      </w:r>
    </w:p>
    <w:p w:rsidR="00064CA3" w:rsidRPr="008F66CB" w:rsidRDefault="00064CA3" w:rsidP="00064CA3">
      <w:pPr>
        <w:spacing w:after="120" w:line="240" w:lineRule="auto"/>
        <w:rPr>
          <w:rStyle w:val="22"/>
          <w:rFonts w:ascii="Times New Roman" w:eastAsiaTheme="minorEastAsia" w:hAnsi="Times New Roman"/>
        </w:rPr>
      </w:pPr>
      <w:proofErr w:type="spellStart"/>
      <w:r w:rsidRPr="008F66CB">
        <w:rPr>
          <w:rFonts w:ascii="Times New Roman" w:hAnsi="Times New Roman" w:cs="Times New Roman"/>
          <w:b/>
          <w:sz w:val="28"/>
          <w:szCs w:val="28"/>
          <w:lang w:eastAsia="ru-RU"/>
        </w:rPr>
        <w:t>Міжгірської</w:t>
      </w:r>
      <w:proofErr w:type="spellEnd"/>
      <w:r w:rsidRPr="008F66C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селищної територіальної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F66C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громади  </w:t>
      </w:r>
    </w:p>
    <w:p w:rsidR="00064CA3" w:rsidRPr="008F66CB" w:rsidRDefault="00064CA3" w:rsidP="00064CA3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66CB">
        <w:rPr>
          <w:rFonts w:ascii="Times New Roman" w:hAnsi="Times New Roman" w:cs="Times New Roman"/>
          <w:sz w:val="24"/>
          <w:szCs w:val="24"/>
          <w:shd w:val="clear" w:color="auto" w:fill="FCFCFC"/>
        </w:rPr>
        <w:t xml:space="preserve">      </w:t>
      </w:r>
      <w:r w:rsidRPr="008F66CB">
        <w:rPr>
          <w:rFonts w:ascii="Times New Roman" w:hAnsi="Times New Roman" w:cs="Times New Roman"/>
          <w:sz w:val="24"/>
          <w:szCs w:val="24"/>
        </w:rPr>
        <w:t xml:space="preserve">З метою реалізації правових норм при передачі в оренду майна комунальної власності </w:t>
      </w:r>
      <w:proofErr w:type="spellStart"/>
      <w:r w:rsidRPr="008F66CB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8F66CB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громади,  визначених Законом України «Про оренду державного та комунального майна», Порядком передачі в оренду державного та комунального майна,</w:t>
      </w:r>
      <w:r w:rsidRPr="008F66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затвердженого</w:t>
      </w:r>
      <w:r w:rsidRPr="008F66CB">
        <w:rPr>
          <w:rFonts w:ascii="Times New Roman" w:hAnsi="Times New Roman" w:cs="Times New Roman"/>
          <w:sz w:val="24"/>
          <w:szCs w:val="24"/>
        </w:rPr>
        <w:t xml:space="preserve"> постановою Кабінету Міністрів України від 3 червня 2020 року № 483, відповідно до статей 26, 59 Закону України «Про місцеве самоврядування в Україні»</w:t>
      </w:r>
      <w:r w:rsidRPr="008F66CB">
        <w:rPr>
          <w:rFonts w:ascii="Times New Roman" w:hAnsi="Times New Roman" w:cs="Times New Roman"/>
          <w:sz w:val="24"/>
          <w:szCs w:val="24"/>
          <w:lang w:eastAsia="ru-RU"/>
        </w:rPr>
        <w:t>, селищна рада</w:t>
      </w:r>
    </w:p>
    <w:p w:rsidR="00064CA3" w:rsidRPr="00101A85" w:rsidRDefault="00064CA3" w:rsidP="00064CA3">
      <w:pPr>
        <w:spacing w:after="0"/>
        <w:ind w:left="-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064CA3" w:rsidRPr="008F66CB" w:rsidRDefault="00064CA3" w:rsidP="00064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6CB">
        <w:rPr>
          <w:rFonts w:ascii="Times New Roman" w:hAnsi="Times New Roman" w:cs="Times New Roman"/>
          <w:sz w:val="28"/>
          <w:szCs w:val="28"/>
        </w:rPr>
        <w:t xml:space="preserve">1. Визначити Відділ комунального майна виконавчого комітету  </w:t>
      </w:r>
      <w:proofErr w:type="spellStart"/>
      <w:r w:rsidRPr="008F66C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8F66CB">
        <w:rPr>
          <w:rFonts w:ascii="Times New Roman" w:hAnsi="Times New Roman" w:cs="Times New Roman"/>
          <w:sz w:val="28"/>
          <w:szCs w:val="28"/>
        </w:rPr>
        <w:t xml:space="preserve"> селищної ради :</w:t>
      </w:r>
    </w:p>
    <w:p w:rsidR="00064CA3" w:rsidRPr="008F66CB" w:rsidRDefault="00064CA3" w:rsidP="00064C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66CB">
        <w:rPr>
          <w:rFonts w:ascii="Times New Roman" w:hAnsi="Times New Roman" w:cs="Times New Roman"/>
          <w:sz w:val="28"/>
          <w:szCs w:val="28"/>
        </w:rPr>
        <w:t xml:space="preserve">- уповноваженим органом управління комунальних підприємств, установ та закладів </w:t>
      </w:r>
      <w:proofErr w:type="spellStart"/>
      <w:r w:rsidRPr="008F66C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8F66CB">
        <w:rPr>
          <w:rFonts w:ascii="Times New Roman" w:hAnsi="Times New Roman" w:cs="Times New Roman"/>
          <w:sz w:val="28"/>
          <w:szCs w:val="28"/>
        </w:rPr>
        <w:t xml:space="preserve"> селищної ради;</w:t>
      </w:r>
    </w:p>
    <w:p w:rsidR="00064CA3" w:rsidRPr="008F66CB" w:rsidRDefault="00064CA3" w:rsidP="00064C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66CB">
        <w:rPr>
          <w:rFonts w:ascii="Times New Roman" w:hAnsi="Times New Roman" w:cs="Times New Roman"/>
          <w:sz w:val="28"/>
          <w:szCs w:val="28"/>
        </w:rPr>
        <w:t>- уповноваженим органом на прийняття рішення про включення об’єктів комунальної власності до Переліку першого типу або про виключення об’єкта з  одного з Переліків;</w:t>
      </w:r>
    </w:p>
    <w:p w:rsidR="00064CA3" w:rsidRPr="008F66CB" w:rsidRDefault="00064CA3" w:rsidP="00064C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66CB">
        <w:rPr>
          <w:rFonts w:ascii="Times New Roman" w:hAnsi="Times New Roman" w:cs="Times New Roman"/>
          <w:sz w:val="28"/>
          <w:szCs w:val="28"/>
        </w:rPr>
        <w:t xml:space="preserve">- орендодавцем об’єктів комунальної власності </w:t>
      </w:r>
      <w:proofErr w:type="spellStart"/>
      <w:r w:rsidRPr="008F66C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8F66CB">
        <w:rPr>
          <w:rFonts w:ascii="Times New Roman" w:hAnsi="Times New Roman" w:cs="Times New Roman"/>
          <w:sz w:val="28"/>
          <w:szCs w:val="28"/>
        </w:rPr>
        <w:t xml:space="preserve"> селищної територіальної громади, окрім випадків, визначених статтею 4 Закону України «Про оренду державного та комунального майна», коли орендодавцем такого майна може виступати його балансоутримувач.</w:t>
      </w:r>
    </w:p>
    <w:p w:rsidR="00064CA3" w:rsidRPr="008F66CB" w:rsidRDefault="00064CA3" w:rsidP="00064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6CB">
        <w:rPr>
          <w:rFonts w:ascii="Times New Roman" w:hAnsi="Times New Roman" w:cs="Times New Roman"/>
          <w:sz w:val="28"/>
          <w:szCs w:val="28"/>
        </w:rPr>
        <w:tab/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F66CB">
        <w:rPr>
          <w:rFonts w:ascii="Times New Roman" w:hAnsi="Times New Roman" w:cs="Times New Roman"/>
          <w:sz w:val="28"/>
          <w:szCs w:val="28"/>
        </w:rPr>
        <w:t xml:space="preserve">Затвердити Методику розрахунку орендної плати за об’єкти комунальної власності </w:t>
      </w:r>
      <w:proofErr w:type="spellStart"/>
      <w:r w:rsidRPr="008F66C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8F66CB">
        <w:rPr>
          <w:rFonts w:ascii="Times New Roman" w:hAnsi="Times New Roman" w:cs="Times New Roman"/>
          <w:sz w:val="28"/>
          <w:szCs w:val="28"/>
        </w:rPr>
        <w:t xml:space="preserve"> селищної територіальної громади (додаток 1).</w:t>
      </w:r>
    </w:p>
    <w:p w:rsidR="00064CA3" w:rsidRPr="008F66CB" w:rsidRDefault="00064CA3" w:rsidP="00064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6CB">
        <w:rPr>
          <w:rFonts w:ascii="Times New Roman" w:hAnsi="Times New Roman" w:cs="Times New Roman"/>
          <w:sz w:val="28"/>
          <w:szCs w:val="28"/>
        </w:rPr>
        <w:tab/>
        <w:t>3. Затвердити Перелік першого типу об</w:t>
      </w:r>
      <w:r w:rsidRPr="008F66CB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8F66CB">
        <w:rPr>
          <w:rFonts w:ascii="Times New Roman" w:hAnsi="Times New Roman" w:cs="Times New Roman"/>
          <w:sz w:val="28"/>
          <w:szCs w:val="28"/>
        </w:rPr>
        <w:t>єктів</w:t>
      </w:r>
      <w:proofErr w:type="spellEnd"/>
      <w:r w:rsidRPr="008F66CB">
        <w:rPr>
          <w:rFonts w:ascii="Times New Roman" w:hAnsi="Times New Roman" w:cs="Times New Roman"/>
          <w:sz w:val="28"/>
          <w:szCs w:val="28"/>
        </w:rPr>
        <w:t xml:space="preserve"> комунальної власності, що передаються в оренду на аукціоні (додаток 2).</w:t>
      </w:r>
    </w:p>
    <w:p w:rsidR="00064CA3" w:rsidRPr="008F66CB" w:rsidRDefault="00064CA3" w:rsidP="00064C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66CB">
        <w:rPr>
          <w:rFonts w:ascii="Times New Roman" w:hAnsi="Times New Roman" w:cs="Times New Roman"/>
          <w:sz w:val="28"/>
          <w:szCs w:val="28"/>
        </w:rPr>
        <w:t>4. Затвердити Перелік другого типу об</w:t>
      </w:r>
      <w:r w:rsidRPr="008F66CB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8F66CB">
        <w:rPr>
          <w:rFonts w:ascii="Times New Roman" w:hAnsi="Times New Roman" w:cs="Times New Roman"/>
          <w:sz w:val="28"/>
          <w:szCs w:val="28"/>
        </w:rPr>
        <w:t>єктів</w:t>
      </w:r>
      <w:proofErr w:type="spellEnd"/>
      <w:r w:rsidRPr="008F66CB">
        <w:rPr>
          <w:rFonts w:ascii="Times New Roman" w:hAnsi="Times New Roman" w:cs="Times New Roman"/>
          <w:sz w:val="28"/>
          <w:szCs w:val="28"/>
        </w:rPr>
        <w:t xml:space="preserve"> комунальної власності, що передаються в оренду без проведення аукціону (додаток 3).</w:t>
      </w:r>
    </w:p>
    <w:p w:rsidR="00064CA3" w:rsidRPr="008F66CB" w:rsidRDefault="00064CA3" w:rsidP="00064CA3">
      <w:pPr>
        <w:spacing w:after="0" w:line="240" w:lineRule="auto"/>
        <w:ind w:firstLine="720"/>
        <w:jc w:val="both"/>
        <w:rPr>
          <w:rStyle w:val="21"/>
          <w:rFonts w:ascii="Times New Roman" w:hAnsi="Times New Roman" w:cs="Times New Roman"/>
          <w:color w:val="auto"/>
          <w:sz w:val="28"/>
          <w:szCs w:val="28"/>
        </w:rPr>
      </w:pPr>
      <w:r w:rsidRPr="008F66CB">
        <w:rPr>
          <w:rFonts w:ascii="Times New Roman" w:hAnsi="Times New Roman" w:cs="Times New Roman"/>
          <w:sz w:val="28"/>
          <w:szCs w:val="28"/>
        </w:rPr>
        <w:t>5.  Контроль за виконанням даного рішення покласти на постійну комісію селищної ради з питань містобудування, будівництва, житлово-комунального господарства та комунальної власності (</w:t>
      </w:r>
      <w:proofErr w:type="spellStart"/>
      <w:r w:rsidRPr="008F66CB">
        <w:rPr>
          <w:rFonts w:ascii="Times New Roman" w:hAnsi="Times New Roman" w:cs="Times New Roman"/>
          <w:sz w:val="28"/>
          <w:szCs w:val="28"/>
        </w:rPr>
        <w:t>Іванина</w:t>
      </w:r>
      <w:proofErr w:type="spellEnd"/>
      <w:r w:rsidRPr="008F66CB">
        <w:rPr>
          <w:rFonts w:ascii="Times New Roman" w:hAnsi="Times New Roman" w:cs="Times New Roman"/>
          <w:sz w:val="28"/>
          <w:szCs w:val="28"/>
        </w:rPr>
        <w:t xml:space="preserve">  Я. М.).</w:t>
      </w:r>
    </w:p>
    <w:p w:rsidR="00064CA3" w:rsidRPr="00AC4782" w:rsidRDefault="00064CA3" w:rsidP="00064CA3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064CA3" w:rsidRDefault="00064CA3" w:rsidP="00064CA3">
      <w:pPr>
        <w:spacing w:after="0"/>
        <w:rPr>
          <w:rStyle w:val="21"/>
          <w:rFonts w:ascii="Times New Roman" w:hAnsi="Times New Roman" w:cs="Times New Roman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064CA3" w:rsidRDefault="00064CA3" w:rsidP="00064CA3">
      <w:pPr>
        <w:spacing w:after="0"/>
        <w:rPr>
          <w:rStyle w:val="21"/>
          <w:rFonts w:ascii="Times New Roman" w:hAnsi="Times New Roman" w:cs="Times New Roman"/>
          <w:sz w:val="28"/>
          <w:szCs w:val="28"/>
        </w:rPr>
      </w:pPr>
      <w:r>
        <w:rPr>
          <w:rStyle w:val="21"/>
          <w:rFonts w:ascii="Times New Roman" w:hAnsi="Times New Roman" w:cs="Times New Roman"/>
          <w:sz w:val="28"/>
          <w:szCs w:val="28"/>
        </w:rPr>
        <w:t>Витяг вірно</w:t>
      </w:r>
    </w:p>
    <w:p w:rsidR="00A8251C" w:rsidRPr="006B3665" w:rsidRDefault="006B3665" w:rsidP="006B366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1"/>
          <w:rFonts w:ascii="Times New Roman" w:hAnsi="Times New Roman" w:cs="Times New Roman"/>
          <w:sz w:val="28"/>
          <w:szCs w:val="28"/>
        </w:rPr>
        <w:t xml:space="preserve">Секретар ради                                                      </w:t>
      </w:r>
      <w:proofErr w:type="spellStart"/>
      <w:r>
        <w:rPr>
          <w:rStyle w:val="21"/>
          <w:rFonts w:ascii="Times New Roman" w:hAnsi="Times New Roman" w:cs="Times New Roman"/>
          <w:sz w:val="28"/>
          <w:szCs w:val="28"/>
        </w:rPr>
        <w:t>М.Ф.Пішта</w:t>
      </w:r>
      <w:bookmarkStart w:id="0" w:name="_GoBack"/>
      <w:bookmarkEnd w:id="0"/>
      <w:proofErr w:type="spellEnd"/>
    </w:p>
    <w:sectPr w:rsidR="00A8251C" w:rsidRPr="006B3665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35560"/>
    <w:rsid w:val="00040A98"/>
    <w:rsid w:val="00042DE5"/>
    <w:rsid w:val="00046090"/>
    <w:rsid w:val="00064CA3"/>
    <w:rsid w:val="00076ACB"/>
    <w:rsid w:val="00076B6C"/>
    <w:rsid w:val="000B0A98"/>
    <w:rsid w:val="000B4B09"/>
    <w:rsid w:val="000C7DB2"/>
    <w:rsid w:val="001033D8"/>
    <w:rsid w:val="0010700C"/>
    <w:rsid w:val="00125130"/>
    <w:rsid w:val="001451A9"/>
    <w:rsid w:val="001650B0"/>
    <w:rsid w:val="001668CA"/>
    <w:rsid w:val="00176608"/>
    <w:rsid w:val="001A04A8"/>
    <w:rsid w:val="001A61EA"/>
    <w:rsid w:val="001D70CC"/>
    <w:rsid w:val="0022324D"/>
    <w:rsid w:val="0023603A"/>
    <w:rsid w:val="00294473"/>
    <w:rsid w:val="002A23B9"/>
    <w:rsid w:val="002A3863"/>
    <w:rsid w:val="002C1858"/>
    <w:rsid w:val="002E4D3B"/>
    <w:rsid w:val="00397B3E"/>
    <w:rsid w:val="003E2F95"/>
    <w:rsid w:val="003E526E"/>
    <w:rsid w:val="004072D7"/>
    <w:rsid w:val="00421D73"/>
    <w:rsid w:val="0042345D"/>
    <w:rsid w:val="00440C1D"/>
    <w:rsid w:val="00446B39"/>
    <w:rsid w:val="00482A6B"/>
    <w:rsid w:val="004E0655"/>
    <w:rsid w:val="004E22FB"/>
    <w:rsid w:val="005F2C11"/>
    <w:rsid w:val="00610306"/>
    <w:rsid w:val="00682718"/>
    <w:rsid w:val="006956F0"/>
    <w:rsid w:val="006B3665"/>
    <w:rsid w:val="006B3D55"/>
    <w:rsid w:val="006D01A5"/>
    <w:rsid w:val="006E4932"/>
    <w:rsid w:val="00700775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53B2B"/>
    <w:rsid w:val="00862392"/>
    <w:rsid w:val="008E5DB1"/>
    <w:rsid w:val="008F1E13"/>
    <w:rsid w:val="008F66CB"/>
    <w:rsid w:val="009069CB"/>
    <w:rsid w:val="00934EA4"/>
    <w:rsid w:val="009427C6"/>
    <w:rsid w:val="0099007B"/>
    <w:rsid w:val="00993053"/>
    <w:rsid w:val="009D7689"/>
    <w:rsid w:val="00A01774"/>
    <w:rsid w:val="00A70FAB"/>
    <w:rsid w:val="00A821A7"/>
    <w:rsid w:val="00A8251C"/>
    <w:rsid w:val="00A94048"/>
    <w:rsid w:val="00B35F37"/>
    <w:rsid w:val="00B40BD8"/>
    <w:rsid w:val="00C13016"/>
    <w:rsid w:val="00C41B5A"/>
    <w:rsid w:val="00C47535"/>
    <w:rsid w:val="00C6074C"/>
    <w:rsid w:val="00C61FBB"/>
    <w:rsid w:val="00C97F72"/>
    <w:rsid w:val="00CA3DE5"/>
    <w:rsid w:val="00CD3856"/>
    <w:rsid w:val="00CE48A7"/>
    <w:rsid w:val="00CF0672"/>
    <w:rsid w:val="00D31F8B"/>
    <w:rsid w:val="00D33AAF"/>
    <w:rsid w:val="00D405B0"/>
    <w:rsid w:val="00D812C3"/>
    <w:rsid w:val="00DB1124"/>
    <w:rsid w:val="00DC70ED"/>
    <w:rsid w:val="00DC7EE0"/>
    <w:rsid w:val="00DD6913"/>
    <w:rsid w:val="00DE5CE0"/>
    <w:rsid w:val="00E6589C"/>
    <w:rsid w:val="00E77202"/>
    <w:rsid w:val="00EF0F1C"/>
    <w:rsid w:val="00F06471"/>
    <w:rsid w:val="00F431F8"/>
    <w:rsid w:val="00F5559A"/>
    <w:rsid w:val="00F62465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3</cp:revision>
  <cp:lastPrinted>2021-07-09T10:36:00Z</cp:lastPrinted>
  <dcterms:created xsi:type="dcterms:W3CDTF">2021-08-19T08:26:00Z</dcterms:created>
  <dcterms:modified xsi:type="dcterms:W3CDTF">2021-08-19T08:26:00Z</dcterms:modified>
</cp:coreProperties>
</file>