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561" w:rsidRPr="005C4F24" w:rsidRDefault="00984561" w:rsidP="00984561">
      <w:pPr>
        <w:keepNext/>
        <w:widowControl w:val="0"/>
        <w:tabs>
          <w:tab w:val="left" w:pos="4500"/>
        </w:tabs>
        <w:autoSpaceDE w:val="0"/>
        <w:autoSpaceDN w:val="0"/>
        <w:adjustRightInd w:val="0"/>
        <w:ind w:firstLine="1080"/>
        <w:jc w:val="center"/>
        <w:rPr>
          <w:rFonts w:ascii="Times New Roman" w:hAnsi="Times New Roman"/>
          <w:b/>
          <w:bCs/>
          <w:sz w:val="28"/>
        </w:rPr>
      </w:pPr>
      <w:r w:rsidRPr="00101A85">
        <w:rPr>
          <w:rFonts w:ascii="Times New Roman" w:hAnsi="Times New Roman"/>
          <w:sz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5pt" o:ole="">
            <v:imagedata r:id="rId5" o:title=""/>
          </v:shape>
          <o:OLEObject Type="Embed" ProgID="PBrush" ShapeID="_x0000_i1025" DrawAspect="Content" ObjectID="_1690877847" r:id="rId6"/>
        </w:object>
      </w:r>
    </w:p>
    <w:p w:rsidR="00984561" w:rsidRPr="00101A85" w:rsidRDefault="00984561" w:rsidP="00984561">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МІЖГІРСЬКА СЕЛИЩНА РАДА</w:t>
      </w:r>
    </w:p>
    <w:p w:rsidR="00984561" w:rsidRPr="00040A98" w:rsidRDefault="00984561" w:rsidP="00984561">
      <w:pPr>
        <w:widowControl w:val="0"/>
        <w:tabs>
          <w:tab w:val="left" w:pos="4500"/>
        </w:tabs>
        <w:autoSpaceDE w:val="0"/>
        <w:autoSpaceDN w:val="0"/>
        <w:adjustRightInd w:val="0"/>
        <w:spacing w:after="0"/>
        <w:ind w:firstLine="1080"/>
        <w:jc w:val="center"/>
        <w:outlineLvl w:val="0"/>
        <w:rPr>
          <w:rFonts w:ascii="Times New Roman" w:hAnsi="Times New Roman"/>
          <w:b/>
          <w:bCs/>
          <w:sz w:val="26"/>
          <w:szCs w:val="26"/>
        </w:rPr>
      </w:pPr>
      <w:r w:rsidRPr="005E685C">
        <w:rPr>
          <w:rFonts w:ascii="Times New Roman" w:hAnsi="Times New Roman"/>
          <w:b/>
          <w:bCs/>
          <w:sz w:val="26"/>
          <w:szCs w:val="26"/>
        </w:rPr>
        <w:t>ІІІ  сесія  VІІІ скликання ІІІ пленарне засідання</w:t>
      </w:r>
    </w:p>
    <w:p w:rsidR="00984561" w:rsidRDefault="00984561" w:rsidP="00984561">
      <w:pPr>
        <w:pStyle w:val="2"/>
        <w:tabs>
          <w:tab w:val="left" w:pos="4500"/>
        </w:tabs>
        <w:ind w:firstLine="1134"/>
        <w:rPr>
          <w:bCs w:val="0"/>
        </w:rPr>
      </w:pPr>
      <w:r w:rsidRPr="00CF78DA">
        <w:rPr>
          <w:bCs w:val="0"/>
        </w:rPr>
        <w:t xml:space="preserve">Р І Ш Е Н </w:t>
      </w:r>
      <w:proofErr w:type="spellStart"/>
      <w:r w:rsidRPr="00CF78DA">
        <w:rPr>
          <w:bCs w:val="0"/>
        </w:rPr>
        <w:t>Н</w:t>
      </w:r>
      <w:proofErr w:type="spellEnd"/>
      <w:r w:rsidRPr="00CF78DA">
        <w:rPr>
          <w:bCs w:val="0"/>
        </w:rPr>
        <w:t xml:space="preserve"> Я  №</w:t>
      </w:r>
      <w:r>
        <w:rPr>
          <w:bCs w:val="0"/>
        </w:rPr>
        <w:t xml:space="preserve"> 793</w:t>
      </w:r>
    </w:p>
    <w:p w:rsidR="00984561" w:rsidRPr="00CA3DE5" w:rsidRDefault="00984561" w:rsidP="00984561">
      <w:pPr>
        <w:rPr>
          <w:lang w:eastAsia="zh-CN"/>
        </w:rPr>
      </w:pPr>
    </w:p>
    <w:p w:rsidR="00984561" w:rsidRPr="00CA3DE5" w:rsidRDefault="00984561" w:rsidP="00984561">
      <w:pPr>
        <w:spacing w:after="0"/>
        <w:ind w:right="1" w:firstLine="284"/>
        <w:rPr>
          <w:rFonts w:ascii="Times New Roman" w:hAnsi="Times New Roman"/>
          <w:sz w:val="24"/>
          <w:szCs w:val="24"/>
        </w:rPr>
      </w:pPr>
      <w:r w:rsidRPr="00CA3DE5">
        <w:rPr>
          <w:rFonts w:ascii="Times New Roman" w:hAnsi="Times New Roman"/>
          <w:sz w:val="24"/>
          <w:szCs w:val="24"/>
        </w:rPr>
        <w:t xml:space="preserve">Від 15 квітня 2021 року                                                                смт. Міжгір'я </w:t>
      </w:r>
    </w:p>
    <w:p w:rsidR="00984561" w:rsidRDefault="00984561" w:rsidP="00984561">
      <w:pPr>
        <w:spacing w:after="0"/>
        <w:ind w:left="-284" w:right="1701"/>
        <w:jc w:val="both"/>
        <w:rPr>
          <w:rFonts w:ascii="Times New Roman" w:hAnsi="Times New Roman"/>
          <w:b/>
          <w:sz w:val="24"/>
          <w:szCs w:val="24"/>
        </w:rPr>
      </w:pPr>
      <w:bookmarkStart w:id="0" w:name="_GoBack"/>
      <w:r w:rsidRPr="00CA3DE5">
        <w:rPr>
          <w:rFonts w:ascii="Times New Roman" w:hAnsi="Times New Roman"/>
          <w:b/>
          <w:sz w:val="24"/>
          <w:szCs w:val="24"/>
        </w:rPr>
        <w:t xml:space="preserve">Про  внесення змін до рішення селищної ради від 24 грудня 2020 року № 682  «Про бюджет </w:t>
      </w:r>
      <w:proofErr w:type="spellStart"/>
      <w:r w:rsidRPr="00CA3DE5">
        <w:rPr>
          <w:rFonts w:ascii="Times New Roman" w:hAnsi="Times New Roman"/>
          <w:b/>
          <w:sz w:val="24"/>
          <w:szCs w:val="24"/>
        </w:rPr>
        <w:t>Міжгірської</w:t>
      </w:r>
      <w:proofErr w:type="spellEnd"/>
      <w:r w:rsidRPr="00CA3DE5">
        <w:rPr>
          <w:rFonts w:ascii="Times New Roman" w:hAnsi="Times New Roman"/>
          <w:b/>
          <w:sz w:val="24"/>
          <w:szCs w:val="24"/>
        </w:rPr>
        <w:t xml:space="preserve"> селищної територіальної громади на</w:t>
      </w:r>
    </w:p>
    <w:p w:rsidR="00984561" w:rsidRPr="00CA3DE5" w:rsidRDefault="00984561" w:rsidP="00984561">
      <w:pPr>
        <w:spacing w:after="0"/>
        <w:ind w:left="-284" w:right="1701"/>
        <w:jc w:val="both"/>
        <w:rPr>
          <w:rStyle w:val="22"/>
          <w:rFonts w:ascii="Times New Roman" w:eastAsiaTheme="minorEastAsia" w:hAnsi="Times New Roman" w:cstheme="minorBidi"/>
          <w:bCs w:val="0"/>
          <w:color w:val="auto"/>
        </w:rPr>
      </w:pPr>
      <w:r w:rsidRPr="00CA3DE5">
        <w:rPr>
          <w:rFonts w:ascii="Times New Roman" w:hAnsi="Times New Roman"/>
          <w:b/>
          <w:sz w:val="24"/>
          <w:szCs w:val="24"/>
        </w:rPr>
        <w:t>2021 рік (зі змінами від 11.02.2021 року» ).</w:t>
      </w:r>
      <w:r>
        <w:rPr>
          <w:rFonts w:ascii="Times New Roman" w:hAnsi="Times New Roman"/>
          <w:b/>
          <w:sz w:val="24"/>
          <w:szCs w:val="24"/>
        </w:rPr>
        <w:t xml:space="preserve">           </w:t>
      </w:r>
      <w:r w:rsidRPr="00CA3DE5">
        <w:rPr>
          <w:rFonts w:ascii="Times New Roman" w:hAnsi="Times New Roman"/>
          <w:b/>
          <w:sz w:val="24"/>
          <w:szCs w:val="24"/>
        </w:rPr>
        <w:t>0754300000</w:t>
      </w:r>
      <w:r>
        <w:rPr>
          <w:rFonts w:ascii="Times New Roman" w:hAnsi="Times New Roman"/>
          <w:b/>
          <w:sz w:val="24"/>
          <w:szCs w:val="24"/>
        </w:rPr>
        <w:t xml:space="preserve">   </w:t>
      </w:r>
      <w:r w:rsidRPr="00CA3DE5">
        <w:rPr>
          <w:rFonts w:ascii="Times New Roman" w:hAnsi="Times New Roman"/>
          <w:b/>
          <w:sz w:val="24"/>
          <w:szCs w:val="24"/>
        </w:rPr>
        <w:t>(код бюджету)</w:t>
      </w:r>
    </w:p>
    <w:bookmarkEnd w:id="0"/>
    <w:p w:rsidR="00984561" w:rsidRPr="00CA3DE5" w:rsidRDefault="00984561" w:rsidP="00984561">
      <w:pPr>
        <w:spacing w:after="0"/>
        <w:ind w:left="-142"/>
        <w:jc w:val="both"/>
        <w:rPr>
          <w:rFonts w:ascii="Times New Roman" w:hAnsi="Times New Roman"/>
          <w:sz w:val="24"/>
          <w:szCs w:val="24"/>
        </w:rPr>
      </w:pPr>
      <w:r>
        <w:rPr>
          <w:rFonts w:ascii="Times New Roman" w:hAnsi="Times New Roman" w:cs="Times New Roman"/>
          <w:sz w:val="28"/>
          <w:szCs w:val="28"/>
          <w:shd w:val="clear" w:color="auto" w:fill="FCFCFC"/>
        </w:rPr>
        <w:t xml:space="preserve">      </w:t>
      </w:r>
      <w:r w:rsidRPr="00CA3DE5">
        <w:rPr>
          <w:rFonts w:ascii="Times New Roman" w:hAnsi="Times New Roman"/>
          <w:sz w:val="24"/>
          <w:szCs w:val="24"/>
        </w:rPr>
        <w:t xml:space="preserve">Відповідно до статті 43 Закону України «Про місцеве самоврядування в Україні», статей 14,23,101 Бюджетного кодексу України, та послідуючими внесеними змінами до нього селищна </w:t>
      </w:r>
    </w:p>
    <w:p w:rsidR="00984561" w:rsidRPr="00CA3DE5" w:rsidRDefault="00984561" w:rsidP="00984561">
      <w:pPr>
        <w:spacing w:after="0" w:line="240" w:lineRule="auto"/>
        <w:jc w:val="center"/>
        <w:rPr>
          <w:rFonts w:ascii="Times New Roman" w:hAnsi="Times New Roman"/>
          <w:b/>
          <w:bCs/>
          <w:sz w:val="26"/>
          <w:szCs w:val="26"/>
        </w:rPr>
      </w:pPr>
      <w:r w:rsidRPr="00CA3DE5">
        <w:rPr>
          <w:rFonts w:ascii="Times New Roman" w:hAnsi="Times New Roman"/>
          <w:b/>
          <w:bCs/>
          <w:sz w:val="26"/>
          <w:szCs w:val="26"/>
        </w:rPr>
        <w:t>ВИРІШИЛА:</w:t>
      </w:r>
    </w:p>
    <w:p w:rsidR="00984561" w:rsidRPr="00CA3DE5" w:rsidRDefault="00984561" w:rsidP="00984561">
      <w:pPr>
        <w:spacing w:after="0" w:line="240" w:lineRule="auto"/>
        <w:jc w:val="both"/>
        <w:rPr>
          <w:rFonts w:ascii="Times New Roman" w:hAnsi="Times New Roman"/>
          <w:sz w:val="26"/>
          <w:szCs w:val="26"/>
        </w:rPr>
      </w:pPr>
      <w:r w:rsidRPr="00CA3DE5">
        <w:rPr>
          <w:rFonts w:ascii="Times New Roman" w:hAnsi="Times New Roman"/>
          <w:sz w:val="26"/>
          <w:szCs w:val="26"/>
        </w:rPr>
        <w:t>1. Затвердити зміни до обсягу на 2021 рік:</w:t>
      </w:r>
    </w:p>
    <w:p w:rsidR="00984561" w:rsidRPr="00CA3DE5" w:rsidRDefault="00984561" w:rsidP="00984561">
      <w:pPr>
        <w:pStyle w:val="a3"/>
        <w:numPr>
          <w:ilvl w:val="0"/>
          <w:numId w:val="25"/>
        </w:numPr>
        <w:spacing w:after="0" w:line="240" w:lineRule="auto"/>
        <w:jc w:val="both"/>
        <w:rPr>
          <w:rFonts w:ascii="Times New Roman" w:hAnsi="Times New Roman"/>
          <w:sz w:val="26"/>
          <w:szCs w:val="26"/>
        </w:rPr>
      </w:pPr>
      <w:r w:rsidRPr="00CA3DE5">
        <w:rPr>
          <w:rFonts w:ascii="Times New Roman" w:hAnsi="Times New Roman"/>
          <w:sz w:val="26"/>
          <w:szCs w:val="26"/>
        </w:rPr>
        <w:t>профіциту за загальним фондом селищного бюджету згідно з додатком 1;</w:t>
      </w:r>
    </w:p>
    <w:p w:rsidR="00984561" w:rsidRPr="00CA3DE5" w:rsidRDefault="00984561" w:rsidP="00984561">
      <w:pPr>
        <w:pStyle w:val="a3"/>
        <w:numPr>
          <w:ilvl w:val="0"/>
          <w:numId w:val="25"/>
        </w:numPr>
        <w:spacing w:after="0" w:line="240" w:lineRule="auto"/>
        <w:jc w:val="both"/>
        <w:rPr>
          <w:rFonts w:ascii="Times New Roman" w:hAnsi="Times New Roman"/>
          <w:sz w:val="26"/>
          <w:szCs w:val="26"/>
        </w:rPr>
      </w:pPr>
      <w:r w:rsidRPr="00CA3DE5">
        <w:rPr>
          <w:rFonts w:ascii="Times New Roman" w:hAnsi="Times New Roman"/>
          <w:sz w:val="26"/>
          <w:szCs w:val="26"/>
        </w:rPr>
        <w:t>дефіциту за спеціальним фондом селищного бюджету згідно з додатком 1;</w:t>
      </w:r>
    </w:p>
    <w:p w:rsidR="00984561" w:rsidRPr="00CA3DE5" w:rsidRDefault="00984561" w:rsidP="00984561">
      <w:pPr>
        <w:spacing w:after="0" w:line="240" w:lineRule="auto"/>
        <w:jc w:val="both"/>
        <w:rPr>
          <w:rFonts w:ascii="Times New Roman" w:hAnsi="Times New Roman"/>
          <w:sz w:val="26"/>
          <w:szCs w:val="26"/>
        </w:rPr>
      </w:pPr>
      <w:r w:rsidRPr="00CA3DE5">
        <w:rPr>
          <w:rFonts w:ascii="Times New Roman" w:hAnsi="Times New Roman"/>
          <w:sz w:val="26"/>
          <w:szCs w:val="26"/>
        </w:rPr>
        <w:t>2. Затвердити розподіл витрат селищного бюджету на реалізацію місцевих (регіональних) програм згідно з додатком 2 до цього рішення.</w:t>
      </w:r>
    </w:p>
    <w:p w:rsidR="00984561" w:rsidRPr="00CA3DE5" w:rsidRDefault="00984561" w:rsidP="00984561">
      <w:pPr>
        <w:spacing w:after="0" w:line="240" w:lineRule="auto"/>
        <w:jc w:val="both"/>
        <w:rPr>
          <w:rFonts w:ascii="Times New Roman" w:hAnsi="Times New Roman"/>
          <w:sz w:val="26"/>
          <w:szCs w:val="26"/>
        </w:rPr>
      </w:pPr>
      <w:r w:rsidRPr="00CA3DE5">
        <w:rPr>
          <w:rFonts w:ascii="Times New Roman" w:hAnsi="Times New Roman"/>
          <w:sz w:val="26"/>
          <w:szCs w:val="26"/>
        </w:rPr>
        <w:t>3. Затвердити видатки бюджету територіальної громади на 2021 рік за головними розпорядниками коштів (у межах змін обсягу видатків та спрямування залишку коштів, що утворився на початок 2021 року (у тому числі частини залишків субвенцій з державного бюджету), згідно з додатком 3.1 до цього рішення;</w:t>
      </w:r>
    </w:p>
    <w:p w:rsidR="00984561" w:rsidRPr="00CA3DE5" w:rsidRDefault="00984561" w:rsidP="00984561">
      <w:pPr>
        <w:spacing w:after="0" w:line="240" w:lineRule="auto"/>
        <w:jc w:val="both"/>
        <w:rPr>
          <w:rFonts w:ascii="Times New Roman" w:hAnsi="Times New Roman"/>
          <w:sz w:val="26"/>
          <w:szCs w:val="26"/>
        </w:rPr>
      </w:pPr>
      <w:r w:rsidRPr="00CA3DE5">
        <w:rPr>
          <w:rFonts w:ascii="Times New Roman" w:hAnsi="Times New Roman"/>
          <w:sz w:val="26"/>
          <w:szCs w:val="26"/>
        </w:rPr>
        <w:t xml:space="preserve">4. Затвердити зміни до додатку 3 рішення селищної ради «Про бюджет </w:t>
      </w:r>
      <w:proofErr w:type="spellStart"/>
      <w:r w:rsidRPr="00CA3DE5">
        <w:rPr>
          <w:rFonts w:ascii="Times New Roman" w:hAnsi="Times New Roman"/>
          <w:sz w:val="26"/>
          <w:szCs w:val="26"/>
        </w:rPr>
        <w:t>Міжгірської</w:t>
      </w:r>
      <w:proofErr w:type="spellEnd"/>
      <w:r w:rsidRPr="00CA3DE5">
        <w:rPr>
          <w:rFonts w:ascii="Times New Roman" w:hAnsi="Times New Roman"/>
          <w:sz w:val="26"/>
          <w:szCs w:val="26"/>
        </w:rPr>
        <w:t xml:space="preserve"> територіальної громади на 2021 рік » – «Розподіл видатків бюджету </w:t>
      </w:r>
      <w:proofErr w:type="spellStart"/>
      <w:r w:rsidRPr="00CA3DE5">
        <w:rPr>
          <w:rFonts w:ascii="Times New Roman" w:hAnsi="Times New Roman"/>
          <w:sz w:val="26"/>
          <w:szCs w:val="26"/>
        </w:rPr>
        <w:t>Міжгірської</w:t>
      </w:r>
      <w:proofErr w:type="spellEnd"/>
      <w:r w:rsidRPr="00CA3DE5">
        <w:rPr>
          <w:rFonts w:ascii="Times New Roman" w:hAnsi="Times New Roman"/>
          <w:sz w:val="26"/>
          <w:szCs w:val="26"/>
        </w:rPr>
        <w:t xml:space="preserve"> селищної територіальної громади за головними розпорядниками коштів на 2021 рік», згідно з додатком 3 до цього рішення.</w:t>
      </w:r>
    </w:p>
    <w:p w:rsidR="00984561" w:rsidRPr="00CA3DE5" w:rsidRDefault="00984561" w:rsidP="00984561">
      <w:pPr>
        <w:spacing w:after="0" w:line="240" w:lineRule="auto"/>
        <w:jc w:val="both"/>
        <w:rPr>
          <w:rFonts w:ascii="Times New Roman" w:hAnsi="Times New Roman"/>
          <w:sz w:val="26"/>
          <w:szCs w:val="26"/>
        </w:rPr>
      </w:pPr>
      <w:r w:rsidRPr="00CA3DE5">
        <w:rPr>
          <w:rFonts w:ascii="Times New Roman" w:hAnsi="Times New Roman"/>
          <w:sz w:val="26"/>
          <w:szCs w:val="26"/>
        </w:rPr>
        <w:t>5. Затвердити на 2021 рік розподіл коштів бюджету розвитку на здійснення заходів із будівництва, реконструкції, капітального ремонту об’єктів виробничої, комунікаційної та соціальної інфраструктури за об’єктами, згідно з додатком 4 до цього рішення.</w:t>
      </w:r>
    </w:p>
    <w:p w:rsidR="00984561" w:rsidRPr="00CA3DE5" w:rsidRDefault="00984561" w:rsidP="00984561">
      <w:pPr>
        <w:spacing w:after="0" w:line="240" w:lineRule="auto"/>
        <w:jc w:val="both"/>
        <w:rPr>
          <w:rFonts w:ascii="Times New Roman" w:hAnsi="Times New Roman"/>
          <w:sz w:val="26"/>
          <w:szCs w:val="26"/>
        </w:rPr>
      </w:pPr>
      <w:r w:rsidRPr="00CA3DE5">
        <w:rPr>
          <w:rFonts w:ascii="Times New Roman" w:hAnsi="Times New Roman"/>
          <w:sz w:val="26"/>
          <w:szCs w:val="26"/>
        </w:rPr>
        <w:t>6. Затвердити на 2021 рік міжбюджетні трансферти згідно з додатком 5 до цього рішення.</w:t>
      </w:r>
    </w:p>
    <w:p w:rsidR="00984561" w:rsidRPr="00CA3DE5" w:rsidRDefault="00984561" w:rsidP="00984561">
      <w:pPr>
        <w:spacing w:after="0" w:line="240" w:lineRule="auto"/>
        <w:jc w:val="both"/>
        <w:rPr>
          <w:rFonts w:ascii="Times New Roman" w:hAnsi="Times New Roman"/>
          <w:sz w:val="26"/>
          <w:szCs w:val="26"/>
        </w:rPr>
      </w:pPr>
      <w:r w:rsidRPr="00CA3DE5">
        <w:rPr>
          <w:rFonts w:ascii="Times New Roman" w:hAnsi="Times New Roman"/>
          <w:sz w:val="26"/>
          <w:szCs w:val="26"/>
        </w:rPr>
        <w:t>7. Затвердити обсяг субвенцій територіальним громадам із бюджету сільської територіальної громади на 2021 рік згідно з додатком 5,1 до цього рішення.</w:t>
      </w:r>
    </w:p>
    <w:p w:rsidR="00984561" w:rsidRPr="00CA3DE5" w:rsidRDefault="00984561" w:rsidP="00984561">
      <w:pPr>
        <w:spacing w:after="0" w:line="240" w:lineRule="auto"/>
        <w:jc w:val="both"/>
        <w:rPr>
          <w:rFonts w:ascii="Times New Roman" w:hAnsi="Times New Roman"/>
          <w:sz w:val="26"/>
          <w:szCs w:val="26"/>
        </w:rPr>
      </w:pPr>
      <w:r w:rsidRPr="00CA3DE5">
        <w:rPr>
          <w:rFonts w:ascii="Times New Roman" w:hAnsi="Times New Roman"/>
          <w:sz w:val="26"/>
          <w:szCs w:val="26"/>
        </w:rPr>
        <w:t xml:space="preserve">8. Затвердити зміни до переліку закладів/установ організацій, які відповідно до розмежування видатків між бюджетами, визначеними Бюджетним кодексом України, з 1 січня 2021 року фінансуються з бюджету </w:t>
      </w:r>
      <w:proofErr w:type="spellStart"/>
      <w:r w:rsidRPr="00CA3DE5">
        <w:rPr>
          <w:rFonts w:ascii="Times New Roman" w:hAnsi="Times New Roman"/>
          <w:sz w:val="26"/>
          <w:szCs w:val="26"/>
        </w:rPr>
        <w:t>Міжгірської</w:t>
      </w:r>
      <w:proofErr w:type="spellEnd"/>
      <w:r w:rsidRPr="00CA3DE5">
        <w:rPr>
          <w:rFonts w:ascii="Times New Roman" w:hAnsi="Times New Roman"/>
          <w:sz w:val="26"/>
          <w:szCs w:val="26"/>
        </w:rPr>
        <w:t xml:space="preserve"> селищної територіальної громади згідно з додатком 6 до цього рішення.</w:t>
      </w:r>
    </w:p>
    <w:p w:rsidR="00984561" w:rsidRPr="00CA3DE5" w:rsidRDefault="00984561" w:rsidP="00984561">
      <w:pPr>
        <w:spacing w:after="0" w:line="240" w:lineRule="auto"/>
        <w:jc w:val="both"/>
        <w:rPr>
          <w:rFonts w:ascii="Times New Roman" w:hAnsi="Times New Roman"/>
          <w:sz w:val="26"/>
          <w:szCs w:val="26"/>
        </w:rPr>
      </w:pPr>
      <w:r w:rsidRPr="00CA3DE5">
        <w:rPr>
          <w:rFonts w:ascii="Times New Roman" w:hAnsi="Times New Roman"/>
          <w:sz w:val="26"/>
          <w:szCs w:val="26"/>
        </w:rPr>
        <w:t>9. Додатки 1-9, 3,1,5.1 до цього рішення є невід’ємною частиною.</w:t>
      </w:r>
    </w:p>
    <w:p w:rsidR="00984561" w:rsidRPr="00CA3DE5" w:rsidRDefault="00984561" w:rsidP="00984561">
      <w:pPr>
        <w:spacing w:after="0" w:line="240" w:lineRule="auto"/>
        <w:jc w:val="both"/>
        <w:rPr>
          <w:rStyle w:val="21"/>
          <w:rFonts w:ascii="Times New Roman" w:hAnsi="Times New Roman" w:cstheme="minorBidi"/>
          <w:sz w:val="26"/>
          <w:szCs w:val="26"/>
        </w:rPr>
      </w:pPr>
      <w:r w:rsidRPr="00CA3DE5">
        <w:rPr>
          <w:rFonts w:ascii="Times New Roman" w:hAnsi="Times New Roman"/>
          <w:sz w:val="26"/>
          <w:szCs w:val="26"/>
        </w:rPr>
        <w:t xml:space="preserve">10. Контроль за виконанням цього рішення покласти на першого заступника селищного голови Костя І.І. та постійну комісію </w:t>
      </w:r>
      <w:r w:rsidRPr="00CA3DE5">
        <w:rPr>
          <w:rFonts w:ascii="Times New Roman" w:hAnsi="Times New Roman"/>
          <w:color w:val="000000"/>
          <w:sz w:val="26"/>
          <w:szCs w:val="26"/>
        </w:rPr>
        <w:t>селищної ради з питань планування фінансів, бюджету, соціально-економічного розвитку, промисловості, підприємництва та сфери послуг</w:t>
      </w:r>
    </w:p>
    <w:p w:rsidR="00984561" w:rsidRPr="00CA3DE5" w:rsidRDefault="00984561" w:rsidP="00984561">
      <w:pPr>
        <w:spacing w:after="0"/>
        <w:rPr>
          <w:rFonts w:ascii="Times New Roman" w:hAnsi="Times New Roman" w:cs="Times New Roman"/>
          <w:color w:val="000000"/>
          <w:sz w:val="28"/>
          <w:szCs w:val="28"/>
        </w:rPr>
      </w:pPr>
      <w:r w:rsidRPr="00101A85">
        <w:rPr>
          <w:rStyle w:val="21"/>
          <w:rFonts w:ascii="Times New Roman" w:hAnsi="Times New Roman" w:cs="Times New Roman"/>
          <w:sz w:val="28"/>
          <w:szCs w:val="28"/>
        </w:rPr>
        <w:t>Селищний голова                                                 В.М. Щу</w:t>
      </w:r>
      <w:r>
        <w:rPr>
          <w:rStyle w:val="21"/>
          <w:rFonts w:ascii="Times New Roman" w:hAnsi="Times New Roman" w:cs="Times New Roman"/>
          <w:sz w:val="28"/>
          <w:szCs w:val="28"/>
        </w:rPr>
        <w:t>р</w:t>
      </w:r>
    </w:p>
    <w:p w:rsidR="00A8251C" w:rsidRPr="00CA3DE5" w:rsidRDefault="00A8251C" w:rsidP="00CA3DE5">
      <w:pPr>
        <w:spacing w:after="0"/>
        <w:rPr>
          <w:rFonts w:ascii="Times New Roman" w:hAnsi="Times New Roman" w:cs="Times New Roman"/>
          <w:color w:val="000000"/>
          <w:sz w:val="28"/>
          <w:szCs w:val="28"/>
        </w:rPr>
      </w:pPr>
    </w:p>
    <w:sectPr w:rsidR="00A8251C" w:rsidRPr="00CA3DE5" w:rsidSect="001D70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50992"/>
    <w:multiLevelType w:val="hybridMultilevel"/>
    <w:tmpl w:val="CB7CE6F0"/>
    <w:lvl w:ilvl="0" w:tplc="F99A0AB2">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B4174E4"/>
    <w:multiLevelType w:val="hybridMultilevel"/>
    <w:tmpl w:val="7214F8B0"/>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4F243C8"/>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6F72B48"/>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739131F"/>
    <w:multiLevelType w:val="hybridMultilevel"/>
    <w:tmpl w:val="1F5C808A"/>
    <w:lvl w:ilvl="0" w:tplc="0422000F">
      <w:start w:val="1"/>
      <w:numFmt w:val="decimal"/>
      <w:lvlText w:val="%1."/>
      <w:lvlJc w:val="left"/>
      <w:pPr>
        <w:ind w:left="502" w:hanging="360"/>
      </w:pPr>
      <w:rPr>
        <w:rFonts w:hint="default"/>
        <w:color w:val="auto"/>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5">
    <w:nsid w:val="19BA1BBF"/>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3E05603"/>
    <w:multiLevelType w:val="hybridMultilevel"/>
    <w:tmpl w:val="77045E1A"/>
    <w:lvl w:ilvl="0" w:tplc="15DAB90C">
      <w:start w:val="1"/>
      <w:numFmt w:val="decimal"/>
      <w:lvlText w:val="%1."/>
      <w:lvlJc w:val="left"/>
      <w:pPr>
        <w:ind w:left="1132" w:hanging="420"/>
      </w:pPr>
      <w:rPr>
        <w:rFonts w:hint="default"/>
        <w:color w:val="auto"/>
      </w:rPr>
    </w:lvl>
    <w:lvl w:ilvl="1" w:tplc="04220019" w:tentative="1">
      <w:start w:val="1"/>
      <w:numFmt w:val="lowerLetter"/>
      <w:lvlText w:val="%2."/>
      <w:lvlJc w:val="left"/>
      <w:pPr>
        <w:ind w:left="1792" w:hanging="360"/>
      </w:pPr>
    </w:lvl>
    <w:lvl w:ilvl="2" w:tplc="0422001B" w:tentative="1">
      <w:start w:val="1"/>
      <w:numFmt w:val="lowerRoman"/>
      <w:lvlText w:val="%3."/>
      <w:lvlJc w:val="right"/>
      <w:pPr>
        <w:ind w:left="2512" w:hanging="180"/>
      </w:pPr>
    </w:lvl>
    <w:lvl w:ilvl="3" w:tplc="0422000F" w:tentative="1">
      <w:start w:val="1"/>
      <w:numFmt w:val="decimal"/>
      <w:lvlText w:val="%4."/>
      <w:lvlJc w:val="left"/>
      <w:pPr>
        <w:ind w:left="3232" w:hanging="360"/>
      </w:pPr>
    </w:lvl>
    <w:lvl w:ilvl="4" w:tplc="04220019" w:tentative="1">
      <w:start w:val="1"/>
      <w:numFmt w:val="lowerLetter"/>
      <w:lvlText w:val="%5."/>
      <w:lvlJc w:val="left"/>
      <w:pPr>
        <w:ind w:left="3952" w:hanging="360"/>
      </w:pPr>
    </w:lvl>
    <w:lvl w:ilvl="5" w:tplc="0422001B" w:tentative="1">
      <w:start w:val="1"/>
      <w:numFmt w:val="lowerRoman"/>
      <w:lvlText w:val="%6."/>
      <w:lvlJc w:val="right"/>
      <w:pPr>
        <w:ind w:left="4672" w:hanging="180"/>
      </w:pPr>
    </w:lvl>
    <w:lvl w:ilvl="6" w:tplc="0422000F" w:tentative="1">
      <w:start w:val="1"/>
      <w:numFmt w:val="decimal"/>
      <w:lvlText w:val="%7."/>
      <w:lvlJc w:val="left"/>
      <w:pPr>
        <w:ind w:left="5392" w:hanging="360"/>
      </w:pPr>
    </w:lvl>
    <w:lvl w:ilvl="7" w:tplc="04220019" w:tentative="1">
      <w:start w:val="1"/>
      <w:numFmt w:val="lowerLetter"/>
      <w:lvlText w:val="%8."/>
      <w:lvlJc w:val="left"/>
      <w:pPr>
        <w:ind w:left="6112" w:hanging="360"/>
      </w:pPr>
    </w:lvl>
    <w:lvl w:ilvl="8" w:tplc="0422001B" w:tentative="1">
      <w:start w:val="1"/>
      <w:numFmt w:val="lowerRoman"/>
      <w:lvlText w:val="%9."/>
      <w:lvlJc w:val="right"/>
      <w:pPr>
        <w:ind w:left="6832" w:hanging="180"/>
      </w:pPr>
    </w:lvl>
  </w:abstractNum>
  <w:abstractNum w:abstractNumId="7">
    <w:nsid w:val="35E963E8"/>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66047FC"/>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6801730"/>
    <w:multiLevelType w:val="hybridMultilevel"/>
    <w:tmpl w:val="77045E1A"/>
    <w:lvl w:ilvl="0" w:tplc="15DAB90C">
      <w:start w:val="1"/>
      <w:numFmt w:val="decimal"/>
      <w:lvlText w:val="%1."/>
      <w:lvlJc w:val="left"/>
      <w:pPr>
        <w:ind w:left="1132" w:hanging="420"/>
      </w:pPr>
      <w:rPr>
        <w:rFonts w:hint="default"/>
        <w:color w:val="auto"/>
      </w:rPr>
    </w:lvl>
    <w:lvl w:ilvl="1" w:tplc="04220019" w:tentative="1">
      <w:start w:val="1"/>
      <w:numFmt w:val="lowerLetter"/>
      <w:lvlText w:val="%2."/>
      <w:lvlJc w:val="left"/>
      <w:pPr>
        <w:ind w:left="1792" w:hanging="360"/>
      </w:pPr>
    </w:lvl>
    <w:lvl w:ilvl="2" w:tplc="0422001B" w:tentative="1">
      <w:start w:val="1"/>
      <w:numFmt w:val="lowerRoman"/>
      <w:lvlText w:val="%3."/>
      <w:lvlJc w:val="right"/>
      <w:pPr>
        <w:ind w:left="2512" w:hanging="180"/>
      </w:pPr>
    </w:lvl>
    <w:lvl w:ilvl="3" w:tplc="0422000F" w:tentative="1">
      <w:start w:val="1"/>
      <w:numFmt w:val="decimal"/>
      <w:lvlText w:val="%4."/>
      <w:lvlJc w:val="left"/>
      <w:pPr>
        <w:ind w:left="3232" w:hanging="360"/>
      </w:pPr>
    </w:lvl>
    <w:lvl w:ilvl="4" w:tplc="04220019" w:tentative="1">
      <w:start w:val="1"/>
      <w:numFmt w:val="lowerLetter"/>
      <w:lvlText w:val="%5."/>
      <w:lvlJc w:val="left"/>
      <w:pPr>
        <w:ind w:left="3952" w:hanging="360"/>
      </w:pPr>
    </w:lvl>
    <w:lvl w:ilvl="5" w:tplc="0422001B" w:tentative="1">
      <w:start w:val="1"/>
      <w:numFmt w:val="lowerRoman"/>
      <w:lvlText w:val="%6."/>
      <w:lvlJc w:val="right"/>
      <w:pPr>
        <w:ind w:left="4672" w:hanging="180"/>
      </w:pPr>
    </w:lvl>
    <w:lvl w:ilvl="6" w:tplc="0422000F" w:tentative="1">
      <w:start w:val="1"/>
      <w:numFmt w:val="decimal"/>
      <w:lvlText w:val="%7."/>
      <w:lvlJc w:val="left"/>
      <w:pPr>
        <w:ind w:left="5392" w:hanging="360"/>
      </w:pPr>
    </w:lvl>
    <w:lvl w:ilvl="7" w:tplc="04220019" w:tentative="1">
      <w:start w:val="1"/>
      <w:numFmt w:val="lowerLetter"/>
      <w:lvlText w:val="%8."/>
      <w:lvlJc w:val="left"/>
      <w:pPr>
        <w:ind w:left="6112" w:hanging="360"/>
      </w:pPr>
    </w:lvl>
    <w:lvl w:ilvl="8" w:tplc="0422001B" w:tentative="1">
      <w:start w:val="1"/>
      <w:numFmt w:val="lowerRoman"/>
      <w:lvlText w:val="%9."/>
      <w:lvlJc w:val="right"/>
      <w:pPr>
        <w:ind w:left="6832" w:hanging="180"/>
      </w:pPr>
    </w:lvl>
  </w:abstractNum>
  <w:abstractNum w:abstractNumId="10">
    <w:nsid w:val="391C3871"/>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BB07E19"/>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E5D4218"/>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5AA486E"/>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AE046B3"/>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C0E7DFE"/>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C2E3BAF"/>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DF331F0"/>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F22145F"/>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AC86B93"/>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1E436BA"/>
    <w:multiLevelType w:val="hybridMultilevel"/>
    <w:tmpl w:val="192E7150"/>
    <w:lvl w:ilvl="0" w:tplc="6A522218">
      <w:start w:val="1"/>
      <w:numFmt w:val="decimal"/>
      <w:lvlText w:val="%1."/>
      <w:lvlJc w:val="left"/>
      <w:pPr>
        <w:ind w:left="1072" w:hanging="360"/>
      </w:pPr>
      <w:rPr>
        <w:rFonts w:ascii="Times New Roman" w:eastAsiaTheme="minorEastAsia" w:hAnsi="Times New Roman" w:cs="Times New Roman"/>
        <w:color w:val="auto"/>
      </w:rPr>
    </w:lvl>
    <w:lvl w:ilvl="1" w:tplc="04220019" w:tentative="1">
      <w:start w:val="1"/>
      <w:numFmt w:val="lowerLetter"/>
      <w:lvlText w:val="%2."/>
      <w:lvlJc w:val="left"/>
      <w:pPr>
        <w:ind w:left="1792" w:hanging="360"/>
      </w:pPr>
    </w:lvl>
    <w:lvl w:ilvl="2" w:tplc="0422001B" w:tentative="1">
      <w:start w:val="1"/>
      <w:numFmt w:val="lowerRoman"/>
      <w:lvlText w:val="%3."/>
      <w:lvlJc w:val="right"/>
      <w:pPr>
        <w:ind w:left="2512" w:hanging="180"/>
      </w:pPr>
    </w:lvl>
    <w:lvl w:ilvl="3" w:tplc="0422000F" w:tentative="1">
      <w:start w:val="1"/>
      <w:numFmt w:val="decimal"/>
      <w:lvlText w:val="%4."/>
      <w:lvlJc w:val="left"/>
      <w:pPr>
        <w:ind w:left="3232" w:hanging="360"/>
      </w:pPr>
    </w:lvl>
    <w:lvl w:ilvl="4" w:tplc="04220019" w:tentative="1">
      <w:start w:val="1"/>
      <w:numFmt w:val="lowerLetter"/>
      <w:lvlText w:val="%5."/>
      <w:lvlJc w:val="left"/>
      <w:pPr>
        <w:ind w:left="3952" w:hanging="360"/>
      </w:pPr>
    </w:lvl>
    <w:lvl w:ilvl="5" w:tplc="0422001B" w:tentative="1">
      <w:start w:val="1"/>
      <w:numFmt w:val="lowerRoman"/>
      <w:lvlText w:val="%6."/>
      <w:lvlJc w:val="right"/>
      <w:pPr>
        <w:ind w:left="4672" w:hanging="180"/>
      </w:pPr>
    </w:lvl>
    <w:lvl w:ilvl="6" w:tplc="0422000F" w:tentative="1">
      <w:start w:val="1"/>
      <w:numFmt w:val="decimal"/>
      <w:lvlText w:val="%7."/>
      <w:lvlJc w:val="left"/>
      <w:pPr>
        <w:ind w:left="5392" w:hanging="360"/>
      </w:pPr>
    </w:lvl>
    <w:lvl w:ilvl="7" w:tplc="04220019" w:tentative="1">
      <w:start w:val="1"/>
      <w:numFmt w:val="lowerLetter"/>
      <w:lvlText w:val="%8."/>
      <w:lvlJc w:val="left"/>
      <w:pPr>
        <w:ind w:left="6112" w:hanging="360"/>
      </w:pPr>
    </w:lvl>
    <w:lvl w:ilvl="8" w:tplc="0422001B" w:tentative="1">
      <w:start w:val="1"/>
      <w:numFmt w:val="lowerRoman"/>
      <w:lvlText w:val="%9."/>
      <w:lvlJc w:val="right"/>
      <w:pPr>
        <w:ind w:left="6832" w:hanging="180"/>
      </w:pPr>
    </w:lvl>
  </w:abstractNum>
  <w:abstractNum w:abstractNumId="21">
    <w:nsid w:val="630A4973"/>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49B4C7D"/>
    <w:multiLevelType w:val="hybridMultilevel"/>
    <w:tmpl w:val="CBE46A94"/>
    <w:lvl w:ilvl="0" w:tplc="1C10D226">
      <w:start w:val="1"/>
      <w:numFmt w:val="decimal"/>
      <w:lvlText w:val="%1."/>
      <w:lvlJc w:val="left"/>
      <w:pPr>
        <w:ind w:left="720" w:hanging="360"/>
      </w:pPr>
      <w:rPr>
        <w:rFonts w:ascii="Times New Roman" w:eastAsiaTheme="minorEastAsia" w:hAnsi="Times New Roman" w:cstheme="minorBidi"/>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DA81F6A"/>
    <w:multiLevelType w:val="multilevel"/>
    <w:tmpl w:val="FA5C440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752436DF"/>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8D731CF"/>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FDA1F49"/>
    <w:multiLevelType w:val="hybridMultilevel"/>
    <w:tmpl w:val="1F5C808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9"/>
  </w:num>
  <w:num w:numId="3">
    <w:abstractNumId w:val="20"/>
  </w:num>
  <w:num w:numId="4">
    <w:abstractNumId w:val="1"/>
  </w:num>
  <w:num w:numId="5">
    <w:abstractNumId w:val="3"/>
  </w:num>
  <w:num w:numId="6">
    <w:abstractNumId w:val="18"/>
  </w:num>
  <w:num w:numId="7">
    <w:abstractNumId w:val="12"/>
  </w:num>
  <w:num w:numId="8">
    <w:abstractNumId w:val="10"/>
  </w:num>
  <w:num w:numId="9">
    <w:abstractNumId w:val="13"/>
  </w:num>
  <w:num w:numId="10">
    <w:abstractNumId w:val="11"/>
  </w:num>
  <w:num w:numId="11">
    <w:abstractNumId w:val="16"/>
  </w:num>
  <w:num w:numId="12">
    <w:abstractNumId w:val="19"/>
  </w:num>
  <w:num w:numId="13">
    <w:abstractNumId w:val="5"/>
  </w:num>
  <w:num w:numId="14">
    <w:abstractNumId w:val="2"/>
  </w:num>
  <w:num w:numId="15">
    <w:abstractNumId w:val="14"/>
  </w:num>
  <w:num w:numId="16">
    <w:abstractNumId w:val="24"/>
  </w:num>
  <w:num w:numId="17">
    <w:abstractNumId w:val="15"/>
  </w:num>
  <w:num w:numId="18">
    <w:abstractNumId w:val="25"/>
  </w:num>
  <w:num w:numId="19">
    <w:abstractNumId w:val="7"/>
  </w:num>
  <w:num w:numId="20">
    <w:abstractNumId w:val="22"/>
  </w:num>
  <w:num w:numId="21">
    <w:abstractNumId w:val="8"/>
  </w:num>
  <w:num w:numId="22">
    <w:abstractNumId w:val="21"/>
  </w:num>
  <w:num w:numId="23">
    <w:abstractNumId w:val="26"/>
  </w:num>
  <w:num w:numId="24">
    <w:abstractNumId w:val="23"/>
  </w:num>
  <w:num w:numId="25">
    <w:abstractNumId w:val="0"/>
  </w:num>
  <w:num w:numId="26">
    <w:abstractNumId w:val="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D73"/>
    <w:rsid w:val="00040A98"/>
    <w:rsid w:val="00046090"/>
    <w:rsid w:val="00076ACB"/>
    <w:rsid w:val="000B0A98"/>
    <w:rsid w:val="000B4B09"/>
    <w:rsid w:val="001451A9"/>
    <w:rsid w:val="001650B0"/>
    <w:rsid w:val="001668CA"/>
    <w:rsid w:val="00176608"/>
    <w:rsid w:val="001A61EA"/>
    <w:rsid w:val="001D70CC"/>
    <w:rsid w:val="0022324D"/>
    <w:rsid w:val="0023603A"/>
    <w:rsid w:val="00294473"/>
    <w:rsid w:val="002A3863"/>
    <w:rsid w:val="002E4D3B"/>
    <w:rsid w:val="00397B3E"/>
    <w:rsid w:val="003E526E"/>
    <w:rsid w:val="004072D7"/>
    <w:rsid w:val="00421D73"/>
    <w:rsid w:val="0042345D"/>
    <w:rsid w:val="00440C1D"/>
    <w:rsid w:val="00446B39"/>
    <w:rsid w:val="00482A6B"/>
    <w:rsid w:val="004E22FB"/>
    <w:rsid w:val="00610306"/>
    <w:rsid w:val="00682718"/>
    <w:rsid w:val="006956F0"/>
    <w:rsid w:val="006D01A5"/>
    <w:rsid w:val="006E4932"/>
    <w:rsid w:val="0070420B"/>
    <w:rsid w:val="007175B1"/>
    <w:rsid w:val="007523FA"/>
    <w:rsid w:val="00780D13"/>
    <w:rsid w:val="0078471A"/>
    <w:rsid w:val="007D1DCC"/>
    <w:rsid w:val="00801B05"/>
    <w:rsid w:val="008044F0"/>
    <w:rsid w:val="0085217C"/>
    <w:rsid w:val="008F1E13"/>
    <w:rsid w:val="008F66CB"/>
    <w:rsid w:val="009069CB"/>
    <w:rsid w:val="00934EA4"/>
    <w:rsid w:val="009427C6"/>
    <w:rsid w:val="00984561"/>
    <w:rsid w:val="0099007B"/>
    <w:rsid w:val="00993053"/>
    <w:rsid w:val="00A70FAB"/>
    <w:rsid w:val="00A8251C"/>
    <w:rsid w:val="00A94048"/>
    <w:rsid w:val="00B35F37"/>
    <w:rsid w:val="00B40BD8"/>
    <w:rsid w:val="00C13016"/>
    <w:rsid w:val="00C47535"/>
    <w:rsid w:val="00C61FBB"/>
    <w:rsid w:val="00C97F72"/>
    <w:rsid w:val="00CA3DE5"/>
    <w:rsid w:val="00CD3856"/>
    <w:rsid w:val="00CF0672"/>
    <w:rsid w:val="00D31F8B"/>
    <w:rsid w:val="00D812C3"/>
    <w:rsid w:val="00DB1124"/>
    <w:rsid w:val="00DC7EE0"/>
    <w:rsid w:val="00DE5CE0"/>
    <w:rsid w:val="00E77202"/>
    <w:rsid w:val="00F06471"/>
    <w:rsid w:val="00F5559A"/>
    <w:rsid w:val="00F81A41"/>
    <w:rsid w:val="00F97A3A"/>
    <w:rsid w:val="00FC57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F3C1E2-AE99-4583-BE4A-85AECFF01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0CC"/>
  </w:style>
  <w:style w:type="paragraph" w:styleId="2">
    <w:name w:val="heading 2"/>
    <w:basedOn w:val="a"/>
    <w:next w:val="a"/>
    <w:link w:val="20"/>
    <w:uiPriority w:val="99"/>
    <w:qFormat/>
    <w:rsid w:val="00421D73"/>
    <w:pPr>
      <w:keepNext/>
      <w:tabs>
        <w:tab w:val="num" w:pos="0"/>
      </w:tabs>
      <w:suppressAutoHyphens/>
      <w:spacing w:after="0" w:line="240" w:lineRule="auto"/>
      <w:ind w:left="576" w:hanging="576"/>
      <w:jc w:val="center"/>
      <w:outlineLvl w:val="1"/>
    </w:pPr>
    <w:rPr>
      <w:rFonts w:ascii="Times New Roman" w:eastAsia="Times New Roman" w:hAnsi="Times New Roman" w:cs="Times New Roman"/>
      <w:b/>
      <w:bCs/>
      <w:sz w:val="30"/>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421D73"/>
    <w:rPr>
      <w:rFonts w:ascii="Times New Roman" w:eastAsia="Times New Roman" w:hAnsi="Times New Roman" w:cs="Times New Roman"/>
      <w:b/>
      <w:bCs/>
      <w:sz w:val="30"/>
      <w:szCs w:val="24"/>
      <w:lang w:eastAsia="zh-CN"/>
    </w:rPr>
  </w:style>
  <w:style w:type="character" w:customStyle="1" w:styleId="21">
    <w:name w:val="Основной текст (2)"/>
    <w:basedOn w:val="a0"/>
    <w:uiPriority w:val="99"/>
    <w:rsid w:val="00421D73"/>
    <w:rPr>
      <w:rFonts w:ascii="Calibri" w:hAnsi="Calibri" w:cs="Calibri"/>
      <w:color w:val="000000"/>
      <w:spacing w:val="0"/>
      <w:w w:val="100"/>
      <w:position w:val="0"/>
      <w:sz w:val="24"/>
      <w:szCs w:val="24"/>
      <w:u w:val="none"/>
      <w:lang w:val="uk-UA" w:eastAsia="uk-UA"/>
    </w:rPr>
  </w:style>
  <w:style w:type="character" w:customStyle="1" w:styleId="22">
    <w:name w:val="Заголовок №2"/>
    <w:basedOn w:val="a0"/>
    <w:uiPriority w:val="99"/>
    <w:rsid w:val="00421D73"/>
    <w:rPr>
      <w:rFonts w:ascii="Calibri" w:eastAsia="Times New Roman" w:hAnsi="Calibri" w:cs="Calibri"/>
      <w:b/>
      <w:bCs/>
      <w:color w:val="000000"/>
      <w:spacing w:val="0"/>
      <w:w w:val="100"/>
      <w:position w:val="0"/>
      <w:sz w:val="24"/>
      <w:szCs w:val="24"/>
      <w:u w:val="none"/>
      <w:lang w:val="uk-UA" w:eastAsia="uk-UA"/>
    </w:rPr>
  </w:style>
  <w:style w:type="paragraph" w:styleId="a3">
    <w:name w:val="List Paragraph"/>
    <w:basedOn w:val="a"/>
    <w:uiPriority w:val="34"/>
    <w:qFormat/>
    <w:rsid w:val="001A61EA"/>
    <w:pPr>
      <w:ind w:left="720"/>
      <w:contextualSpacing/>
    </w:pPr>
  </w:style>
  <w:style w:type="character" w:styleId="a4">
    <w:name w:val="Subtle Emphasis"/>
    <w:basedOn w:val="a0"/>
    <w:uiPriority w:val="19"/>
    <w:qFormat/>
    <w:rsid w:val="002A386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Zastupnyk</dc:creator>
  <cp:keywords/>
  <dc:description/>
  <cp:lastModifiedBy>Servis</cp:lastModifiedBy>
  <cp:revision>2</cp:revision>
  <cp:lastPrinted>2021-07-09T10:36:00Z</cp:lastPrinted>
  <dcterms:created xsi:type="dcterms:W3CDTF">2021-08-19T08:29:00Z</dcterms:created>
  <dcterms:modified xsi:type="dcterms:W3CDTF">2021-08-19T08:29:00Z</dcterms:modified>
</cp:coreProperties>
</file>