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2EAF8E5" w14:textId="77777777" w:rsidR="002077E3" w:rsidRDefault="002077E3" w:rsidP="001D3F69">
      <w:pPr>
        <w:jc w:val="center"/>
        <w:rPr>
          <w:noProof/>
        </w:rPr>
      </w:pPr>
      <w:r>
        <w:rPr>
          <w:noProof/>
        </w:rPr>
        <w:object w:dxaOrig="885" w:dyaOrig="1155" w14:anchorId="6932ED0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4.25pt;height:57.75pt" o:ole="" fillcolor="window">
            <v:imagedata r:id="rId5" o:title="" grayscale="t" bilevel="t"/>
          </v:shape>
          <o:OLEObject Type="Embed" ProgID="Word.Picture.8" ShapeID="_x0000_i1025" DrawAspect="Content" ObjectID="_1702455248" r:id="rId6"/>
        </w:object>
      </w:r>
    </w:p>
    <w:p w14:paraId="6B5B5E74" w14:textId="77777777" w:rsidR="002077E3" w:rsidRDefault="002077E3" w:rsidP="002077E3">
      <w:pPr>
        <w:pStyle w:val="a6"/>
        <w:rPr>
          <w:sz w:val="20"/>
          <w:lang w:val="uk-UA"/>
        </w:rPr>
      </w:pPr>
    </w:p>
    <w:p w14:paraId="2B436C3F" w14:textId="77777777" w:rsidR="002077E3" w:rsidRPr="00674EF5" w:rsidRDefault="002077E3" w:rsidP="002077E3">
      <w:pPr>
        <w:pStyle w:val="3"/>
        <w:rPr>
          <w:b w:val="0"/>
          <w:noProof w:val="0"/>
          <w:lang w:val="uk-UA"/>
        </w:rPr>
      </w:pPr>
      <w:r w:rsidRPr="00674EF5">
        <w:rPr>
          <w:b w:val="0"/>
        </w:rPr>
        <w:t>БРУСИЛІВСЬКА СЕЛИЩНА РАДА</w:t>
      </w:r>
    </w:p>
    <w:p w14:paraId="549C7A23" w14:textId="77777777" w:rsidR="002077E3" w:rsidRPr="009852E1" w:rsidRDefault="001D3F69" w:rsidP="002077E3">
      <w:pPr>
        <w:pStyle w:val="3"/>
        <w:rPr>
          <w:b w:val="0"/>
          <w:noProof w:val="0"/>
          <w:lang w:val="uk-UA"/>
        </w:rPr>
      </w:pPr>
      <w:r>
        <w:rPr>
          <w:b w:val="0"/>
          <w:noProof w:val="0"/>
          <w:lang w:val="uk-UA"/>
        </w:rPr>
        <w:t>ЖИТОМИР</w:t>
      </w:r>
      <w:r w:rsidR="002077E3" w:rsidRPr="00674EF5">
        <w:rPr>
          <w:b w:val="0"/>
          <w:noProof w:val="0"/>
          <w:lang w:val="uk-UA"/>
        </w:rPr>
        <w:t xml:space="preserve">СЬКОГО РАЙОНУ </w:t>
      </w:r>
      <w:r w:rsidR="002077E3" w:rsidRPr="009852E1">
        <w:rPr>
          <w:b w:val="0"/>
          <w:noProof w:val="0"/>
          <w:lang w:val="uk-UA"/>
        </w:rPr>
        <w:t>ЖИТОМИРСЬКОЇ ОБЛАСТІ</w:t>
      </w:r>
    </w:p>
    <w:p w14:paraId="120674F9" w14:textId="77777777" w:rsidR="002077E3" w:rsidRPr="00EF27B0" w:rsidRDefault="002077E3" w:rsidP="002077E3">
      <w:pPr>
        <w:pStyle w:val="7"/>
        <w:rPr>
          <w:lang w:val="uk-UA"/>
        </w:rPr>
      </w:pPr>
      <w:r w:rsidRPr="009852E1">
        <w:rPr>
          <w:lang w:val="uk-UA"/>
        </w:rPr>
        <w:t xml:space="preserve">       </w:t>
      </w:r>
    </w:p>
    <w:p w14:paraId="1CC22949" w14:textId="77777777" w:rsidR="002077E3" w:rsidRPr="00674EF5" w:rsidRDefault="002077E3" w:rsidP="002077E3">
      <w:pPr>
        <w:pStyle w:val="5"/>
        <w:rPr>
          <w:sz w:val="28"/>
          <w:szCs w:val="28"/>
          <w:lang w:val="uk-UA"/>
        </w:rPr>
      </w:pPr>
      <w:r>
        <w:rPr>
          <w:lang w:val="uk-UA"/>
        </w:rPr>
        <w:t xml:space="preserve">  </w:t>
      </w:r>
      <w:r w:rsidRPr="009852E1">
        <w:rPr>
          <w:sz w:val="28"/>
          <w:szCs w:val="28"/>
          <w:lang w:val="uk-UA"/>
        </w:rPr>
        <w:t>РІШЕННЯ</w:t>
      </w:r>
    </w:p>
    <w:p w14:paraId="5FB68B2B" w14:textId="77777777" w:rsidR="002077E3" w:rsidRDefault="002077E3" w:rsidP="002077E3">
      <w:pPr>
        <w:pStyle w:val="8"/>
        <w:rPr>
          <w:b/>
        </w:rPr>
      </w:pPr>
      <w:r w:rsidRPr="00674EF5">
        <w:rPr>
          <w:b/>
        </w:rPr>
        <w:t>ВИКОНКОМУ БРУСИЛІВСЬКОЇ СЕЛИЩНОЇ РАДИ</w:t>
      </w:r>
    </w:p>
    <w:p w14:paraId="7905CC8E" w14:textId="77777777" w:rsidR="002077E3" w:rsidRPr="00810427" w:rsidRDefault="002077E3" w:rsidP="002077E3">
      <w:pPr>
        <w:rPr>
          <w:lang w:val="uk-UA"/>
        </w:rPr>
      </w:pPr>
    </w:p>
    <w:p w14:paraId="6E855EEA" w14:textId="77777777" w:rsidR="002077E3" w:rsidRPr="00810427" w:rsidRDefault="002077E3" w:rsidP="002077E3">
      <w:pPr>
        <w:rPr>
          <w:lang w:val="uk-UA"/>
        </w:rPr>
      </w:pPr>
    </w:p>
    <w:p w14:paraId="0D97369D" w14:textId="77777777" w:rsidR="00562744" w:rsidRDefault="002077E3" w:rsidP="002077E3">
      <w:pPr>
        <w:rPr>
          <w:sz w:val="28"/>
          <w:szCs w:val="28"/>
          <w:lang w:val="uk-UA"/>
        </w:rPr>
      </w:pPr>
      <w:r>
        <w:rPr>
          <w:sz w:val="28"/>
          <w:szCs w:val="28"/>
          <w:lang w:val="uk-UA"/>
        </w:rPr>
        <w:t xml:space="preserve">від </w:t>
      </w:r>
      <w:r w:rsidR="001D3F69">
        <w:rPr>
          <w:sz w:val="28"/>
          <w:szCs w:val="28"/>
          <w:lang w:val="uk-UA"/>
        </w:rPr>
        <w:t xml:space="preserve">05.01.2022 </w:t>
      </w:r>
      <w:r w:rsidRPr="00810427">
        <w:rPr>
          <w:sz w:val="28"/>
          <w:szCs w:val="28"/>
          <w:lang w:val="uk-UA"/>
        </w:rPr>
        <w:t xml:space="preserve">р.                                                                                   </w:t>
      </w:r>
      <w:r w:rsidR="001D3F69">
        <w:rPr>
          <w:sz w:val="28"/>
          <w:szCs w:val="28"/>
          <w:lang w:val="uk-UA"/>
        </w:rPr>
        <w:t xml:space="preserve">     </w:t>
      </w:r>
      <w:r w:rsidRPr="00810427">
        <w:rPr>
          <w:sz w:val="28"/>
          <w:szCs w:val="28"/>
          <w:lang w:val="uk-UA"/>
        </w:rPr>
        <w:t xml:space="preserve"> </w:t>
      </w:r>
      <w:r w:rsidR="00724E45">
        <w:rPr>
          <w:sz w:val="28"/>
          <w:szCs w:val="28"/>
          <w:lang w:val="uk-UA"/>
        </w:rPr>
        <w:t xml:space="preserve">    </w:t>
      </w:r>
      <w:r w:rsidRPr="00810427">
        <w:rPr>
          <w:sz w:val="28"/>
          <w:szCs w:val="28"/>
          <w:lang w:val="uk-UA"/>
        </w:rPr>
        <w:t xml:space="preserve">   №</w:t>
      </w:r>
      <w:r w:rsidR="00724E45">
        <w:rPr>
          <w:sz w:val="28"/>
          <w:szCs w:val="28"/>
          <w:lang w:val="uk-UA"/>
        </w:rPr>
        <w:t xml:space="preserve"> 757</w:t>
      </w:r>
    </w:p>
    <w:p w14:paraId="7D16E565" w14:textId="77777777" w:rsidR="00562744" w:rsidRDefault="00562744" w:rsidP="002077E3">
      <w:pPr>
        <w:rPr>
          <w:sz w:val="28"/>
          <w:szCs w:val="28"/>
          <w:lang w:val="uk-UA"/>
        </w:rPr>
      </w:pPr>
    </w:p>
    <w:p w14:paraId="726B5504" w14:textId="77777777" w:rsidR="00562744" w:rsidRPr="00562744" w:rsidRDefault="00562744" w:rsidP="00562744">
      <w:pPr>
        <w:rPr>
          <w:sz w:val="28"/>
          <w:szCs w:val="28"/>
          <w:lang w:val="uk-UA"/>
        </w:rPr>
      </w:pPr>
      <w:r w:rsidRPr="00562744">
        <w:rPr>
          <w:sz w:val="28"/>
          <w:szCs w:val="28"/>
          <w:lang w:val="uk-UA"/>
        </w:rPr>
        <w:t xml:space="preserve">Про затвердження Порядку видачі дозволів на </w:t>
      </w:r>
    </w:p>
    <w:p w14:paraId="1AA96813" w14:textId="77777777" w:rsidR="001D3F69" w:rsidRDefault="00562744" w:rsidP="00562744">
      <w:pPr>
        <w:rPr>
          <w:sz w:val="28"/>
          <w:szCs w:val="28"/>
          <w:lang w:val="uk-UA"/>
        </w:rPr>
      </w:pPr>
      <w:r w:rsidRPr="00562744">
        <w:rPr>
          <w:sz w:val="28"/>
          <w:szCs w:val="28"/>
          <w:lang w:val="uk-UA"/>
        </w:rPr>
        <w:t xml:space="preserve">порушення об’єктів благоустрою, або відмови </w:t>
      </w:r>
    </w:p>
    <w:p w14:paraId="700A70D9" w14:textId="77777777" w:rsidR="001D3F69" w:rsidRDefault="00562744" w:rsidP="00562744">
      <w:pPr>
        <w:rPr>
          <w:sz w:val="28"/>
          <w:szCs w:val="28"/>
          <w:lang w:val="uk-UA"/>
        </w:rPr>
      </w:pPr>
      <w:r w:rsidRPr="00562744">
        <w:rPr>
          <w:sz w:val="28"/>
          <w:szCs w:val="28"/>
          <w:lang w:val="uk-UA"/>
        </w:rPr>
        <w:t>в їх видачі,</w:t>
      </w:r>
      <w:r w:rsidR="001D3F69">
        <w:rPr>
          <w:sz w:val="28"/>
          <w:szCs w:val="28"/>
          <w:lang w:val="uk-UA"/>
        </w:rPr>
        <w:t xml:space="preserve"> </w:t>
      </w:r>
      <w:r w:rsidRPr="00562744">
        <w:rPr>
          <w:sz w:val="28"/>
          <w:szCs w:val="28"/>
          <w:lang w:val="uk-UA"/>
        </w:rPr>
        <w:t>переоформлення,</w:t>
      </w:r>
      <w:r w:rsidR="001D3F69">
        <w:rPr>
          <w:sz w:val="28"/>
          <w:szCs w:val="28"/>
          <w:lang w:val="uk-UA"/>
        </w:rPr>
        <w:t xml:space="preserve"> </w:t>
      </w:r>
      <w:r w:rsidRPr="00562744">
        <w:rPr>
          <w:sz w:val="28"/>
          <w:szCs w:val="28"/>
          <w:lang w:val="uk-UA"/>
        </w:rPr>
        <w:t xml:space="preserve">видачі дублікатів, </w:t>
      </w:r>
    </w:p>
    <w:p w14:paraId="5B982DC4" w14:textId="77777777" w:rsidR="001D3F69" w:rsidRDefault="00562744" w:rsidP="00562744">
      <w:pPr>
        <w:rPr>
          <w:sz w:val="28"/>
          <w:szCs w:val="28"/>
          <w:lang w:val="uk-UA"/>
        </w:rPr>
      </w:pPr>
      <w:r w:rsidRPr="00562744">
        <w:rPr>
          <w:sz w:val="28"/>
          <w:szCs w:val="28"/>
          <w:lang w:val="uk-UA"/>
        </w:rPr>
        <w:t>анулювання дозволів</w:t>
      </w:r>
      <w:r w:rsidR="001D3F69">
        <w:rPr>
          <w:sz w:val="28"/>
          <w:szCs w:val="28"/>
          <w:lang w:val="uk-UA"/>
        </w:rPr>
        <w:t xml:space="preserve"> </w:t>
      </w:r>
      <w:r>
        <w:rPr>
          <w:sz w:val="28"/>
          <w:szCs w:val="28"/>
          <w:lang w:val="uk-UA"/>
        </w:rPr>
        <w:t xml:space="preserve">на території </w:t>
      </w:r>
      <w:proofErr w:type="spellStart"/>
      <w:r>
        <w:rPr>
          <w:sz w:val="28"/>
          <w:szCs w:val="28"/>
          <w:lang w:val="uk-UA"/>
        </w:rPr>
        <w:t>Брусилівської</w:t>
      </w:r>
      <w:proofErr w:type="spellEnd"/>
      <w:r>
        <w:rPr>
          <w:sz w:val="28"/>
          <w:szCs w:val="28"/>
          <w:lang w:val="uk-UA"/>
        </w:rPr>
        <w:t xml:space="preserve"> </w:t>
      </w:r>
    </w:p>
    <w:p w14:paraId="782098A2" w14:textId="77777777" w:rsidR="00562744" w:rsidRDefault="00562744" w:rsidP="00562744">
      <w:pPr>
        <w:rPr>
          <w:sz w:val="28"/>
          <w:szCs w:val="28"/>
          <w:lang w:val="uk-UA"/>
        </w:rPr>
      </w:pPr>
      <w:r>
        <w:rPr>
          <w:sz w:val="28"/>
          <w:szCs w:val="28"/>
          <w:lang w:val="uk-UA"/>
        </w:rPr>
        <w:t>селищної</w:t>
      </w:r>
      <w:r w:rsidR="001D3F69">
        <w:rPr>
          <w:sz w:val="28"/>
          <w:szCs w:val="28"/>
          <w:lang w:val="uk-UA"/>
        </w:rPr>
        <w:t xml:space="preserve"> </w:t>
      </w:r>
      <w:r>
        <w:rPr>
          <w:sz w:val="28"/>
          <w:szCs w:val="28"/>
          <w:lang w:val="uk-UA"/>
        </w:rPr>
        <w:t xml:space="preserve">територіальної громади  </w:t>
      </w:r>
    </w:p>
    <w:p w14:paraId="158C764A" w14:textId="77777777" w:rsidR="00562744" w:rsidRPr="00562744" w:rsidRDefault="00562744" w:rsidP="00562744">
      <w:pPr>
        <w:rPr>
          <w:rFonts w:ascii="Arial" w:hAnsi="Arial" w:cs="Arial"/>
          <w:sz w:val="36"/>
          <w:szCs w:val="36"/>
          <w:lang w:val="uk-UA"/>
        </w:rPr>
      </w:pPr>
    </w:p>
    <w:p w14:paraId="48A2BD0A" w14:textId="77777777" w:rsidR="00562744" w:rsidRDefault="00562744" w:rsidP="00970ABD">
      <w:pPr>
        <w:ind w:firstLine="720"/>
        <w:jc w:val="both"/>
        <w:rPr>
          <w:sz w:val="28"/>
          <w:szCs w:val="28"/>
          <w:lang w:val="uk-UA"/>
        </w:rPr>
      </w:pPr>
      <w:r>
        <w:rPr>
          <w:sz w:val="28"/>
          <w:szCs w:val="28"/>
          <w:lang w:val="uk-UA"/>
        </w:rPr>
        <w:t xml:space="preserve">Керуючись </w:t>
      </w:r>
      <w:proofErr w:type="spellStart"/>
      <w:r w:rsidR="00970ABD">
        <w:rPr>
          <w:sz w:val="28"/>
          <w:szCs w:val="28"/>
          <w:lang w:val="uk-UA"/>
        </w:rPr>
        <w:t>ст.</w:t>
      </w:r>
      <w:r w:rsidR="001D3F69">
        <w:rPr>
          <w:sz w:val="28"/>
          <w:szCs w:val="28"/>
          <w:lang w:val="uk-UA"/>
        </w:rPr>
        <w:t>ст</w:t>
      </w:r>
      <w:proofErr w:type="spellEnd"/>
      <w:r w:rsidR="001D3F69">
        <w:rPr>
          <w:sz w:val="28"/>
          <w:szCs w:val="28"/>
          <w:lang w:val="uk-UA"/>
        </w:rPr>
        <w:t>.</w:t>
      </w:r>
      <w:r w:rsidR="00970ABD">
        <w:rPr>
          <w:sz w:val="28"/>
          <w:szCs w:val="28"/>
          <w:lang w:val="uk-UA"/>
        </w:rPr>
        <w:t xml:space="preserve"> 52-54,</w:t>
      </w:r>
      <w:r w:rsidRPr="00562744">
        <w:rPr>
          <w:sz w:val="28"/>
          <w:szCs w:val="28"/>
          <w:lang w:val="uk-UA"/>
        </w:rPr>
        <w:t xml:space="preserve"> 59</w:t>
      </w:r>
      <w:r w:rsidR="001D3F69">
        <w:rPr>
          <w:sz w:val="28"/>
          <w:szCs w:val="28"/>
          <w:lang w:val="uk-UA"/>
        </w:rPr>
        <w:t>, ч.1. ст. 73</w:t>
      </w:r>
      <w:r w:rsidRPr="00562744">
        <w:rPr>
          <w:sz w:val="28"/>
          <w:szCs w:val="28"/>
          <w:lang w:val="uk-UA"/>
        </w:rPr>
        <w:t xml:space="preserve"> Закону України</w:t>
      </w:r>
      <w:r>
        <w:rPr>
          <w:sz w:val="28"/>
          <w:szCs w:val="28"/>
          <w:lang w:val="uk-UA"/>
        </w:rPr>
        <w:t xml:space="preserve"> </w:t>
      </w:r>
      <w:r w:rsidRPr="00562744">
        <w:rPr>
          <w:sz w:val="28"/>
          <w:szCs w:val="28"/>
          <w:lang w:val="uk-UA"/>
        </w:rPr>
        <w:t>«Про місцеве самоврядування в Україні»</w:t>
      </w:r>
      <w:r>
        <w:rPr>
          <w:sz w:val="28"/>
          <w:szCs w:val="28"/>
          <w:lang w:val="uk-UA"/>
        </w:rPr>
        <w:t>, в</w:t>
      </w:r>
      <w:r w:rsidRPr="00562744">
        <w:rPr>
          <w:sz w:val="28"/>
          <w:szCs w:val="28"/>
          <w:lang w:val="uk-UA"/>
        </w:rPr>
        <w:t>ідповідно до</w:t>
      </w:r>
      <w:r w:rsidR="001D3F69">
        <w:rPr>
          <w:sz w:val="28"/>
          <w:szCs w:val="28"/>
          <w:lang w:val="uk-UA"/>
        </w:rPr>
        <w:t xml:space="preserve"> </w:t>
      </w:r>
      <w:r w:rsidRPr="00562744">
        <w:rPr>
          <w:sz w:val="28"/>
          <w:szCs w:val="28"/>
          <w:lang w:val="uk-UA"/>
        </w:rPr>
        <w:t>Закон</w:t>
      </w:r>
      <w:r>
        <w:rPr>
          <w:sz w:val="28"/>
          <w:szCs w:val="28"/>
          <w:lang w:val="uk-UA"/>
        </w:rPr>
        <w:t>ів</w:t>
      </w:r>
      <w:r w:rsidRPr="00562744">
        <w:rPr>
          <w:sz w:val="28"/>
          <w:szCs w:val="28"/>
          <w:lang w:val="uk-UA"/>
        </w:rPr>
        <w:t xml:space="preserve"> України «Про благоустрій населених пунктів</w:t>
      </w:r>
      <w:r w:rsidR="00CA234D">
        <w:rPr>
          <w:sz w:val="28"/>
          <w:szCs w:val="28"/>
          <w:lang w:val="uk-UA"/>
        </w:rPr>
        <w:t xml:space="preserve">», </w:t>
      </w:r>
      <w:r w:rsidR="001D3F69">
        <w:rPr>
          <w:sz w:val="28"/>
          <w:szCs w:val="28"/>
          <w:lang w:val="uk-UA"/>
        </w:rPr>
        <w:t xml:space="preserve">«Про дозвільну систему у сфері господарської діяльності», </w:t>
      </w:r>
      <w:r w:rsidRPr="00562744">
        <w:rPr>
          <w:sz w:val="28"/>
          <w:szCs w:val="28"/>
          <w:lang w:val="uk-UA"/>
        </w:rPr>
        <w:t>Типов</w:t>
      </w:r>
      <w:r>
        <w:rPr>
          <w:sz w:val="28"/>
          <w:szCs w:val="28"/>
          <w:lang w:val="uk-UA"/>
        </w:rPr>
        <w:t>ого</w:t>
      </w:r>
      <w:r w:rsidRPr="00562744">
        <w:rPr>
          <w:sz w:val="28"/>
          <w:szCs w:val="28"/>
          <w:lang w:val="uk-UA"/>
        </w:rPr>
        <w:t xml:space="preserve"> порядк</w:t>
      </w:r>
      <w:r>
        <w:rPr>
          <w:sz w:val="28"/>
          <w:szCs w:val="28"/>
          <w:lang w:val="uk-UA"/>
        </w:rPr>
        <w:t>у</w:t>
      </w:r>
      <w:r w:rsidRPr="00562744">
        <w:rPr>
          <w:sz w:val="28"/>
          <w:szCs w:val="28"/>
          <w:lang w:val="uk-UA"/>
        </w:rPr>
        <w:t xml:space="preserve"> видачі дозволів на порушення </w:t>
      </w:r>
      <w:proofErr w:type="spellStart"/>
      <w:r w:rsidRPr="00562744">
        <w:rPr>
          <w:sz w:val="28"/>
          <w:szCs w:val="28"/>
          <w:lang w:val="uk-UA"/>
        </w:rPr>
        <w:t>обєктів</w:t>
      </w:r>
      <w:proofErr w:type="spellEnd"/>
      <w:r w:rsidRPr="00562744">
        <w:rPr>
          <w:sz w:val="28"/>
          <w:szCs w:val="28"/>
          <w:lang w:val="uk-UA"/>
        </w:rPr>
        <w:t xml:space="preserve"> благоустрою або відмови в їх видачі, переоформлення, видачі дублікатів, анулювання дозволів, затвердженого К</w:t>
      </w:r>
      <w:r w:rsidR="001D3F69">
        <w:rPr>
          <w:sz w:val="28"/>
          <w:szCs w:val="28"/>
          <w:lang w:val="uk-UA"/>
        </w:rPr>
        <w:t>абінетом Міністрів України</w:t>
      </w:r>
      <w:r w:rsidRPr="00562744">
        <w:rPr>
          <w:sz w:val="28"/>
          <w:szCs w:val="28"/>
          <w:lang w:val="uk-UA"/>
        </w:rPr>
        <w:t xml:space="preserve"> від 30.10.2013</w:t>
      </w:r>
      <w:r w:rsidR="001D3F69">
        <w:rPr>
          <w:sz w:val="28"/>
          <w:szCs w:val="28"/>
          <w:lang w:val="uk-UA"/>
        </w:rPr>
        <w:t xml:space="preserve"> № </w:t>
      </w:r>
      <w:r w:rsidRPr="00562744">
        <w:rPr>
          <w:sz w:val="28"/>
          <w:szCs w:val="28"/>
          <w:lang w:val="uk-UA"/>
        </w:rPr>
        <w:t>870</w:t>
      </w:r>
      <w:r>
        <w:rPr>
          <w:sz w:val="28"/>
          <w:szCs w:val="28"/>
          <w:lang w:val="uk-UA"/>
        </w:rPr>
        <w:t xml:space="preserve">, </w:t>
      </w:r>
      <w:r w:rsidRPr="00562744">
        <w:rPr>
          <w:sz w:val="28"/>
          <w:szCs w:val="28"/>
          <w:lang w:val="uk-UA"/>
        </w:rPr>
        <w:t xml:space="preserve">рішення </w:t>
      </w:r>
      <w:r w:rsidR="001D3F69">
        <w:rPr>
          <w:sz w:val="28"/>
          <w:szCs w:val="28"/>
          <w:lang w:val="uk-UA"/>
        </w:rPr>
        <w:t>восьмої</w:t>
      </w:r>
      <w:r w:rsidRPr="00562744">
        <w:rPr>
          <w:sz w:val="28"/>
          <w:szCs w:val="28"/>
          <w:lang w:val="uk-UA"/>
        </w:rPr>
        <w:t xml:space="preserve"> сесії </w:t>
      </w:r>
      <w:proofErr w:type="spellStart"/>
      <w:r w:rsidRPr="00562744">
        <w:rPr>
          <w:sz w:val="28"/>
          <w:szCs w:val="28"/>
          <w:lang w:val="uk-UA"/>
        </w:rPr>
        <w:t>Брусилівської</w:t>
      </w:r>
      <w:proofErr w:type="spellEnd"/>
      <w:r w:rsidRPr="00562744">
        <w:rPr>
          <w:sz w:val="28"/>
          <w:szCs w:val="28"/>
          <w:lang w:val="uk-UA"/>
        </w:rPr>
        <w:t xml:space="preserve"> селищної ради </w:t>
      </w:r>
      <w:r w:rsidR="001D3F69">
        <w:rPr>
          <w:sz w:val="28"/>
          <w:szCs w:val="28"/>
          <w:lang w:val="uk-UA"/>
        </w:rPr>
        <w:t>восьмого</w:t>
      </w:r>
      <w:r w:rsidRPr="00562744">
        <w:rPr>
          <w:sz w:val="28"/>
          <w:szCs w:val="28"/>
          <w:lang w:val="uk-UA"/>
        </w:rPr>
        <w:t xml:space="preserve"> скликання від 21.04.2021 № 278 </w:t>
      </w:r>
      <w:r w:rsidR="001D3F69">
        <w:rPr>
          <w:sz w:val="28"/>
          <w:szCs w:val="28"/>
          <w:lang w:val="uk-UA"/>
        </w:rPr>
        <w:t>«</w:t>
      </w:r>
      <w:r w:rsidRPr="00562744">
        <w:rPr>
          <w:sz w:val="28"/>
          <w:szCs w:val="28"/>
          <w:lang w:val="uk-UA"/>
        </w:rPr>
        <w:t xml:space="preserve">Про затвердження Правил благоустрою території населених пунктів </w:t>
      </w:r>
      <w:proofErr w:type="spellStart"/>
      <w:r w:rsidRPr="00562744">
        <w:rPr>
          <w:sz w:val="28"/>
          <w:szCs w:val="28"/>
          <w:lang w:val="uk-UA"/>
        </w:rPr>
        <w:t>Брусилівської</w:t>
      </w:r>
      <w:proofErr w:type="spellEnd"/>
      <w:r w:rsidRPr="00562744">
        <w:rPr>
          <w:sz w:val="28"/>
          <w:szCs w:val="28"/>
          <w:lang w:val="uk-UA"/>
        </w:rPr>
        <w:t xml:space="preserve"> селищної територіальної громади</w:t>
      </w:r>
      <w:r w:rsidR="001D3F69">
        <w:rPr>
          <w:sz w:val="28"/>
          <w:szCs w:val="28"/>
          <w:lang w:val="uk-UA"/>
        </w:rPr>
        <w:t>»,</w:t>
      </w:r>
      <w:r>
        <w:rPr>
          <w:sz w:val="28"/>
          <w:szCs w:val="28"/>
          <w:lang w:val="uk-UA"/>
        </w:rPr>
        <w:t xml:space="preserve"> з метою охорони та збереження об’єктів благоустрою на території Брусилівської селищної територіальної громади, утримання їх в належному санітарно–технічному стані,</w:t>
      </w:r>
      <w:r w:rsidR="001D3F69">
        <w:rPr>
          <w:sz w:val="28"/>
          <w:szCs w:val="28"/>
          <w:lang w:val="uk-UA"/>
        </w:rPr>
        <w:t xml:space="preserve"> </w:t>
      </w:r>
      <w:r>
        <w:rPr>
          <w:sz w:val="28"/>
          <w:szCs w:val="28"/>
          <w:lang w:val="uk-UA"/>
        </w:rPr>
        <w:t>виконком селищної ради</w:t>
      </w:r>
    </w:p>
    <w:p w14:paraId="263AFF67" w14:textId="77777777" w:rsidR="00562744" w:rsidRPr="00562744" w:rsidRDefault="00562744" w:rsidP="00562744">
      <w:pPr>
        <w:jc w:val="both"/>
        <w:rPr>
          <w:sz w:val="28"/>
          <w:szCs w:val="28"/>
          <w:lang w:val="uk-UA"/>
        </w:rPr>
      </w:pPr>
      <w:r>
        <w:rPr>
          <w:sz w:val="28"/>
          <w:szCs w:val="28"/>
          <w:lang w:val="uk-UA"/>
        </w:rPr>
        <w:t xml:space="preserve"> </w:t>
      </w:r>
    </w:p>
    <w:p w14:paraId="4064D2EE" w14:textId="77777777" w:rsidR="00562744" w:rsidRPr="00562744" w:rsidRDefault="00562744" w:rsidP="00562744">
      <w:pPr>
        <w:rPr>
          <w:sz w:val="28"/>
          <w:szCs w:val="28"/>
          <w:lang w:val="uk-UA"/>
        </w:rPr>
      </w:pPr>
      <w:r>
        <w:rPr>
          <w:sz w:val="28"/>
          <w:szCs w:val="28"/>
          <w:lang w:val="uk-UA"/>
        </w:rPr>
        <w:t>ВИРІШИВ</w:t>
      </w:r>
      <w:r w:rsidR="007F7663">
        <w:rPr>
          <w:sz w:val="28"/>
          <w:szCs w:val="28"/>
          <w:lang w:val="uk-UA"/>
        </w:rPr>
        <w:t>:</w:t>
      </w:r>
    </w:p>
    <w:p w14:paraId="76FCDD5C" w14:textId="77777777" w:rsidR="00562744" w:rsidRPr="00562744" w:rsidRDefault="00562744" w:rsidP="00562744">
      <w:pPr>
        <w:rPr>
          <w:sz w:val="28"/>
          <w:szCs w:val="28"/>
          <w:lang w:val="uk-UA"/>
        </w:rPr>
      </w:pPr>
    </w:p>
    <w:p w14:paraId="5DC4F7A6" w14:textId="77777777" w:rsidR="00044856" w:rsidRDefault="00562744" w:rsidP="00970ABD">
      <w:pPr>
        <w:ind w:firstLine="720"/>
        <w:jc w:val="both"/>
        <w:rPr>
          <w:sz w:val="28"/>
          <w:szCs w:val="28"/>
          <w:lang w:val="uk-UA"/>
        </w:rPr>
      </w:pPr>
      <w:r w:rsidRPr="00562744">
        <w:rPr>
          <w:sz w:val="28"/>
          <w:szCs w:val="28"/>
          <w:lang w:val="uk-UA"/>
        </w:rPr>
        <w:t>1.</w:t>
      </w:r>
      <w:r w:rsidR="00235A65">
        <w:rPr>
          <w:sz w:val="28"/>
          <w:szCs w:val="28"/>
          <w:lang w:val="uk-UA"/>
        </w:rPr>
        <w:t xml:space="preserve"> </w:t>
      </w:r>
      <w:r w:rsidRPr="00562744">
        <w:rPr>
          <w:sz w:val="28"/>
          <w:szCs w:val="28"/>
          <w:lang w:val="uk-UA"/>
        </w:rPr>
        <w:t xml:space="preserve">Затвердити </w:t>
      </w:r>
      <w:r w:rsidR="00970ABD" w:rsidRPr="00562744">
        <w:rPr>
          <w:sz w:val="28"/>
          <w:szCs w:val="28"/>
          <w:lang w:val="uk-UA"/>
        </w:rPr>
        <w:t>Поряд</w:t>
      </w:r>
      <w:r w:rsidR="00970ABD">
        <w:rPr>
          <w:sz w:val="28"/>
          <w:szCs w:val="28"/>
          <w:lang w:val="uk-UA"/>
        </w:rPr>
        <w:t>о</w:t>
      </w:r>
      <w:r w:rsidR="00970ABD" w:rsidRPr="00562744">
        <w:rPr>
          <w:sz w:val="28"/>
          <w:szCs w:val="28"/>
          <w:lang w:val="uk-UA"/>
        </w:rPr>
        <w:t>к видачі дозволів на порушення об’єктів благоустрою, або відмови в їх видачі,</w:t>
      </w:r>
      <w:r w:rsidR="00970ABD">
        <w:rPr>
          <w:sz w:val="28"/>
          <w:szCs w:val="28"/>
          <w:lang w:val="uk-UA"/>
        </w:rPr>
        <w:t xml:space="preserve"> </w:t>
      </w:r>
      <w:r w:rsidR="00970ABD" w:rsidRPr="00562744">
        <w:rPr>
          <w:sz w:val="28"/>
          <w:szCs w:val="28"/>
          <w:lang w:val="uk-UA"/>
        </w:rPr>
        <w:t>переоформлення,</w:t>
      </w:r>
      <w:r w:rsidR="00970ABD">
        <w:rPr>
          <w:sz w:val="28"/>
          <w:szCs w:val="28"/>
          <w:lang w:val="uk-UA"/>
        </w:rPr>
        <w:t xml:space="preserve"> </w:t>
      </w:r>
      <w:r w:rsidR="00970ABD" w:rsidRPr="00562744">
        <w:rPr>
          <w:sz w:val="28"/>
          <w:szCs w:val="28"/>
          <w:lang w:val="uk-UA"/>
        </w:rPr>
        <w:t>видачі дублікатів, анулювання дозволів</w:t>
      </w:r>
      <w:r w:rsidR="00970ABD">
        <w:rPr>
          <w:sz w:val="28"/>
          <w:szCs w:val="28"/>
          <w:lang w:val="uk-UA"/>
        </w:rPr>
        <w:t xml:space="preserve"> на території Брусилівської селищної територіальної громади</w:t>
      </w:r>
      <w:r w:rsidR="00970ABD" w:rsidRPr="00562744">
        <w:rPr>
          <w:sz w:val="28"/>
          <w:szCs w:val="28"/>
          <w:lang w:val="uk-UA"/>
        </w:rPr>
        <w:t xml:space="preserve"> </w:t>
      </w:r>
      <w:r w:rsidRPr="00562744">
        <w:rPr>
          <w:sz w:val="28"/>
          <w:szCs w:val="28"/>
          <w:lang w:val="uk-UA"/>
        </w:rPr>
        <w:t>(додається)</w:t>
      </w:r>
      <w:r w:rsidR="00CA234D">
        <w:rPr>
          <w:sz w:val="28"/>
          <w:szCs w:val="28"/>
          <w:lang w:val="uk-UA"/>
        </w:rPr>
        <w:t>.</w:t>
      </w:r>
    </w:p>
    <w:p w14:paraId="685D846D" w14:textId="77777777" w:rsidR="007E5A2C" w:rsidRDefault="00B80F1E" w:rsidP="00970ABD">
      <w:pPr>
        <w:ind w:firstLine="720"/>
        <w:jc w:val="both"/>
        <w:rPr>
          <w:sz w:val="28"/>
          <w:szCs w:val="28"/>
          <w:lang w:val="uk-UA"/>
        </w:rPr>
      </w:pPr>
      <w:r>
        <w:rPr>
          <w:sz w:val="28"/>
          <w:szCs w:val="28"/>
          <w:lang w:val="uk-UA"/>
        </w:rPr>
        <w:t xml:space="preserve"> </w:t>
      </w:r>
    </w:p>
    <w:p w14:paraId="66AE43BB" w14:textId="77777777" w:rsidR="005045CA" w:rsidRDefault="00B80F1E" w:rsidP="00970ABD">
      <w:pPr>
        <w:ind w:firstLine="720"/>
        <w:jc w:val="both"/>
        <w:rPr>
          <w:sz w:val="28"/>
          <w:szCs w:val="28"/>
          <w:lang w:val="uk-UA"/>
        </w:rPr>
      </w:pPr>
      <w:r>
        <w:rPr>
          <w:sz w:val="28"/>
          <w:szCs w:val="28"/>
          <w:lang w:val="uk-UA"/>
        </w:rPr>
        <w:t>2</w:t>
      </w:r>
      <w:r w:rsidR="005045CA">
        <w:rPr>
          <w:sz w:val="28"/>
          <w:szCs w:val="28"/>
          <w:lang w:val="uk-UA"/>
        </w:rPr>
        <w:t xml:space="preserve">. </w:t>
      </w:r>
      <w:r w:rsidR="00305198">
        <w:rPr>
          <w:sz w:val="28"/>
          <w:szCs w:val="28"/>
          <w:lang w:val="uk-UA"/>
        </w:rPr>
        <w:t>Відділу комунальної власності</w:t>
      </w:r>
      <w:r w:rsidR="005045CA">
        <w:rPr>
          <w:sz w:val="28"/>
          <w:szCs w:val="28"/>
          <w:lang w:val="uk-UA"/>
        </w:rPr>
        <w:t xml:space="preserve"> селищної ради </w:t>
      </w:r>
      <w:r w:rsidR="00235A65">
        <w:rPr>
          <w:sz w:val="28"/>
          <w:szCs w:val="28"/>
          <w:lang w:val="uk-UA"/>
        </w:rPr>
        <w:t>(</w:t>
      </w:r>
      <w:proofErr w:type="spellStart"/>
      <w:r w:rsidR="00305198">
        <w:rPr>
          <w:sz w:val="28"/>
          <w:szCs w:val="28"/>
          <w:lang w:val="uk-UA"/>
        </w:rPr>
        <w:t>Торбенко</w:t>
      </w:r>
      <w:proofErr w:type="spellEnd"/>
      <w:r w:rsidR="00305198">
        <w:rPr>
          <w:sz w:val="28"/>
          <w:szCs w:val="28"/>
          <w:lang w:val="uk-UA"/>
        </w:rPr>
        <w:t xml:space="preserve"> М</w:t>
      </w:r>
      <w:r w:rsidR="005045CA">
        <w:rPr>
          <w:sz w:val="28"/>
          <w:szCs w:val="28"/>
          <w:lang w:val="uk-UA"/>
        </w:rPr>
        <w:t>.І.)</w:t>
      </w:r>
      <w:r w:rsidR="007E5A2C">
        <w:rPr>
          <w:sz w:val="28"/>
          <w:szCs w:val="28"/>
          <w:lang w:val="uk-UA"/>
        </w:rPr>
        <w:t>:</w:t>
      </w:r>
    </w:p>
    <w:p w14:paraId="4669399F" w14:textId="77777777" w:rsidR="0046065E" w:rsidRDefault="0046065E" w:rsidP="00970ABD">
      <w:pPr>
        <w:ind w:firstLine="720"/>
        <w:jc w:val="both"/>
        <w:rPr>
          <w:sz w:val="28"/>
          <w:szCs w:val="28"/>
          <w:lang w:val="uk-UA"/>
        </w:rPr>
      </w:pPr>
    </w:p>
    <w:p w14:paraId="4DD456B0" w14:textId="77777777" w:rsidR="0046065E" w:rsidRDefault="00B80F1E" w:rsidP="00970ABD">
      <w:pPr>
        <w:ind w:firstLine="720"/>
        <w:jc w:val="both"/>
        <w:rPr>
          <w:sz w:val="28"/>
          <w:szCs w:val="28"/>
          <w:lang w:val="uk-UA"/>
        </w:rPr>
      </w:pPr>
      <w:r>
        <w:rPr>
          <w:sz w:val="28"/>
          <w:szCs w:val="28"/>
          <w:lang w:val="uk-UA"/>
        </w:rPr>
        <w:t>2</w:t>
      </w:r>
      <w:r w:rsidR="0046065E">
        <w:rPr>
          <w:sz w:val="28"/>
          <w:szCs w:val="28"/>
          <w:lang w:val="uk-UA"/>
        </w:rPr>
        <w:t xml:space="preserve">.1. Дотримуватись </w:t>
      </w:r>
      <w:r w:rsidR="0046065E" w:rsidRPr="00562744">
        <w:rPr>
          <w:sz w:val="28"/>
          <w:szCs w:val="28"/>
          <w:lang w:val="uk-UA"/>
        </w:rPr>
        <w:t>Поряд</w:t>
      </w:r>
      <w:r w:rsidR="0046065E">
        <w:rPr>
          <w:sz w:val="28"/>
          <w:szCs w:val="28"/>
          <w:lang w:val="uk-UA"/>
        </w:rPr>
        <w:t>ку</w:t>
      </w:r>
      <w:r w:rsidR="0046065E" w:rsidRPr="00562744">
        <w:rPr>
          <w:sz w:val="28"/>
          <w:szCs w:val="28"/>
          <w:lang w:val="uk-UA"/>
        </w:rPr>
        <w:t xml:space="preserve"> видачі дозволів на порушення об’єктів благоустрою, або відмови в їх видачі,</w:t>
      </w:r>
      <w:r w:rsidR="0046065E">
        <w:rPr>
          <w:sz w:val="28"/>
          <w:szCs w:val="28"/>
          <w:lang w:val="uk-UA"/>
        </w:rPr>
        <w:t xml:space="preserve"> </w:t>
      </w:r>
      <w:r w:rsidR="0046065E" w:rsidRPr="00562744">
        <w:rPr>
          <w:sz w:val="28"/>
          <w:szCs w:val="28"/>
          <w:lang w:val="uk-UA"/>
        </w:rPr>
        <w:t>переоформлення,</w:t>
      </w:r>
      <w:r w:rsidR="0046065E">
        <w:rPr>
          <w:sz w:val="28"/>
          <w:szCs w:val="28"/>
          <w:lang w:val="uk-UA"/>
        </w:rPr>
        <w:t xml:space="preserve"> </w:t>
      </w:r>
      <w:r w:rsidR="0046065E" w:rsidRPr="00562744">
        <w:rPr>
          <w:sz w:val="28"/>
          <w:szCs w:val="28"/>
          <w:lang w:val="uk-UA"/>
        </w:rPr>
        <w:t>видачі дублікатів, анулювання дозволів</w:t>
      </w:r>
      <w:r w:rsidR="0046065E">
        <w:rPr>
          <w:sz w:val="28"/>
          <w:szCs w:val="28"/>
          <w:lang w:val="uk-UA"/>
        </w:rPr>
        <w:t xml:space="preserve"> на території </w:t>
      </w:r>
      <w:proofErr w:type="spellStart"/>
      <w:r w:rsidR="0046065E">
        <w:rPr>
          <w:sz w:val="28"/>
          <w:szCs w:val="28"/>
          <w:lang w:val="uk-UA"/>
        </w:rPr>
        <w:t>Брусилівської</w:t>
      </w:r>
      <w:proofErr w:type="spellEnd"/>
      <w:r w:rsidR="0046065E">
        <w:rPr>
          <w:sz w:val="28"/>
          <w:szCs w:val="28"/>
          <w:lang w:val="uk-UA"/>
        </w:rPr>
        <w:t xml:space="preserve"> селищної територіальної громади та норм чинного законодавства України в даній сфері.  </w:t>
      </w:r>
    </w:p>
    <w:p w14:paraId="660E742E" w14:textId="77777777" w:rsidR="007E5A2C" w:rsidRDefault="007E5A2C" w:rsidP="00970ABD">
      <w:pPr>
        <w:ind w:firstLine="720"/>
        <w:jc w:val="both"/>
        <w:rPr>
          <w:sz w:val="28"/>
          <w:szCs w:val="28"/>
          <w:lang w:val="uk-UA"/>
        </w:rPr>
      </w:pPr>
    </w:p>
    <w:p w14:paraId="538BE52C" w14:textId="77777777" w:rsidR="007E5A2C" w:rsidRDefault="00B80F1E" w:rsidP="0046065E">
      <w:pPr>
        <w:ind w:firstLine="709"/>
        <w:jc w:val="both"/>
        <w:rPr>
          <w:sz w:val="28"/>
          <w:szCs w:val="28"/>
          <w:lang w:val="uk-UA"/>
        </w:rPr>
      </w:pPr>
      <w:r>
        <w:rPr>
          <w:sz w:val="28"/>
          <w:szCs w:val="28"/>
          <w:lang w:val="uk-UA"/>
        </w:rPr>
        <w:lastRenderedPageBreak/>
        <w:t>2</w:t>
      </w:r>
      <w:r w:rsidR="007E5A2C">
        <w:rPr>
          <w:sz w:val="28"/>
          <w:szCs w:val="28"/>
          <w:lang w:val="uk-UA"/>
        </w:rPr>
        <w:t>.</w:t>
      </w:r>
      <w:r w:rsidR="0046065E">
        <w:rPr>
          <w:sz w:val="28"/>
          <w:szCs w:val="28"/>
          <w:lang w:val="uk-UA"/>
        </w:rPr>
        <w:t>2</w:t>
      </w:r>
      <w:r w:rsidR="00235A65">
        <w:rPr>
          <w:sz w:val="28"/>
          <w:szCs w:val="28"/>
          <w:lang w:val="uk-UA"/>
        </w:rPr>
        <w:t>. З</w:t>
      </w:r>
      <w:r w:rsidR="0046065E">
        <w:rPr>
          <w:sz w:val="28"/>
          <w:szCs w:val="28"/>
          <w:lang w:val="uk-UA"/>
        </w:rPr>
        <w:t>абезпечи</w:t>
      </w:r>
      <w:r w:rsidR="00235A65">
        <w:rPr>
          <w:sz w:val="28"/>
          <w:szCs w:val="28"/>
          <w:lang w:val="uk-UA"/>
        </w:rPr>
        <w:t>ти ведення</w:t>
      </w:r>
      <w:r w:rsidR="007E5A2C">
        <w:rPr>
          <w:sz w:val="28"/>
          <w:szCs w:val="28"/>
          <w:lang w:val="uk-UA"/>
        </w:rPr>
        <w:t xml:space="preserve">  </w:t>
      </w:r>
      <w:r w:rsidR="00235A65">
        <w:rPr>
          <w:sz w:val="28"/>
          <w:szCs w:val="28"/>
          <w:lang w:val="uk-UA"/>
        </w:rPr>
        <w:t>Р</w:t>
      </w:r>
      <w:r w:rsidR="007E5A2C">
        <w:rPr>
          <w:sz w:val="28"/>
          <w:szCs w:val="28"/>
          <w:lang w:val="uk-UA"/>
        </w:rPr>
        <w:t>еєстр</w:t>
      </w:r>
      <w:r w:rsidR="00235A65">
        <w:rPr>
          <w:sz w:val="28"/>
          <w:szCs w:val="28"/>
          <w:lang w:val="uk-UA"/>
        </w:rPr>
        <w:t>у</w:t>
      </w:r>
      <w:r w:rsidR="007E5A2C">
        <w:rPr>
          <w:sz w:val="28"/>
          <w:szCs w:val="28"/>
          <w:lang w:val="uk-UA"/>
        </w:rPr>
        <w:t xml:space="preserve"> дозволів на порушення об’єктів благоустрою на території </w:t>
      </w:r>
      <w:proofErr w:type="spellStart"/>
      <w:r w:rsidR="007E5A2C">
        <w:rPr>
          <w:sz w:val="28"/>
          <w:szCs w:val="28"/>
          <w:lang w:val="uk-UA"/>
        </w:rPr>
        <w:t>Брусилівської</w:t>
      </w:r>
      <w:proofErr w:type="spellEnd"/>
      <w:r w:rsidR="007E5A2C">
        <w:rPr>
          <w:sz w:val="28"/>
          <w:szCs w:val="28"/>
          <w:lang w:val="uk-UA"/>
        </w:rPr>
        <w:t xml:space="preserve"> селищної територіальної громади</w:t>
      </w:r>
      <w:r w:rsidR="00682103">
        <w:rPr>
          <w:sz w:val="28"/>
          <w:szCs w:val="28"/>
          <w:lang w:val="uk-UA"/>
        </w:rPr>
        <w:t xml:space="preserve">, </w:t>
      </w:r>
      <w:r w:rsidR="00682103" w:rsidRPr="003832CD">
        <w:rPr>
          <w:rFonts w:eastAsia="Calibri"/>
          <w:sz w:val="28"/>
          <w:szCs w:val="28"/>
          <w:lang w:val="uk-UA"/>
        </w:rPr>
        <w:t>у разі анулювання дозвол</w:t>
      </w:r>
      <w:r w:rsidR="0046065E">
        <w:rPr>
          <w:rFonts w:eastAsia="Calibri"/>
          <w:sz w:val="28"/>
          <w:szCs w:val="28"/>
          <w:lang w:val="uk-UA"/>
        </w:rPr>
        <w:t>ів</w:t>
      </w:r>
      <w:r w:rsidR="00682103" w:rsidRPr="003832CD">
        <w:rPr>
          <w:rFonts w:eastAsia="Calibri"/>
          <w:sz w:val="28"/>
          <w:szCs w:val="28"/>
          <w:lang w:val="uk-UA"/>
        </w:rPr>
        <w:t xml:space="preserve"> вносит</w:t>
      </w:r>
      <w:r w:rsidR="00682103">
        <w:rPr>
          <w:rFonts w:eastAsia="Calibri"/>
          <w:sz w:val="28"/>
          <w:szCs w:val="28"/>
          <w:lang w:val="uk-UA"/>
        </w:rPr>
        <w:t>и</w:t>
      </w:r>
      <w:r w:rsidR="00682103" w:rsidRPr="003832CD">
        <w:rPr>
          <w:rFonts w:eastAsia="Calibri"/>
          <w:sz w:val="28"/>
          <w:szCs w:val="28"/>
          <w:lang w:val="uk-UA"/>
        </w:rPr>
        <w:t xml:space="preserve"> відповідну інформацію до </w:t>
      </w:r>
      <w:r w:rsidR="00682103">
        <w:rPr>
          <w:rFonts w:eastAsia="Calibri"/>
          <w:sz w:val="28"/>
          <w:szCs w:val="28"/>
          <w:lang w:val="uk-UA"/>
        </w:rPr>
        <w:t>нього</w:t>
      </w:r>
      <w:r w:rsidR="00682103" w:rsidRPr="003832CD">
        <w:rPr>
          <w:rFonts w:eastAsia="Calibri"/>
          <w:sz w:val="28"/>
          <w:szCs w:val="28"/>
          <w:lang w:val="uk-UA"/>
        </w:rPr>
        <w:t>.</w:t>
      </w:r>
    </w:p>
    <w:p w14:paraId="38E3A85E" w14:textId="77777777" w:rsidR="007E5A2C" w:rsidRDefault="007E5A2C" w:rsidP="00970ABD">
      <w:pPr>
        <w:ind w:firstLine="720"/>
        <w:jc w:val="both"/>
        <w:rPr>
          <w:sz w:val="28"/>
          <w:szCs w:val="28"/>
          <w:lang w:val="uk-UA"/>
        </w:rPr>
      </w:pPr>
    </w:p>
    <w:p w14:paraId="10BF00C2" w14:textId="77777777" w:rsidR="007E5A2C" w:rsidRDefault="0046065E" w:rsidP="009C1B06">
      <w:pPr>
        <w:ind w:firstLine="720"/>
        <w:jc w:val="both"/>
        <w:rPr>
          <w:sz w:val="28"/>
          <w:szCs w:val="28"/>
          <w:lang w:val="uk-UA"/>
        </w:rPr>
      </w:pPr>
      <w:r>
        <w:rPr>
          <w:sz w:val="28"/>
          <w:szCs w:val="28"/>
          <w:lang w:val="uk-UA"/>
        </w:rPr>
        <w:t xml:space="preserve">3. </w:t>
      </w:r>
      <w:r w:rsidR="00305198">
        <w:rPr>
          <w:sz w:val="28"/>
          <w:szCs w:val="28"/>
          <w:lang w:val="uk-UA"/>
        </w:rPr>
        <w:t>Відділу комунальної власності селищної ради (</w:t>
      </w:r>
      <w:proofErr w:type="spellStart"/>
      <w:r w:rsidR="00305198">
        <w:rPr>
          <w:sz w:val="28"/>
          <w:szCs w:val="28"/>
          <w:lang w:val="uk-UA"/>
        </w:rPr>
        <w:t>Торбенко</w:t>
      </w:r>
      <w:proofErr w:type="spellEnd"/>
      <w:r w:rsidR="00305198">
        <w:rPr>
          <w:sz w:val="28"/>
          <w:szCs w:val="28"/>
          <w:lang w:val="uk-UA"/>
        </w:rPr>
        <w:t xml:space="preserve"> М.І.), відділу самоврядного контролю селищної ради (</w:t>
      </w:r>
      <w:proofErr w:type="spellStart"/>
      <w:r w:rsidR="00305198">
        <w:rPr>
          <w:sz w:val="28"/>
          <w:szCs w:val="28"/>
          <w:lang w:val="uk-UA"/>
        </w:rPr>
        <w:t>Несенюк</w:t>
      </w:r>
      <w:proofErr w:type="spellEnd"/>
      <w:r w:rsidR="00305198">
        <w:rPr>
          <w:sz w:val="28"/>
          <w:szCs w:val="28"/>
          <w:lang w:val="uk-UA"/>
        </w:rPr>
        <w:t xml:space="preserve"> В.А.) з</w:t>
      </w:r>
      <w:r>
        <w:rPr>
          <w:sz w:val="28"/>
          <w:szCs w:val="28"/>
          <w:lang w:val="uk-UA"/>
        </w:rPr>
        <w:t xml:space="preserve">дійснювати </w:t>
      </w:r>
      <w:r w:rsidR="00044856" w:rsidRPr="003832CD">
        <w:rPr>
          <w:sz w:val="28"/>
          <w:szCs w:val="28"/>
          <w:lang w:val="uk-UA"/>
        </w:rPr>
        <w:t>перевір</w:t>
      </w:r>
      <w:r>
        <w:rPr>
          <w:sz w:val="28"/>
          <w:szCs w:val="28"/>
          <w:lang w:val="uk-UA"/>
        </w:rPr>
        <w:t>ку</w:t>
      </w:r>
      <w:r w:rsidR="00044856" w:rsidRPr="003832CD">
        <w:rPr>
          <w:sz w:val="28"/>
          <w:szCs w:val="28"/>
          <w:lang w:val="uk-UA"/>
        </w:rPr>
        <w:t xml:space="preserve"> стан</w:t>
      </w:r>
      <w:r>
        <w:rPr>
          <w:sz w:val="28"/>
          <w:szCs w:val="28"/>
          <w:lang w:val="uk-UA"/>
        </w:rPr>
        <w:t>у</w:t>
      </w:r>
      <w:r w:rsidR="00044856" w:rsidRPr="003832CD">
        <w:rPr>
          <w:sz w:val="28"/>
          <w:szCs w:val="28"/>
          <w:lang w:val="uk-UA"/>
        </w:rPr>
        <w:t xml:space="preserve"> робіт по об’єкт</w:t>
      </w:r>
      <w:r>
        <w:rPr>
          <w:sz w:val="28"/>
          <w:szCs w:val="28"/>
          <w:lang w:val="uk-UA"/>
        </w:rPr>
        <w:t>ам</w:t>
      </w:r>
      <w:r w:rsidR="00044856" w:rsidRPr="003832CD">
        <w:rPr>
          <w:sz w:val="28"/>
          <w:szCs w:val="28"/>
          <w:lang w:val="uk-UA"/>
        </w:rPr>
        <w:t xml:space="preserve"> за </w:t>
      </w:r>
      <w:r>
        <w:rPr>
          <w:sz w:val="28"/>
          <w:szCs w:val="28"/>
          <w:lang w:val="uk-UA"/>
        </w:rPr>
        <w:t xml:space="preserve">наданими </w:t>
      </w:r>
      <w:r w:rsidR="00044856" w:rsidRPr="003832CD">
        <w:rPr>
          <w:sz w:val="28"/>
          <w:szCs w:val="28"/>
          <w:lang w:val="uk-UA"/>
        </w:rPr>
        <w:t>дозвол</w:t>
      </w:r>
      <w:r>
        <w:rPr>
          <w:sz w:val="28"/>
          <w:szCs w:val="28"/>
          <w:lang w:val="uk-UA"/>
        </w:rPr>
        <w:t>ами</w:t>
      </w:r>
      <w:r w:rsidR="00044856" w:rsidRPr="003832CD">
        <w:rPr>
          <w:sz w:val="28"/>
          <w:szCs w:val="28"/>
          <w:lang w:val="uk-UA"/>
        </w:rPr>
        <w:t>.</w:t>
      </w:r>
    </w:p>
    <w:p w14:paraId="0A8CC774" w14:textId="77777777" w:rsidR="007E5A2C" w:rsidRDefault="007E5A2C" w:rsidP="009C1B06">
      <w:pPr>
        <w:ind w:firstLine="720"/>
        <w:jc w:val="both"/>
        <w:rPr>
          <w:sz w:val="28"/>
          <w:szCs w:val="28"/>
          <w:lang w:val="uk-UA"/>
        </w:rPr>
      </w:pPr>
    </w:p>
    <w:p w14:paraId="55CC70BA" w14:textId="77777777" w:rsidR="007E5A2C" w:rsidRDefault="00305198" w:rsidP="00970ABD">
      <w:pPr>
        <w:ind w:firstLine="720"/>
        <w:jc w:val="both"/>
        <w:rPr>
          <w:sz w:val="28"/>
          <w:szCs w:val="28"/>
          <w:lang w:val="uk-UA"/>
        </w:rPr>
      </w:pPr>
      <w:r>
        <w:rPr>
          <w:sz w:val="28"/>
          <w:szCs w:val="28"/>
          <w:lang w:val="uk-UA"/>
        </w:rPr>
        <w:t>4</w:t>
      </w:r>
      <w:r w:rsidR="007E5A2C">
        <w:rPr>
          <w:sz w:val="28"/>
          <w:szCs w:val="28"/>
          <w:lang w:val="uk-UA"/>
        </w:rPr>
        <w:t>. Контроль за виконанням даного рішення покласти на заступника селищного голови з питань діяльності виконавчих органів селищної ради Захарченка В.В.</w:t>
      </w:r>
    </w:p>
    <w:p w14:paraId="1F0D6344" w14:textId="77777777" w:rsidR="007E5A2C" w:rsidRDefault="007E5A2C" w:rsidP="00970ABD">
      <w:pPr>
        <w:ind w:firstLine="720"/>
        <w:jc w:val="both"/>
        <w:rPr>
          <w:sz w:val="28"/>
          <w:szCs w:val="28"/>
          <w:lang w:val="uk-UA"/>
        </w:rPr>
      </w:pPr>
    </w:p>
    <w:p w14:paraId="5FA5FD6B" w14:textId="77777777" w:rsidR="007E5A2C" w:rsidRDefault="007E5A2C" w:rsidP="00970ABD">
      <w:pPr>
        <w:ind w:firstLine="720"/>
        <w:jc w:val="both"/>
        <w:rPr>
          <w:sz w:val="28"/>
          <w:szCs w:val="28"/>
          <w:lang w:val="uk-UA"/>
        </w:rPr>
      </w:pPr>
    </w:p>
    <w:p w14:paraId="7DF7EA47" w14:textId="77777777" w:rsidR="0046065E" w:rsidRDefault="0046065E" w:rsidP="00970ABD">
      <w:pPr>
        <w:ind w:firstLine="720"/>
        <w:jc w:val="both"/>
        <w:rPr>
          <w:sz w:val="28"/>
          <w:szCs w:val="28"/>
          <w:lang w:val="uk-UA"/>
        </w:rPr>
      </w:pPr>
    </w:p>
    <w:p w14:paraId="2AE3A207" w14:textId="77777777" w:rsidR="0046065E" w:rsidRDefault="0046065E" w:rsidP="00970ABD">
      <w:pPr>
        <w:ind w:firstLine="720"/>
        <w:jc w:val="both"/>
        <w:rPr>
          <w:sz w:val="28"/>
          <w:szCs w:val="28"/>
          <w:lang w:val="uk-UA"/>
        </w:rPr>
      </w:pPr>
    </w:p>
    <w:p w14:paraId="79CBA04F" w14:textId="77777777" w:rsidR="007E5A2C" w:rsidRPr="00562744" w:rsidRDefault="0046065E" w:rsidP="007E5A2C">
      <w:pPr>
        <w:jc w:val="both"/>
        <w:rPr>
          <w:sz w:val="28"/>
          <w:szCs w:val="28"/>
          <w:lang w:val="uk-UA"/>
        </w:rPr>
      </w:pPr>
      <w:r>
        <w:rPr>
          <w:sz w:val="28"/>
          <w:szCs w:val="28"/>
          <w:lang w:val="uk-UA"/>
        </w:rPr>
        <w:t>Заступник с</w:t>
      </w:r>
      <w:r w:rsidR="007E5A2C">
        <w:rPr>
          <w:sz w:val="28"/>
          <w:szCs w:val="28"/>
          <w:lang w:val="uk-UA"/>
        </w:rPr>
        <w:t>елищн</w:t>
      </w:r>
      <w:r>
        <w:rPr>
          <w:sz w:val="28"/>
          <w:szCs w:val="28"/>
          <w:lang w:val="uk-UA"/>
        </w:rPr>
        <w:t xml:space="preserve">ого </w:t>
      </w:r>
      <w:r w:rsidR="007E5A2C">
        <w:rPr>
          <w:sz w:val="28"/>
          <w:szCs w:val="28"/>
          <w:lang w:val="uk-UA"/>
        </w:rPr>
        <w:t>голов</w:t>
      </w:r>
      <w:r>
        <w:rPr>
          <w:sz w:val="28"/>
          <w:szCs w:val="28"/>
          <w:lang w:val="uk-UA"/>
        </w:rPr>
        <w:t>и</w:t>
      </w:r>
      <w:r w:rsidR="007E5A2C">
        <w:rPr>
          <w:sz w:val="28"/>
          <w:szCs w:val="28"/>
          <w:lang w:val="uk-UA"/>
        </w:rPr>
        <w:t xml:space="preserve">                              </w:t>
      </w:r>
      <w:r>
        <w:rPr>
          <w:sz w:val="28"/>
          <w:szCs w:val="28"/>
          <w:lang w:val="uk-UA"/>
        </w:rPr>
        <w:t xml:space="preserve">                 </w:t>
      </w:r>
      <w:r w:rsidR="007E5A2C">
        <w:rPr>
          <w:sz w:val="28"/>
          <w:szCs w:val="28"/>
          <w:lang w:val="uk-UA"/>
        </w:rPr>
        <w:t xml:space="preserve"> </w:t>
      </w:r>
      <w:r>
        <w:rPr>
          <w:sz w:val="28"/>
          <w:szCs w:val="28"/>
          <w:lang w:val="uk-UA"/>
        </w:rPr>
        <w:t>Василь ЗАХАРЧЕНКО</w:t>
      </w:r>
    </w:p>
    <w:p w14:paraId="13D1F8A1" w14:textId="77777777" w:rsidR="004924E0" w:rsidRDefault="004924E0" w:rsidP="00970ABD">
      <w:pPr>
        <w:jc w:val="both"/>
        <w:rPr>
          <w:sz w:val="28"/>
          <w:szCs w:val="28"/>
          <w:lang w:val="uk-UA"/>
        </w:rPr>
      </w:pPr>
    </w:p>
    <w:p w14:paraId="793BEAC3" w14:textId="77777777" w:rsidR="00B80F1E" w:rsidRDefault="00B80F1E" w:rsidP="00970ABD">
      <w:pPr>
        <w:jc w:val="both"/>
        <w:rPr>
          <w:sz w:val="28"/>
          <w:szCs w:val="28"/>
          <w:lang w:val="uk-UA"/>
        </w:rPr>
      </w:pPr>
    </w:p>
    <w:p w14:paraId="0AAA367A" w14:textId="77777777" w:rsidR="00B80F1E" w:rsidRDefault="00B80F1E" w:rsidP="00970ABD">
      <w:pPr>
        <w:jc w:val="both"/>
        <w:rPr>
          <w:sz w:val="28"/>
          <w:szCs w:val="28"/>
          <w:lang w:val="uk-UA"/>
        </w:rPr>
      </w:pPr>
    </w:p>
    <w:p w14:paraId="3EF88EB5" w14:textId="77777777" w:rsidR="00B80F1E" w:rsidRDefault="00B80F1E" w:rsidP="00970ABD">
      <w:pPr>
        <w:jc w:val="both"/>
        <w:rPr>
          <w:sz w:val="28"/>
          <w:szCs w:val="28"/>
          <w:lang w:val="uk-UA"/>
        </w:rPr>
      </w:pPr>
    </w:p>
    <w:p w14:paraId="60878BEB" w14:textId="77777777" w:rsidR="00B80F1E" w:rsidRDefault="00B80F1E" w:rsidP="00970ABD">
      <w:pPr>
        <w:jc w:val="both"/>
        <w:rPr>
          <w:sz w:val="28"/>
          <w:szCs w:val="28"/>
          <w:lang w:val="uk-UA"/>
        </w:rPr>
      </w:pPr>
    </w:p>
    <w:p w14:paraId="4B0FB23A" w14:textId="77777777" w:rsidR="00B80F1E" w:rsidRDefault="00B80F1E" w:rsidP="00970ABD">
      <w:pPr>
        <w:jc w:val="both"/>
        <w:rPr>
          <w:sz w:val="28"/>
          <w:szCs w:val="28"/>
          <w:lang w:val="uk-UA"/>
        </w:rPr>
      </w:pPr>
    </w:p>
    <w:p w14:paraId="34353E93" w14:textId="77777777" w:rsidR="00B80F1E" w:rsidRDefault="00B80F1E" w:rsidP="00970ABD">
      <w:pPr>
        <w:jc w:val="both"/>
        <w:rPr>
          <w:sz w:val="28"/>
          <w:szCs w:val="28"/>
          <w:lang w:val="uk-UA"/>
        </w:rPr>
      </w:pPr>
    </w:p>
    <w:p w14:paraId="79AE6FA1" w14:textId="77777777" w:rsidR="00B80F1E" w:rsidRDefault="00B80F1E" w:rsidP="00970ABD">
      <w:pPr>
        <w:jc w:val="both"/>
        <w:rPr>
          <w:sz w:val="28"/>
          <w:szCs w:val="28"/>
          <w:lang w:val="uk-UA"/>
        </w:rPr>
      </w:pPr>
    </w:p>
    <w:p w14:paraId="33FD78B6" w14:textId="77777777" w:rsidR="00B80F1E" w:rsidRDefault="00B80F1E" w:rsidP="00970ABD">
      <w:pPr>
        <w:jc w:val="both"/>
        <w:rPr>
          <w:sz w:val="28"/>
          <w:szCs w:val="28"/>
          <w:lang w:val="uk-UA"/>
        </w:rPr>
      </w:pPr>
    </w:p>
    <w:p w14:paraId="1E0CB676" w14:textId="77777777" w:rsidR="00B80F1E" w:rsidRDefault="00B80F1E" w:rsidP="00970ABD">
      <w:pPr>
        <w:jc w:val="both"/>
        <w:rPr>
          <w:sz w:val="28"/>
          <w:szCs w:val="28"/>
          <w:lang w:val="uk-UA"/>
        </w:rPr>
      </w:pPr>
    </w:p>
    <w:p w14:paraId="68C08643" w14:textId="77777777" w:rsidR="00B80F1E" w:rsidRDefault="00B80F1E" w:rsidP="00970ABD">
      <w:pPr>
        <w:jc w:val="both"/>
        <w:rPr>
          <w:sz w:val="28"/>
          <w:szCs w:val="28"/>
          <w:lang w:val="uk-UA"/>
        </w:rPr>
      </w:pPr>
    </w:p>
    <w:p w14:paraId="3CEB976D" w14:textId="77777777" w:rsidR="00B80F1E" w:rsidRDefault="00B80F1E" w:rsidP="00970ABD">
      <w:pPr>
        <w:jc w:val="both"/>
        <w:rPr>
          <w:sz w:val="28"/>
          <w:szCs w:val="28"/>
          <w:lang w:val="uk-UA"/>
        </w:rPr>
      </w:pPr>
    </w:p>
    <w:p w14:paraId="351CF755" w14:textId="77777777" w:rsidR="00B80F1E" w:rsidRDefault="00B80F1E" w:rsidP="00970ABD">
      <w:pPr>
        <w:jc w:val="both"/>
        <w:rPr>
          <w:sz w:val="28"/>
          <w:szCs w:val="28"/>
          <w:lang w:val="uk-UA"/>
        </w:rPr>
      </w:pPr>
    </w:p>
    <w:p w14:paraId="33493D57" w14:textId="77777777" w:rsidR="00B80F1E" w:rsidRDefault="00B80F1E" w:rsidP="00970ABD">
      <w:pPr>
        <w:jc w:val="both"/>
        <w:rPr>
          <w:sz w:val="28"/>
          <w:szCs w:val="28"/>
          <w:lang w:val="uk-UA"/>
        </w:rPr>
      </w:pPr>
    </w:p>
    <w:p w14:paraId="1BC2F4B2" w14:textId="77777777" w:rsidR="00B80F1E" w:rsidRDefault="00B80F1E" w:rsidP="00970ABD">
      <w:pPr>
        <w:jc w:val="both"/>
        <w:rPr>
          <w:sz w:val="28"/>
          <w:szCs w:val="28"/>
          <w:lang w:val="uk-UA"/>
        </w:rPr>
      </w:pPr>
    </w:p>
    <w:p w14:paraId="21320C16" w14:textId="77777777" w:rsidR="00B80F1E" w:rsidRDefault="00B80F1E" w:rsidP="00970ABD">
      <w:pPr>
        <w:jc w:val="both"/>
        <w:rPr>
          <w:sz w:val="28"/>
          <w:szCs w:val="28"/>
          <w:lang w:val="uk-UA"/>
        </w:rPr>
      </w:pPr>
    </w:p>
    <w:p w14:paraId="18065D0B" w14:textId="77777777" w:rsidR="00B80F1E" w:rsidRDefault="00B80F1E" w:rsidP="00970ABD">
      <w:pPr>
        <w:jc w:val="both"/>
        <w:rPr>
          <w:sz w:val="28"/>
          <w:szCs w:val="28"/>
          <w:lang w:val="uk-UA"/>
        </w:rPr>
      </w:pPr>
    </w:p>
    <w:p w14:paraId="472C398D" w14:textId="77777777" w:rsidR="00B80F1E" w:rsidRDefault="00B80F1E" w:rsidP="00970ABD">
      <w:pPr>
        <w:jc w:val="both"/>
        <w:rPr>
          <w:sz w:val="28"/>
          <w:szCs w:val="28"/>
          <w:lang w:val="uk-UA"/>
        </w:rPr>
      </w:pPr>
    </w:p>
    <w:p w14:paraId="06A8A5CD" w14:textId="77777777" w:rsidR="00B80F1E" w:rsidRDefault="00B80F1E" w:rsidP="00970ABD">
      <w:pPr>
        <w:jc w:val="both"/>
        <w:rPr>
          <w:sz w:val="28"/>
          <w:szCs w:val="28"/>
          <w:lang w:val="uk-UA"/>
        </w:rPr>
      </w:pPr>
    </w:p>
    <w:p w14:paraId="0EED5935" w14:textId="77777777" w:rsidR="00B80F1E" w:rsidRDefault="00B80F1E" w:rsidP="00970ABD">
      <w:pPr>
        <w:jc w:val="both"/>
        <w:rPr>
          <w:sz w:val="28"/>
          <w:szCs w:val="28"/>
          <w:lang w:val="uk-UA"/>
        </w:rPr>
      </w:pPr>
    </w:p>
    <w:p w14:paraId="4283EE6A" w14:textId="77777777" w:rsidR="00B80F1E" w:rsidRDefault="00B80F1E" w:rsidP="00970ABD">
      <w:pPr>
        <w:jc w:val="both"/>
        <w:rPr>
          <w:sz w:val="28"/>
          <w:szCs w:val="28"/>
          <w:lang w:val="uk-UA"/>
        </w:rPr>
      </w:pPr>
    </w:p>
    <w:p w14:paraId="5A5E4022" w14:textId="77777777" w:rsidR="00CC31F5" w:rsidRDefault="00CC31F5" w:rsidP="00970ABD">
      <w:pPr>
        <w:jc w:val="both"/>
        <w:rPr>
          <w:sz w:val="28"/>
          <w:szCs w:val="28"/>
          <w:lang w:val="uk-UA"/>
        </w:rPr>
      </w:pPr>
    </w:p>
    <w:p w14:paraId="6CCF3A35" w14:textId="77777777" w:rsidR="00CC31F5" w:rsidRDefault="00CC31F5" w:rsidP="00970ABD">
      <w:pPr>
        <w:jc w:val="both"/>
        <w:rPr>
          <w:sz w:val="28"/>
          <w:szCs w:val="28"/>
          <w:lang w:val="uk-UA"/>
        </w:rPr>
      </w:pPr>
    </w:p>
    <w:p w14:paraId="64F8E5A2" w14:textId="77777777" w:rsidR="00CC31F5" w:rsidRDefault="00CC31F5" w:rsidP="00970ABD">
      <w:pPr>
        <w:jc w:val="both"/>
        <w:rPr>
          <w:sz w:val="28"/>
          <w:szCs w:val="28"/>
          <w:lang w:val="uk-UA"/>
        </w:rPr>
      </w:pPr>
    </w:p>
    <w:p w14:paraId="3B8E64B9" w14:textId="77777777" w:rsidR="00CC31F5" w:rsidRDefault="00CC31F5" w:rsidP="00970ABD">
      <w:pPr>
        <w:jc w:val="both"/>
        <w:rPr>
          <w:sz w:val="28"/>
          <w:szCs w:val="28"/>
          <w:lang w:val="uk-UA"/>
        </w:rPr>
      </w:pPr>
    </w:p>
    <w:p w14:paraId="60BAE41F" w14:textId="77777777" w:rsidR="00CC31F5" w:rsidRDefault="00CC31F5" w:rsidP="00970ABD">
      <w:pPr>
        <w:jc w:val="both"/>
        <w:rPr>
          <w:sz w:val="28"/>
          <w:szCs w:val="28"/>
          <w:lang w:val="uk-UA"/>
        </w:rPr>
      </w:pPr>
    </w:p>
    <w:p w14:paraId="7CCE6E12" w14:textId="77777777" w:rsidR="00CC31F5" w:rsidRDefault="00CC31F5" w:rsidP="00970ABD">
      <w:pPr>
        <w:jc w:val="both"/>
        <w:rPr>
          <w:sz w:val="28"/>
          <w:szCs w:val="28"/>
          <w:lang w:val="uk-UA"/>
        </w:rPr>
      </w:pPr>
    </w:p>
    <w:p w14:paraId="1661AF90" w14:textId="77777777" w:rsidR="00CC31F5" w:rsidRDefault="00CC31F5" w:rsidP="00970ABD">
      <w:pPr>
        <w:jc w:val="both"/>
        <w:rPr>
          <w:sz w:val="28"/>
          <w:szCs w:val="28"/>
          <w:lang w:val="uk-UA"/>
        </w:rPr>
      </w:pPr>
    </w:p>
    <w:p w14:paraId="3C98E714" w14:textId="77777777" w:rsidR="00CC31F5" w:rsidRDefault="00CC31F5" w:rsidP="00970ABD">
      <w:pPr>
        <w:jc w:val="both"/>
        <w:rPr>
          <w:sz w:val="28"/>
          <w:szCs w:val="28"/>
          <w:lang w:val="uk-UA"/>
        </w:rPr>
      </w:pPr>
    </w:p>
    <w:p w14:paraId="50E5B3D8" w14:textId="77777777" w:rsidR="00CC31F5" w:rsidRDefault="00CC31F5" w:rsidP="00970ABD">
      <w:pPr>
        <w:jc w:val="both"/>
        <w:rPr>
          <w:sz w:val="28"/>
          <w:szCs w:val="28"/>
          <w:lang w:val="uk-UA"/>
        </w:rPr>
      </w:pPr>
    </w:p>
    <w:p w14:paraId="17314D8C" w14:textId="77777777" w:rsidR="00CC31F5" w:rsidRPr="007F065E" w:rsidRDefault="00CC31F5" w:rsidP="00CC31F5">
      <w:pPr>
        <w:tabs>
          <w:tab w:val="left" w:pos="4500"/>
          <w:tab w:val="center" w:pos="6927"/>
        </w:tabs>
        <w:rPr>
          <w:sz w:val="28"/>
          <w:szCs w:val="28"/>
          <w:lang w:val="uk-UA"/>
        </w:rPr>
      </w:pPr>
      <w:r>
        <w:rPr>
          <w:sz w:val="28"/>
          <w:szCs w:val="28"/>
          <w:lang w:val="uk-UA"/>
        </w:rPr>
        <w:lastRenderedPageBreak/>
        <w:t xml:space="preserve">                                                                                      </w:t>
      </w:r>
      <w:r w:rsidRPr="007F065E">
        <w:rPr>
          <w:sz w:val="28"/>
          <w:szCs w:val="28"/>
          <w:lang w:val="uk-UA"/>
        </w:rPr>
        <w:t>ЗАТВЕРДЖЕНО</w:t>
      </w:r>
    </w:p>
    <w:p w14:paraId="5978B2CC" w14:textId="77777777" w:rsidR="00CC31F5" w:rsidRPr="007F065E" w:rsidRDefault="00CC31F5" w:rsidP="00CC31F5">
      <w:pPr>
        <w:tabs>
          <w:tab w:val="left" w:pos="4500"/>
          <w:tab w:val="center" w:pos="6927"/>
        </w:tabs>
        <w:rPr>
          <w:sz w:val="28"/>
          <w:szCs w:val="28"/>
          <w:lang w:val="uk-UA"/>
        </w:rPr>
      </w:pPr>
      <w:r>
        <w:rPr>
          <w:sz w:val="28"/>
          <w:szCs w:val="28"/>
          <w:lang w:val="uk-UA"/>
        </w:rPr>
        <w:tab/>
      </w:r>
      <w:r>
        <w:rPr>
          <w:sz w:val="28"/>
          <w:szCs w:val="28"/>
          <w:lang w:val="uk-UA"/>
        </w:rPr>
        <w:tab/>
        <w:t xml:space="preserve">          р</w:t>
      </w:r>
      <w:r w:rsidRPr="007F065E">
        <w:rPr>
          <w:sz w:val="28"/>
          <w:szCs w:val="28"/>
          <w:lang w:val="uk-UA"/>
        </w:rPr>
        <w:t>ішенням виконкому</w:t>
      </w:r>
    </w:p>
    <w:p w14:paraId="06702C22" w14:textId="77777777" w:rsidR="00CC31F5" w:rsidRPr="007F065E" w:rsidRDefault="00CC31F5" w:rsidP="00CC31F5">
      <w:pPr>
        <w:tabs>
          <w:tab w:val="left" w:pos="4500"/>
          <w:tab w:val="center" w:pos="6927"/>
        </w:tabs>
        <w:rPr>
          <w:sz w:val="28"/>
          <w:szCs w:val="28"/>
          <w:lang w:val="uk-UA"/>
        </w:rPr>
      </w:pPr>
      <w:r>
        <w:rPr>
          <w:sz w:val="28"/>
          <w:szCs w:val="28"/>
          <w:lang w:val="uk-UA"/>
        </w:rPr>
        <w:tab/>
      </w:r>
      <w:r>
        <w:rPr>
          <w:sz w:val="28"/>
          <w:szCs w:val="28"/>
          <w:lang w:val="uk-UA"/>
        </w:rPr>
        <w:tab/>
        <w:t xml:space="preserve">                      </w:t>
      </w:r>
      <w:proofErr w:type="spellStart"/>
      <w:r>
        <w:rPr>
          <w:sz w:val="28"/>
          <w:szCs w:val="28"/>
          <w:lang w:val="uk-UA"/>
        </w:rPr>
        <w:t>Брусилівської</w:t>
      </w:r>
      <w:proofErr w:type="spellEnd"/>
      <w:r>
        <w:rPr>
          <w:sz w:val="28"/>
          <w:szCs w:val="28"/>
          <w:lang w:val="uk-UA"/>
        </w:rPr>
        <w:t xml:space="preserve"> с</w:t>
      </w:r>
      <w:r w:rsidRPr="007F065E">
        <w:rPr>
          <w:sz w:val="28"/>
          <w:szCs w:val="28"/>
          <w:lang w:val="uk-UA"/>
        </w:rPr>
        <w:t>елищної ради</w:t>
      </w:r>
    </w:p>
    <w:p w14:paraId="1859B6AC" w14:textId="28D5DDDF" w:rsidR="00CC31F5" w:rsidRPr="00EB266E" w:rsidRDefault="00CC31F5" w:rsidP="00CC31F5">
      <w:pPr>
        <w:tabs>
          <w:tab w:val="left" w:pos="4500"/>
          <w:tab w:val="center" w:pos="6927"/>
        </w:tabs>
        <w:rPr>
          <w:sz w:val="28"/>
          <w:szCs w:val="28"/>
        </w:rPr>
      </w:pPr>
      <w:r>
        <w:rPr>
          <w:sz w:val="28"/>
          <w:szCs w:val="28"/>
          <w:lang w:val="uk-UA"/>
        </w:rPr>
        <w:tab/>
        <w:t xml:space="preserve">                      </w:t>
      </w:r>
      <w:r w:rsidRPr="00EB266E">
        <w:rPr>
          <w:sz w:val="28"/>
          <w:szCs w:val="28"/>
        </w:rPr>
        <w:t>0</w:t>
      </w:r>
      <w:r>
        <w:rPr>
          <w:sz w:val="28"/>
          <w:szCs w:val="28"/>
          <w:lang w:val="uk-UA"/>
        </w:rPr>
        <w:t>5</w:t>
      </w:r>
      <w:r w:rsidRPr="00DC0340">
        <w:rPr>
          <w:sz w:val="28"/>
          <w:szCs w:val="28"/>
          <w:lang w:val="uk-UA"/>
        </w:rPr>
        <w:t>.01.202</w:t>
      </w:r>
      <w:r>
        <w:rPr>
          <w:sz w:val="28"/>
          <w:szCs w:val="28"/>
          <w:lang w:val="uk-UA"/>
        </w:rPr>
        <w:t>2</w:t>
      </w:r>
      <w:r w:rsidRPr="007F065E">
        <w:rPr>
          <w:sz w:val="28"/>
          <w:szCs w:val="28"/>
          <w:lang w:val="uk-UA"/>
        </w:rPr>
        <w:t xml:space="preserve"> №</w:t>
      </w:r>
      <w:r w:rsidRPr="00DC0340">
        <w:rPr>
          <w:sz w:val="28"/>
          <w:szCs w:val="28"/>
          <w:lang w:val="uk-UA"/>
        </w:rPr>
        <w:t xml:space="preserve"> </w:t>
      </w:r>
      <w:r w:rsidR="00E367B3">
        <w:rPr>
          <w:sz w:val="28"/>
          <w:szCs w:val="28"/>
          <w:lang w:val="uk-UA"/>
        </w:rPr>
        <w:t>757</w:t>
      </w:r>
    </w:p>
    <w:p w14:paraId="44C19F4E" w14:textId="77777777" w:rsidR="00CC31F5" w:rsidRDefault="00CC31F5" w:rsidP="00970ABD">
      <w:pPr>
        <w:jc w:val="both"/>
        <w:rPr>
          <w:sz w:val="28"/>
          <w:szCs w:val="28"/>
          <w:lang w:val="uk-UA"/>
        </w:rPr>
      </w:pPr>
    </w:p>
    <w:p w14:paraId="53093D5D" w14:textId="77777777" w:rsidR="00B80F1E" w:rsidRDefault="00B80F1E" w:rsidP="00970ABD">
      <w:pPr>
        <w:jc w:val="both"/>
        <w:rPr>
          <w:sz w:val="28"/>
          <w:szCs w:val="28"/>
          <w:lang w:val="uk-UA"/>
        </w:rPr>
      </w:pPr>
    </w:p>
    <w:p w14:paraId="474EF29C" w14:textId="77777777" w:rsidR="003A23AD" w:rsidRDefault="003A23AD" w:rsidP="003A23AD">
      <w:pPr>
        <w:jc w:val="center"/>
        <w:rPr>
          <w:b/>
          <w:sz w:val="32"/>
          <w:szCs w:val="32"/>
          <w:lang w:val="uk-UA"/>
        </w:rPr>
      </w:pPr>
      <w:r>
        <w:rPr>
          <w:b/>
          <w:sz w:val="32"/>
          <w:szCs w:val="32"/>
          <w:lang w:val="uk-UA"/>
        </w:rPr>
        <w:t xml:space="preserve">Порядок </w:t>
      </w:r>
    </w:p>
    <w:p w14:paraId="3ABE147A" w14:textId="77777777" w:rsidR="003A23AD" w:rsidRDefault="003A23AD" w:rsidP="003A23AD">
      <w:pPr>
        <w:jc w:val="center"/>
        <w:rPr>
          <w:b/>
          <w:sz w:val="28"/>
          <w:szCs w:val="28"/>
          <w:lang w:val="uk-UA"/>
        </w:rPr>
      </w:pPr>
      <w:r>
        <w:rPr>
          <w:b/>
          <w:sz w:val="28"/>
          <w:szCs w:val="28"/>
          <w:lang w:val="uk-UA"/>
        </w:rPr>
        <w:t xml:space="preserve">видачі дозволів на порушення об’єктів благоустрою або відмови в їх видачі, переоформлення, видачі дублікатів, анулювання дозволів на території </w:t>
      </w:r>
      <w:proofErr w:type="spellStart"/>
      <w:r>
        <w:rPr>
          <w:b/>
          <w:sz w:val="28"/>
          <w:szCs w:val="28"/>
          <w:lang w:val="uk-UA"/>
        </w:rPr>
        <w:t>Брусилівської</w:t>
      </w:r>
      <w:proofErr w:type="spellEnd"/>
      <w:r>
        <w:rPr>
          <w:b/>
          <w:sz w:val="28"/>
          <w:szCs w:val="28"/>
          <w:lang w:val="uk-UA"/>
        </w:rPr>
        <w:t xml:space="preserve"> селищної територіальної громади </w:t>
      </w:r>
    </w:p>
    <w:p w14:paraId="292462F0" w14:textId="77777777" w:rsidR="003A23AD" w:rsidRDefault="003A23AD" w:rsidP="003A23AD">
      <w:pPr>
        <w:spacing w:after="120"/>
        <w:jc w:val="both"/>
        <w:rPr>
          <w:rFonts w:eastAsia="Calibri"/>
          <w:sz w:val="22"/>
          <w:szCs w:val="22"/>
          <w:lang w:val="uk-UA" w:eastAsia="en-US"/>
        </w:rPr>
      </w:pPr>
    </w:p>
    <w:p w14:paraId="73F46A20" w14:textId="77777777" w:rsidR="003A23AD" w:rsidRDefault="003A23AD" w:rsidP="003A23AD">
      <w:pPr>
        <w:pStyle w:val="Default"/>
        <w:ind w:firstLine="709"/>
        <w:jc w:val="both"/>
        <w:rPr>
          <w:color w:val="auto"/>
          <w:sz w:val="28"/>
          <w:szCs w:val="28"/>
          <w:lang w:val="uk-UA"/>
        </w:rPr>
      </w:pPr>
      <w:r>
        <w:rPr>
          <w:color w:val="auto"/>
          <w:sz w:val="28"/>
          <w:szCs w:val="28"/>
          <w:lang w:val="uk-UA"/>
        </w:rPr>
        <w:t xml:space="preserve">1. Цей Порядок встановлює процедуру видачі дозволів на порушення об’єктів благоустрою (далі – дозвіл) або відмови в їх видачі, переоформлення, видачі дублікатів, анулювання дозволів на території </w:t>
      </w:r>
      <w:proofErr w:type="spellStart"/>
      <w:r>
        <w:rPr>
          <w:color w:val="auto"/>
          <w:sz w:val="28"/>
          <w:szCs w:val="28"/>
          <w:lang w:val="uk-UA"/>
        </w:rPr>
        <w:t>Брусилівської</w:t>
      </w:r>
      <w:proofErr w:type="spellEnd"/>
      <w:r>
        <w:rPr>
          <w:color w:val="auto"/>
          <w:sz w:val="28"/>
          <w:szCs w:val="28"/>
          <w:lang w:val="uk-UA"/>
        </w:rPr>
        <w:t xml:space="preserve"> селищної територіальної громади. Порядок розроблений відповідно до законодавчих та нормативно – правових документів, а саме: </w:t>
      </w:r>
      <w:r>
        <w:rPr>
          <w:sz w:val="28"/>
          <w:szCs w:val="28"/>
          <w:lang w:val="uk-UA"/>
        </w:rPr>
        <w:t xml:space="preserve">Законів України «Про місцеве самоврядування в Україні», «Про благоустрій населених пунктів», «Про дозвільну систему у сфері господарської діяльності», Типового порядку видачі дозволів на порушення об’єктів благоустрою або відмови в їх видачі, переоформлення, видачі дублікатів, анулювання дозволів, затвердженого постановою Кабінету Міністрів України від 30.10.2013 №870, рішення 8 сесії </w:t>
      </w:r>
      <w:proofErr w:type="spellStart"/>
      <w:r>
        <w:rPr>
          <w:sz w:val="28"/>
          <w:szCs w:val="28"/>
          <w:lang w:val="uk-UA"/>
        </w:rPr>
        <w:t>Брусилівської</w:t>
      </w:r>
      <w:proofErr w:type="spellEnd"/>
      <w:r>
        <w:rPr>
          <w:sz w:val="28"/>
          <w:szCs w:val="28"/>
          <w:lang w:val="uk-UA"/>
        </w:rPr>
        <w:t xml:space="preserve"> селищної ради 8 скликання від 21.04.2021 № 278 «Про затвердження Правил благоустрою території населених пунктів </w:t>
      </w:r>
      <w:proofErr w:type="spellStart"/>
      <w:r>
        <w:rPr>
          <w:sz w:val="28"/>
          <w:szCs w:val="28"/>
          <w:lang w:val="uk-UA"/>
        </w:rPr>
        <w:t>Брусилівської</w:t>
      </w:r>
      <w:proofErr w:type="spellEnd"/>
      <w:r>
        <w:rPr>
          <w:sz w:val="28"/>
          <w:szCs w:val="28"/>
          <w:lang w:val="uk-UA"/>
        </w:rPr>
        <w:t xml:space="preserve"> селищної територіальної громади».</w:t>
      </w:r>
    </w:p>
    <w:p w14:paraId="02983EC5" w14:textId="77777777" w:rsidR="003A23AD" w:rsidRDefault="003A23AD" w:rsidP="003A23AD">
      <w:pPr>
        <w:ind w:firstLine="709"/>
        <w:jc w:val="both"/>
        <w:rPr>
          <w:rFonts w:eastAsia="Calibri"/>
          <w:sz w:val="28"/>
          <w:szCs w:val="28"/>
          <w:lang w:val="uk-UA"/>
        </w:rPr>
      </w:pPr>
      <w:r>
        <w:rPr>
          <w:rFonts w:eastAsia="Calibri"/>
          <w:sz w:val="28"/>
          <w:szCs w:val="28"/>
          <w:lang w:val="uk-UA"/>
        </w:rPr>
        <w:t>2. Дія цього Порядку поширюється на юридичних осіб та фізичних осіб-підприємців, що здійснюють порушення об’єктів благоустрою, пов’язане з проведенням земляних та/або ремонтних робіт.</w:t>
      </w:r>
    </w:p>
    <w:p w14:paraId="25ACC9D5" w14:textId="77777777" w:rsidR="003A23AD" w:rsidRDefault="003A23AD" w:rsidP="003A23AD">
      <w:pPr>
        <w:tabs>
          <w:tab w:val="left" w:pos="1134"/>
        </w:tabs>
        <w:ind w:firstLine="709"/>
        <w:jc w:val="both"/>
        <w:rPr>
          <w:rFonts w:eastAsia="Calibri"/>
          <w:sz w:val="28"/>
          <w:szCs w:val="28"/>
          <w:lang w:val="uk-UA"/>
        </w:rPr>
      </w:pPr>
      <w:r>
        <w:rPr>
          <w:rFonts w:eastAsia="Calibri"/>
          <w:sz w:val="28"/>
          <w:szCs w:val="28"/>
          <w:lang w:val="uk-UA"/>
        </w:rPr>
        <w:t>3. Дозвіл не вимагається, якщо земляні та/або ремонтні роботи проводяться:</w:t>
      </w:r>
    </w:p>
    <w:p w14:paraId="70C7C80B" w14:textId="77777777" w:rsidR="003A23AD" w:rsidRDefault="003A23AD" w:rsidP="003A23AD">
      <w:pPr>
        <w:ind w:firstLine="709"/>
        <w:jc w:val="both"/>
        <w:rPr>
          <w:rFonts w:eastAsia="Calibri"/>
          <w:sz w:val="28"/>
          <w:szCs w:val="28"/>
          <w:lang w:val="uk-UA"/>
        </w:rPr>
      </w:pPr>
      <w:r>
        <w:rPr>
          <w:rFonts w:eastAsia="Calibri"/>
          <w:sz w:val="28"/>
          <w:szCs w:val="28"/>
          <w:lang w:val="uk-UA"/>
        </w:rPr>
        <w:t>– особами, які мають документ, що посвідчує право власності або право користування земельною ділянкою, у тому числі право земельного сервітуту;</w:t>
      </w:r>
    </w:p>
    <w:p w14:paraId="3B5252C5" w14:textId="77777777" w:rsidR="003A23AD" w:rsidRDefault="003A23AD" w:rsidP="003A23AD">
      <w:pPr>
        <w:ind w:firstLine="709"/>
        <w:jc w:val="both"/>
        <w:rPr>
          <w:rFonts w:eastAsia="Calibri"/>
          <w:sz w:val="28"/>
          <w:szCs w:val="28"/>
          <w:lang w:val="uk-UA"/>
        </w:rPr>
      </w:pPr>
      <w:r>
        <w:rPr>
          <w:rFonts w:eastAsia="Calibri"/>
          <w:sz w:val="28"/>
          <w:szCs w:val="28"/>
          <w:lang w:val="uk-UA"/>
        </w:rPr>
        <w:t>– у рамках підготовчих або будівельних робіт, право на проведення яких оформлене в установленому законодавством порядку.</w:t>
      </w:r>
    </w:p>
    <w:p w14:paraId="603E244F" w14:textId="77777777" w:rsidR="003A23AD" w:rsidRDefault="003A23AD" w:rsidP="003A23AD">
      <w:pPr>
        <w:ind w:firstLine="709"/>
        <w:jc w:val="both"/>
        <w:rPr>
          <w:rFonts w:eastAsia="Arial"/>
          <w:sz w:val="28"/>
          <w:szCs w:val="28"/>
          <w:lang w:val="uk-UA"/>
        </w:rPr>
      </w:pPr>
      <w:r>
        <w:rPr>
          <w:sz w:val="28"/>
          <w:szCs w:val="28"/>
          <w:lang w:val="uk-UA"/>
        </w:rPr>
        <w:t>При цьому на місці проведення робіт у виконавця робіт повинні бути документи, що підтверджують відсутність необхідності отримання дозволу (документи щодо права власності чи користування земельною ділянкою, документ на право здійснення підготовчих чи будівельних робіт, зареєстрований у встановленому порядку) та робоча схема (проект), погоджена відповідно до чинного законодавства. За відсутності таких документів такі роботи вважаються самовільними.</w:t>
      </w:r>
    </w:p>
    <w:p w14:paraId="4B03D53F" w14:textId="77777777" w:rsidR="003A23AD" w:rsidRDefault="003A23AD" w:rsidP="003A23AD">
      <w:pPr>
        <w:pStyle w:val="a7"/>
        <w:ind w:left="0" w:firstLine="567"/>
        <w:contextualSpacing/>
        <w:rPr>
          <w:sz w:val="28"/>
          <w:szCs w:val="28"/>
          <w:lang w:val="uk-UA"/>
        </w:rPr>
      </w:pPr>
      <w:r>
        <w:rPr>
          <w:sz w:val="28"/>
          <w:szCs w:val="28"/>
          <w:lang w:val="uk-UA"/>
        </w:rPr>
        <w:t xml:space="preserve">3.1. Відсутність потреби у оформленні дозволу не звільняє осіб, що виконують відповідні роботи від виконання обов’язків по дотриманню вимог щодо схоронності мереж та комунікацій, життя та здоров’я громадян, прав інших фізичних чи юридичних осіб, оформлення ліцензій та інших дозвільних документів відповідно до чинного законодавства. </w:t>
      </w:r>
    </w:p>
    <w:p w14:paraId="6D18B6F6" w14:textId="77777777" w:rsidR="003A23AD" w:rsidRDefault="003A23AD" w:rsidP="003A23AD">
      <w:pPr>
        <w:ind w:firstLine="567"/>
        <w:jc w:val="both"/>
        <w:rPr>
          <w:rFonts w:eastAsia="Calibri"/>
          <w:sz w:val="28"/>
          <w:szCs w:val="28"/>
          <w:lang w:val="uk-UA"/>
        </w:rPr>
      </w:pPr>
      <w:r>
        <w:rPr>
          <w:sz w:val="28"/>
          <w:szCs w:val="28"/>
          <w:lang w:val="uk-UA"/>
        </w:rPr>
        <w:lastRenderedPageBreak/>
        <w:t>3.2. У випадку необхідності виконання робіт на межі та/або поза межею земельної ділянки, право на яку оформлено у встановленому законом порядку, дозвіл оформляється на загальних підставах.</w:t>
      </w:r>
    </w:p>
    <w:p w14:paraId="682FFCD7" w14:textId="77777777" w:rsidR="003A23AD" w:rsidRDefault="003A23AD" w:rsidP="003A23AD">
      <w:pPr>
        <w:ind w:firstLine="567"/>
        <w:jc w:val="both"/>
        <w:rPr>
          <w:rFonts w:eastAsia="Calibri"/>
          <w:sz w:val="28"/>
          <w:szCs w:val="28"/>
          <w:lang w:val="uk-UA"/>
        </w:rPr>
      </w:pPr>
      <w:r>
        <w:rPr>
          <w:rFonts w:eastAsia="Calibri"/>
          <w:sz w:val="28"/>
          <w:szCs w:val="28"/>
          <w:lang w:val="uk-UA"/>
        </w:rPr>
        <w:t>3.3. Роботи з усунення наслідків аварій на об’єктах благоустрою розпочинаються негайно з обов'язковим подальшим оформленням дозволу в порядку, визначеному законодавством.</w:t>
      </w:r>
    </w:p>
    <w:p w14:paraId="1403BF84" w14:textId="77777777" w:rsidR="003A23AD" w:rsidRDefault="003A23AD" w:rsidP="003A23AD">
      <w:pPr>
        <w:ind w:firstLine="567"/>
        <w:jc w:val="both"/>
        <w:rPr>
          <w:rFonts w:eastAsia="Calibri"/>
          <w:sz w:val="28"/>
          <w:szCs w:val="28"/>
          <w:lang w:val="uk-UA"/>
        </w:rPr>
      </w:pPr>
      <w:r>
        <w:rPr>
          <w:rFonts w:eastAsia="Calibri"/>
          <w:sz w:val="28"/>
          <w:szCs w:val="28"/>
          <w:lang w:val="uk-UA"/>
        </w:rPr>
        <w:t>4. Дозвіл видається виконавчим комітетом селищної ради для робіт, що проводяться на території громади, на підставі письмової заяви, яка подається відповідною юридичною особою, фізичною особою-підприємцем (або їх уповноваженим представником), фізичною особою</w:t>
      </w:r>
      <w:r>
        <w:rPr>
          <w:sz w:val="28"/>
          <w:szCs w:val="28"/>
          <w:lang w:val="uk-UA"/>
        </w:rPr>
        <w:t xml:space="preserve"> до відділу «Центр надання адміністративних послуг» селищної ради (далі ЦНАП), </w:t>
      </w:r>
      <w:r>
        <w:rPr>
          <w:rFonts w:eastAsia="Calibri"/>
          <w:sz w:val="28"/>
          <w:szCs w:val="28"/>
          <w:lang w:val="uk-UA"/>
        </w:rPr>
        <w:t xml:space="preserve"> за формою згідно з додатком 1.</w:t>
      </w:r>
    </w:p>
    <w:p w14:paraId="6ED6E4A5" w14:textId="77777777" w:rsidR="003A23AD" w:rsidRDefault="003A23AD" w:rsidP="003A23AD">
      <w:pPr>
        <w:ind w:firstLine="709"/>
        <w:jc w:val="both"/>
        <w:rPr>
          <w:rFonts w:eastAsia="Calibri"/>
          <w:sz w:val="28"/>
          <w:szCs w:val="28"/>
          <w:lang w:val="uk-UA"/>
        </w:rPr>
      </w:pPr>
      <w:r>
        <w:rPr>
          <w:rFonts w:eastAsia="Calibri"/>
          <w:sz w:val="28"/>
          <w:szCs w:val="28"/>
          <w:lang w:val="uk-UA"/>
        </w:rPr>
        <w:t xml:space="preserve">4.1. </w:t>
      </w:r>
      <w:r>
        <w:rPr>
          <w:sz w:val="28"/>
          <w:szCs w:val="28"/>
          <w:lang w:val="uk-UA"/>
        </w:rPr>
        <w:t xml:space="preserve">Особа, яка має намір проводити роботи, пов’язані з порушенням об’єктів благоустрою, звертається до відділу «ЦНАП» </w:t>
      </w:r>
      <w:proofErr w:type="spellStart"/>
      <w:r>
        <w:rPr>
          <w:sz w:val="28"/>
          <w:szCs w:val="28"/>
          <w:lang w:val="uk-UA"/>
        </w:rPr>
        <w:t>Брусилівської</w:t>
      </w:r>
      <w:proofErr w:type="spellEnd"/>
      <w:r>
        <w:rPr>
          <w:sz w:val="28"/>
          <w:szCs w:val="28"/>
          <w:lang w:val="uk-UA"/>
        </w:rPr>
        <w:t xml:space="preserve"> селищної ради,   де отримує бланк Листа-погодження на виконання земляних та/або ремонтних робіт балансоутримувачами об’єктів та інженерних мереж, </w:t>
      </w:r>
      <w:r>
        <w:rPr>
          <w:rFonts w:eastAsia="Calibri"/>
          <w:sz w:val="28"/>
          <w:szCs w:val="28"/>
          <w:lang w:val="uk-UA"/>
        </w:rPr>
        <w:t>за формою згідно з додатком 2</w:t>
      </w:r>
      <w:r>
        <w:rPr>
          <w:sz w:val="28"/>
          <w:szCs w:val="28"/>
          <w:lang w:val="uk-UA"/>
        </w:rPr>
        <w:t>, який необхідно підписати та скріпити печатками зацікавленими підприємствами і службами</w:t>
      </w:r>
      <w:r>
        <w:rPr>
          <w:rFonts w:eastAsia="Calibri"/>
          <w:sz w:val="28"/>
          <w:szCs w:val="28"/>
          <w:lang w:val="uk-UA"/>
        </w:rPr>
        <w:t>.</w:t>
      </w:r>
    </w:p>
    <w:p w14:paraId="450E88E6" w14:textId="77777777" w:rsidR="003A23AD" w:rsidRDefault="003A23AD" w:rsidP="003A23AD">
      <w:pPr>
        <w:ind w:firstLine="709"/>
        <w:jc w:val="both"/>
        <w:rPr>
          <w:rFonts w:eastAsia="Calibri"/>
          <w:sz w:val="28"/>
          <w:szCs w:val="28"/>
          <w:lang w:val="uk-UA"/>
        </w:rPr>
      </w:pPr>
      <w:r>
        <w:rPr>
          <w:rFonts w:eastAsia="Calibri"/>
          <w:sz w:val="28"/>
          <w:szCs w:val="28"/>
          <w:lang w:val="uk-UA"/>
        </w:rPr>
        <w:t xml:space="preserve">4.2. Після підписання </w:t>
      </w:r>
      <w:r>
        <w:rPr>
          <w:sz w:val="28"/>
          <w:szCs w:val="28"/>
          <w:lang w:val="uk-UA"/>
        </w:rPr>
        <w:t xml:space="preserve">Листа-погодження особа </w:t>
      </w:r>
      <w:r>
        <w:rPr>
          <w:rFonts w:eastAsia="Calibri"/>
          <w:sz w:val="28"/>
          <w:szCs w:val="28"/>
          <w:lang w:val="uk-UA"/>
        </w:rPr>
        <w:t xml:space="preserve">подає до відділу </w:t>
      </w:r>
      <w:proofErr w:type="spellStart"/>
      <w:r>
        <w:rPr>
          <w:rFonts w:eastAsia="Calibri"/>
          <w:sz w:val="28"/>
          <w:szCs w:val="28"/>
          <w:lang w:val="uk-UA"/>
        </w:rPr>
        <w:t>ЦНАПу</w:t>
      </w:r>
      <w:proofErr w:type="spellEnd"/>
      <w:r>
        <w:rPr>
          <w:rFonts w:eastAsia="Calibri"/>
          <w:sz w:val="28"/>
          <w:szCs w:val="28"/>
          <w:lang w:val="uk-UA"/>
        </w:rPr>
        <w:t xml:space="preserve"> селищної ради заяву (додаток1) до якої додається:</w:t>
      </w:r>
    </w:p>
    <w:p w14:paraId="59A6BC3D" w14:textId="77777777" w:rsidR="003A23AD" w:rsidRDefault="003A23AD" w:rsidP="003A23AD">
      <w:pPr>
        <w:ind w:firstLine="709"/>
        <w:jc w:val="both"/>
        <w:rPr>
          <w:rFonts w:eastAsia="Calibri"/>
          <w:sz w:val="28"/>
          <w:szCs w:val="28"/>
          <w:lang w:val="uk-UA"/>
        </w:rPr>
      </w:pPr>
      <w:r>
        <w:rPr>
          <w:rFonts w:eastAsia="Calibri"/>
          <w:sz w:val="28"/>
          <w:szCs w:val="28"/>
          <w:lang w:val="uk-UA"/>
        </w:rPr>
        <w:t>- лист – погодження;</w:t>
      </w:r>
    </w:p>
    <w:p w14:paraId="6C906472" w14:textId="77777777" w:rsidR="003A23AD" w:rsidRDefault="003A23AD" w:rsidP="003A23AD">
      <w:pPr>
        <w:ind w:firstLine="709"/>
        <w:jc w:val="both"/>
        <w:rPr>
          <w:rFonts w:eastAsia="Calibri"/>
          <w:strike/>
          <w:sz w:val="28"/>
          <w:szCs w:val="28"/>
          <w:lang w:val="uk-UA"/>
        </w:rPr>
      </w:pPr>
      <w:r>
        <w:rPr>
          <w:rFonts w:eastAsia="Calibri"/>
          <w:sz w:val="28"/>
          <w:szCs w:val="28"/>
          <w:lang w:val="uk-UA"/>
        </w:rPr>
        <w:t>- право установчі документи на територію на якій проводяться роботи;</w:t>
      </w:r>
    </w:p>
    <w:p w14:paraId="7A6A6604" w14:textId="77777777" w:rsidR="003A23AD" w:rsidRDefault="003A23AD" w:rsidP="003A23AD">
      <w:pPr>
        <w:ind w:firstLine="709"/>
        <w:jc w:val="both"/>
        <w:rPr>
          <w:rFonts w:eastAsia="Arial"/>
          <w:sz w:val="28"/>
          <w:szCs w:val="28"/>
          <w:lang w:val="uk-UA"/>
        </w:rPr>
      </w:pPr>
      <w:r>
        <w:rPr>
          <w:sz w:val="28"/>
          <w:szCs w:val="28"/>
          <w:lang w:val="uk-UA"/>
        </w:rPr>
        <w:t>- план-схема місця проведення земляних робіт.</w:t>
      </w:r>
    </w:p>
    <w:p w14:paraId="5ED8AA5A" w14:textId="77777777" w:rsidR="003A23AD" w:rsidRDefault="003A23AD" w:rsidP="003A23AD">
      <w:pPr>
        <w:ind w:firstLine="709"/>
        <w:jc w:val="both"/>
        <w:rPr>
          <w:sz w:val="28"/>
          <w:szCs w:val="28"/>
          <w:lang w:val="uk-UA"/>
        </w:rPr>
      </w:pPr>
      <w:r>
        <w:rPr>
          <w:sz w:val="28"/>
          <w:szCs w:val="28"/>
          <w:lang w:val="uk-UA"/>
        </w:rPr>
        <w:t xml:space="preserve">4.3. Виконавцям робіт та їх замовникам, які допускали порушення в роботі за попередньо виданими дозволами, ігнорували зауваження та попередження представника власника об’єктів благоустрою, або в кошторисі яких не передбачені кошти на відновлення зруйнованого благоустрою та/або відшкодування відновної вартості об'єктів чи елементів благоустрою, у наданні наступного дозволу може бути відмовлено. </w:t>
      </w:r>
    </w:p>
    <w:p w14:paraId="390C251F" w14:textId="77777777" w:rsidR="003A23AD" w:rsidRDefault="003A23AD" w:rsidP="003A23AD">
      <w:pPr>
        <w:ind w:firstLine="709"/>
        <w:jc w:val="both"/>
        <w:rPr>
          <w:rFonts w:eastAsia="Calibri"/>
          <w:sz w:val="28"/>
          <w:szCs w:val="28"/>
          <w:lang w:val="uk-UA"/>
        </w:rPr>
      </w:pPr>
      <w:r>
        <w:rPr>
          <w:rFonts w:eastAsia="Calibri"/>
          <w:sz w:val="28"/>
          <w:szCs w:val="28"/>
          <w:lang w:val="uk-UA"/>
        </w:rPr>
        <w:t xml:space="preserve">4.4. Для переоформлення, анулювання або видачі дубліката дозволу до </w:t>
      </w:r>
      <w:proofErr w:type="spellStart"/>
      <w:r>
        <w:rPr>
          <w:rFonts w:eastAsia="Calibri"/>
          <w:sz w:val="28"/>
          <w:szCs w:val="28"/>
          <w:lang w:val="uk-UA"/>
        </w:rPr>
        <w:t>ЦНАПу</w:t>
      </w:r>
      <w:proofErr w:type="spellEnd"/>
      <w:r>
        <w:rPr>
          <w:rFonts w:eastAsia="Calibri"/>
          <w:sz w:val="28"/>
          <w:szCs w:val="28"/>
          <w:lang w:val="uk-UA"/>
        </w:rPr>
        <w:t xml:space="preserve"> подаються заява та дозвіл або його дублікат (крім випадку видачі дубліката у зв’язку з втратою).</w:t>
      </w:r>
    </w:p>
    <w:p w14:paraId="21F8FBB7" w14:textId="77777777" w:rsidR="003A23AD" w:rsidRDefault="003A23AD" w:rsidP="003A23AD">
      <w:pPr>
        <w:ind w:firstLine="709"/>
        <w:jc w:val="both"/>
        <w:rPr>
          <w:rFonts w:eastAsia="Calibri"/>
          <w:sz w:val="28"/>
          <w:szCs w:val="28"/>
          <w:lang w:val="uk-UA"/>
        </w:rPr>
      </w:pPr>
      <w:r>
        <w:rPr>
          <w:rFonts w:eastAsia="Calibri"/>
          <w:sz w:val="28"/>
          <w:szCs w:val="28"/>
          <w:lang w:val="uk-UA"/>
        </w:rPr>
        <w:t xml:space="preserve">5. Дозвіл видається на проведення робіт, перелік яких наведено у додатку 3. </w:t>
      </w:r>
    </w:p>
    <w:p w14:paraId="67DD7312" w14:textId="77777777" w:rsidR="003A23AD" w:rsidRDefault="003A23AD" w:rsidP="003A23AD">
      <w:pPr>
        <w:ind w:firstLine="709"/>
        <w:jc w:val="both"/>
        <w:rPr>
          <w:rFonts w:eastAsia="Arial"/>
          <w:sz w:val="28"/>
          <w:szCs w:val="28"/>
          <w:lang w:val="uk-UA"/>
        </w:rPr>
      </w:pPr>
      <w:r>
        <w:rPr>
          <w:rFonts w:eastAsia="Calibri"/>
          <w:sz w:val="28"/>
          <w:szCs w:val="28"/>
          <w:lang w:val="uk-UA"/>
        </w:rPr>
        <w:t>5.1. Строк дії дозволу визначається з урахуванням умов проведення робіт і не може перевищувати один рік.</w:t>
      </w:r>
    </w:p>
    <w:p w14:paraId="35946057" w14:textId="77777777" w:rsidR="003A23AD" w:rsidRDefault="003A23AD" w:rsidP="003A23AD">
      <w:pPr>
        <w:ind w:firstLine="709"/>
        <w:jc w:val="both"/>
        <w:rPr>
          <w:rFonts w:eastAsia="Calibri"/>
          <w:sz w:val="28"/>
          <w:szCs w:val="28"/>
          <w:lang w:val="uk-UA"/>
        </w:rPr>
      </w:pPr>
      <w:r>
        <w:rPr>
          <w:sz w:val="28"/>
          <w:szCs w:val="28"/>
          <w:lang w:val="uk-UA"/>
        </w:rPr>
        <w:t xml:space="preserve">5.2. </w:t>
      </w:r>
      <w:r>
        <w:rPr>
          <w:rFonts w:eastAsia="Calibri"/>
          <w:sz w:val="28"/>
          <w:szCs w:val="28"/>
          <w:lang w:val="uk-UA"/>
        </w:rPr>
        <w:t>Строк дії переоформленого дозволу не може перевищувати строк дії, зазначений у дозволі, що переоформлявся.</w:t>
      </w:r>
    </w:p>
    <w:p w14:paraId="1840CB8A" w14:textId="77777777" w:rsidR="003A23AD" w:rsidRDefault="003A23AD" w:rsidP="003A23AD">
      <w:pPr>
        <w:ind w:firstLine="709"/>
        <w:jc w:val="both"/>
        <w:rPr>
          <w:rFonts w:eastAsia="Calibri"/>
          <w:sz w:val="28"/>
          <w:szCs w:val="28"/>
          <w:lang w:val="uk-UA"/>
        </w:rPr>
      </w:pPr>
      <w:r>
        <w:rPr>
          <w:rFonts w:eastAsia="Calibri"/>
          <w:sz w:val="28"/>
          <w:szCs w:val="28"/>
          <w:lang w:val="uk-UA"/>
        </w:rPr>
        <w:t>6. Видача дозволу, його переоформлення, видача дубліката та анулювання дозволу здійснюються на безоплатній основі. Форма дозволу наведена у додатку 4.</w:t>
      </w:r>
    </w:p>
    <w:p w14:paraId="08CD301F" w14:textId="77777777" w:rsidR="003A23AD" w:rsidRDefault="003A23AD" w:rsidP="003A23AD">
      <w:pPr>
        <w:ind w:firstLine="709"/>
        <w:jc w:val="both"/>
        <w:rPr>
          <w:rFonts w:eastAsia="Calibri"/>
          <w:sz w:val="28"/>
          <w:szCs w:val="28"/>
          <w:lang w:val="uk-UA"/>
        </w:rPr>
      </w:pPr>
      <w:r>
        <w:rPr>
          <w:rFonts w:eastAsia="Calibri"/>
          <w:sz w:val="28"/>
          <w:szCs w:val="28"/>
          <w:lang w:val="uk-UA"/>
        </w:rPr>
        <w:t>7. Дозвіл видається протягом 10 робочих днів з дня реєстрації заяви.</w:t>
      </w:r>
    </w:p>
    <w:p w14:paraId="42BBD793" w14:textId="77777777" w:rsidR="003A23AD" w:rsidRDefault="003A23AD" w:rsidP="003A23AD">
      <w:pPr>
        <w:pStyle w:val="HTML"/>
        <w:ind w:firstLine="709"/>
        <w:jc w:val="both"/>
        <w:rPr>
          <w:rFonts w:ascii="Times New Roman" w:hAnsi="Times New Roman" w:cs="Times New Roman"/>
          <w:sz w:val="28"/>
          <w:szCs w:val="28"/>
          <w:lang w:val="uk-UA" w:eastAsia="en-US"/>
        </w:rPr>
      </w:pPr>
      <w:r>
        <w:rPr>
          <w:rFonts w:ascii="Times New Roman" w:hAnsi="Times New Roman" w:cs="Times New Roman"/>
          <w:sz w:val="28"/>
          <w:szCs w:val="28"/>
          <w:lang w:val="uk-UA" w:eastAsia="en-US"/>
        </w:rPr>
        <w:t xml:space="preserve">7.1. Переоформлений на новому бланку дозвіл з урахуванням змін, зазначених у заяві про його переоформлення та/або дублікат дозволу, видається протягом 2 робочих днів з дня одержання заяви про переоформлення/видачі дублікату дозволу. </w:t>
      </w:r>
    </w:p>
    <w:p w14:paraId="3B49F2BA" w14:textId="77777777" w:rsidR="003A23AD" w:rsidRDefault="003A23AD" w:rsidP="003A23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eastAsia="Calibri"/>
          <w:sz w:val="28"/>
          <w:szCs w:val="28"/>
          <w:lang w:val="uk-UA" w:eastAsia="en-US"/>
        </w:rPr>
      </w:pPr>
      <w:r>
        <w:rPr>
          <w:rFonts w:eastAsia="Calibri"/>
          <w:sz w:val="28"/>
          <w:szCs w:val="28"/>
          <w:lang w:val="uk-UA"/>
        </w:rPr>
        <w:lastRenderedPageBreak/>
        <w:t>8. Відділ комунальної власності селищної ради веде реєстр дозволів.</w:t>
      </w:r>
    </w:p>
    <w:p w14:paraId="1EF1989F" w14:textId="77777777" w:rsidR="003A23AD" w:rsidRDefault="003A23AD" w:rsidP="003A23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eastAsia="Calibri"/>
          <w:sz w:val="28"/>
          <w:szCs w:val="28"/>
          <w:lang w:val="uk-UA"/>
        </w:rPr>
      </w:pPr>
      <w:r>
        <w:rPr>
          <w:rFonts w:eastAsia="Calibri"/>
          <w:sz w:val="28"/>
          <w:szCs w:val="28"/>
          <w:lang w:val="uk-UA"/>
        </w:rPr>
        <w:t>9. Відмова у видачі дозволу видається заявнику в письмовій формі з відповідним обґрунтуванням у строк, передбачений для видачі дозволу.</w:t>
      </w:r>
    </w:p>
    <w:p w14:paraId="3578D771" w14:textId="77777777" w:rsidR="003A23AD" w:rsidRDefault="003A23AD" w:rsidP="003A23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eastAsia="Calibri"/>
          <w:sz w:val="28"/>
          <w:szCs w:val="28"/>
          <w:lang w:val="uk-UA"/>
        </w:rPr>
      </w:pPr>
      <w:r>
        <w:rPr>
          <w:rFonts w:eastAsia="Calibri"/>
          <w:sz w:val="28"/>
          <w:szCs w:val="28"/>
          <w:lang w:val="uk-UA"/>
        </w:rPr>
        <w:t xml:space="preserve">9.1. Підставою для відмови у видачі дозволу є невідповідність поданих документів вимогам законодавства, подання неповного пакета документів, виявлення в поданих документах, недостовірних відомостей, відмова </w:t>
      </w:r>
      <w:r>
        <w:rPr>
          <w:sz w:val="28"/>
          <w:szCs w:val="28"/>
          <w:lang w:val="uk-UA"/>
        </w:rPr>
        <w:t>балансоутримувача  об’єктів та інженерних мереж на погодження виконання земляних та/або ремонтних робіт</w:t>
      </w:r>
      <w:r>
        <w:rPr>
          <w:rFonts w:eastAsia="Calibri"/>
          <w:sz w:val="28"/>
          <w:szCs w:val="28"/>
          <w:lang w:val="uk-UA"/>
        </w:rPr>
        <w:t>.</w:t>
      </w:r>
    </w:p>
    <w:p w14:paraId="77EDCF0F" w14:textId="77777777" w:rsidR="003A23AD" w:rsidRDefault="003A23AD" w:rsidP="003A23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eastAsia="Calibri"/>
          <w:sz w:val="28"/>
          <w:szCs w:val="28"/>
          <w:lang w:val="uk-UA"/>
        </w:rPr>
      </w:pPr>
      <w:r>
        <w:rPr>
          <w:rFonts w:eastAsia="Calibri"/>
          <w:sz w:val="28"/>
          <w:szCs w:val="28"/>
          <w:lang w:val="uk-UA"/>
        </w:rPr>
        <w:t>9.2. Відмову у видачі дозволу може бути оскаржено в установленому порядку.</w:t>
      </w:r>
    </w:p>
    <w:p w14:paraId="792D5773" w14:textId="77777777" w:rsidR="003A23AD" w:rsidRDefault="003A23AD" w:rsidP="003A23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eastAsia="Calibri"/>
          <w:sz w:val="28"/>
          <w:szCs w:val="28"/>
          <w:lang w:val="uk-UA"/>
        </w:rPr>
      </w:pPr>
      <w:r>
        <w:rPr>
          <w:rFonts w:eastAsia="Calibri"/>
          <w:sz w:val="28"/>
          <w:szCs w:val="28"/>
          <w:lang w:val="uk-UA"/>
        </w:rPr>
        <w:t>10. У разі коли у строк, установлений пунктом 7 цього Порядку, не видано дозвіл або відмову в його видачі, право проведення на об’єкті благоустрою робіт виникає на десятий робочий день з дня закінчення зазначеного строку та вважається, що дозвіл видано.</w:t>
      </w:r>
    </w:p>
    <w:p w14:paraId="5B80D149" w14:textId="77777777" w:rsidR="003A23AD" w:rsidRDefault="003A23AD" w:rsidP="003A23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eastAsia="Calibri"/>
          <w:sz w:val="28"/>
          <w:szCs w:val="28"/>
          <w:lang w:val="uk-UA"/>
        </w:rPr>
      </w:pPr>
      <w:r>
        <w:rPr>
          <w:rFonts w:eastAsia="Calibri"/>
          <w:sz w:val="28"/>
          <w:szCs w:val="28"/>
          <w:lang w:val="uk-UA"/>
        </w:rPr>
        <w:t>11. Підставою для переоформлення дозволу є передача права проведення на об’єктах благоустрою робіт іншій особі або зміна найменування юридичної особи чи прізвища, ім’я, по батькові фізичної особи-підприємця та/або їх місцезнаходження.</w:t>
      </w:r>
    </w:p>
    <w:p w14:paraId="77E9B6C2" w14:textId="77777777" w:rsidR="003A23AD" w:rsidRDefault="003A23AD" w:rsidP="003A23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eastAsia="Arial"/>
          <w:sz w:val="28"/>
          <w:szCs w:val="28"/>
          <w:lang w:val="uk-UA"/>
        </w:rPr>
      </w:pPr>
      <w:r>
        <w:rPr>
          <w:rFonts w:eastAsia="Calibri"/>
          <w:sz w:val="28"/>
          <w:szCs w:val="28"/>
          <w:lang w:val="uk-UA"/>
        </w:rPr>
        <w:t xml:space="preserve">11.1. </w:t>
      </w:r>
      <w:r>
        <w:rPr>
          <w:sz w:val="28"/>
          <w:szCs w:val="28"/>
          <w:lang w:val="uk-UA"/>
        </w:rPr>
        <w:t xml:space="preserve">У разі виникнення підстав для переоформлення дозволу його власник зобов'язаний протягом п'яти робочих днів з дня настання таких підстав подати адміністратору відділу «ЦНАП» </w:t>
      </w:r>
      <w:proofErr w:type="spellStart"/>
      <w:r>
        <w:rPr>
          <w:sz w:val="28"/>
          <w:szCs w:val="28"/>
          <w:lang w:val="uk-UA"/>
        </w:rPr>
        <w:t>Брусилівської</w:t>
      </w:r>
      <w:proofErr w:type="spellEnd"/>
      <w:r>
        <w:rPr>
          <w:sz w:val="28"/>
          <w:szCs w:val="28"/>
          <w:lang w:val="uk-UA"/>
        </w:rPr>
        <w:t xml:space="preserve"> селищної ради заяву про переоформлення дозволу разом з дозволом, що підлягає переоформленню.</w:t>
      </w:r>
    </w:p>
    <w:p w14:paraId="5C151720" w14:textId="77777777" w:rsidR="003A23AD" w:rsidRDefault="003A23AD" w:rsidP="003A23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lang w:val="uk-UA"/>
        </w:rPr>
      </w:pPr>
      <w:r>
        <w:rPr>
          <w:sz w:val="28"/>
          <w:szCs w:val="28"/>
          <w:lang w:val="uk-UA"/>
        </w:rPr>
        <w:t xml:space="preserve">11.2. Відділ комунальної власності </w:t>
      </w:r>
      <w:r>
        <w:rPr>
          <w:rFonts w:eastAsia="Calibri"/>
          <w:sz w:val="28"/>
          <w:szCs w:val="28"/>
          <w:lang w:val="uk-UA"/>
        </w:rPr>
        <w:t xml:space="preserve">селищної ради готує проект рішення на розгляд виконавчого комітету селищної ради </w:t>
      </w:r>
      <w:r>
        <w:rPr>
          <w:sz w:val="28"/>
          <w:szCs w:val="28"/>
          <w:lang w:val="uk-UA"/>
        </w:rPr>
        <w:t xml:space="preserve">протягом двох робочих днів з дня одержання заяви про переоформлення </w:t>
      </w:r>
      <w:proofErr w:type="spellStart"/>
      <w:r>
        <w:rPr>
          <w:sz w:val="28"/>
          <w:szCs w:val="28"/>
          <w:lang w:val="uk-UA"/>
        </w:rPr>
        <w:t>дозволу.Виконавчий</w:t>
      </w:r>
      <w:proofErr w:type="spellEnd"/>
      <w:r>
        <w:rPr>
          <w:sz w:val="28"/>
          <w:szCs w:val="28"/>
          <w:lang w:val="uk-UA"/>
        </w:rPr>
        <w:t xml:space="preserve"> комітет селищної ради приймає відповідне рішення про переоформлення на новому бланку дозволу з урахуванням змін, зазначених у заяві про переоформлення. Одночасно з переоформленим на новому бланку дозволом </w:t>
      </w:r>
      <w:r>
        <w:rPr>
          <w:rFonts w:eastAsia="Calibri"/>
          <w:sz w:val="28"/>
          <w:szCs w:val="28"/>
          <w:lang w:val="uk-UA"/>
        </w:rPr>
        <w:t xml:space="preserve"> відділ комунальної власності селищної ради н</w:t>
      </w:r>
      <w:r>
        <w:rPr>
          <w:sz w:val="28"/>
          <w:szCs w:val="28"/>
          <w:lang w:val="uk-UA"/>
        </w:rPr>
        <w:t xml:space="preserve">а вимогу власника дозволу видає безоплатно засвідчену ним копію цього дозволу. </w:t>
      </w:r>
    </w:p>
    <w:p w14:paraId="30252122" w14:textId="77777777" w:rsidR="003A23AD" w:rsidRDefault="003A23AD" w:rsidP="003A23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eastAsia="Calibri"/>
          <w:sz w:val="28"/>
          <w:szCs w:val="28"/>
          <w:lang w:val="uk-UA"/>
        </w:rPr>
      </w:pPr>
      <w:r>
        <w:rPr>
          <w:sz w:val="28"/>
          <w:szCs w:val="28"/>
          <w:lang w:val="uk-UA"/>
        </w:rPr>
        <w:t xml:space="preserve">11.3. У разі прийняття рішення про переоформлення дозволу, відділом комунальної власності селищної ради не пізніше наступного робочого дня з дня переоформлення вносяться відповідні зміни до реєстру дозволів, а  дозвіл, що був переоформлений, вважається таким, що втратив чинність та </w:t>
      </w:r>
    </w:p>
    <w:p w14:paraId="1B74EE85" w14:textId="77777777" w:rsidR="003A23AD" w:rsidRDefault="003A23AD" w:rsidP="003A23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eastAsia="Calibri"/>
          <w:sz w:val="28"/>
          <w:szCs w:val="28"/>
          <w:lang w:val="uk-UA"/>
        </w:rPr>
      </w:pPr>
      <w:r>
        <w:rPr>
          <w:rFonts w:eastAsia="Calibri"/>
          <w:sz w:val="28"/>
          <w:szCs w:val="28"/>
          <w:lang w:val="uk-UA"/>
        </w:rPr>
        <w:t>11.4. Під час переоформлення дозволу проведення робіт не зупиняється.</w:t>
      </w:r>
    </w:p>
    <w:p w14:paraId="6FEF1DA2" w14:textId="77777777" w:rsidR="003A23AD" w:rsidRDefault="003A23AD" w:rsidP="003A23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eastAsia="Calibri"/>
          <w:sz w:val="28"/>
          <w:szCs w:val="28"/>
          <w:lang w:val="uk-UA"/>
        </w:rPr>
      </w:pPr>
      <w:r>
        <w:rPr>
          <w:rFonts w:eastAsia="Calibri"/>
          <w:sz w:val="28"/>
          <w:szCs w:val="28"/>
          <w:lang w:val="uk-UA"/>
        </w:rPr>
        <w:t xml:space="preserve">11.5. </w:t>
      </w:r>
      <w:r>
        <w:rPr>
          <w:sz w:val="28"/>
          <w:szCs w:val="28"/>
          <w:lang w:val="uk-UA"/>
        </w:rPr>
        <w:t>Строк дії переоформленого дозволу не може перевищувати строк дії, зазначений у дозволі, що переоформлявся.</w:t>
      </w:r>
    </w:p>
    <w:p w14:paraId="4350CE55" w14:textId="77777777" w:rsidR="003A23AD" w:rsidRDefault="003A23AD" w:rsidP="003A23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eastAsia="Calibri"/>
          <w:sz w:val="28"/>
          <w:szCs w:val="28"/>
          <w:lang w:val="uk-UA"/>
        </w:rPr>
      </w:pPr>
      <w:r>
        <w:rPr>
          <w:sz w:val="28"/>
          <w:szCs w:val="28"/>
          <w:lang w:val="uk-UA"/>
        </w:rPr>
        <w:t xml:space="preserve">11.6. Не переоформлений в установлений строк дозвіл є недійсним. </w:t>
      </w:r>
    </w:p>
    <w:p w14:paraId="0E085DBC" w14:textId="77777777" w:rsidR="003A23AD" w:rsidRDefault="003A23AD" w:rsidP="003A23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eastAsia="Calibri"/>
          <w:sz w:val="28"/>
          <w:szCs w:val="28"/>
          <w:lang w:val="uk-UA"/>
        </w:rPr>
      </w:pPr>
      <w:r>
        <w:rPr>
          <w:rFonts w:eastAsia="Calibri"/>
          <w:sz w:val="28"/>
          <w:szCs w:val="28"/>
          <w:lang w:val="uk-UA"/>
        </w:rPr>
        <w:t>12. Підставою для видачі дубліката дозволу є втрата або пошкодження дозволу.</w:t>
      </w:r>
    </w:p>
    <w:p w14:paraId="7200BA61" w14:textId="77777777" w:rsidR="003A23AD" w:rsidRDefault="003A23AD" w:rsidP="003A23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eastAsia="Calibri"/>
          <w:sz w:val="28"/>
          <w:szCs w:val="28"/>
          <w:lang w:val="uk-UA"/>
        </w:rPr>
      </w:pPr>
      <w:r>
        <w:rPr>
          <w:sz w:val="28"/>
          <w:szCs w:val="28"/>
          <w:lang w:val="uk-UA"/>
        </w:rPr>
        <w:t xml:space="preserve">12.1. У разі втрати дозволу його власник зобов'язаний протягом п'яти робочих днів з дня настання такої підстави подати до відділу «ЦНАП» </w:t>
      </w:r>
      <w:proofErr w:type="spellStart"/>
      <w:r>
        <w:rPr>
          <w:sz w:val="28"/>
          <w:szCs w:val="28"/>
          <w:lang w:val="uk-UA"/>
        </w:rPr>
        <w:t>Брусилівської</w:t>
      </w:r>
      <w:proofErr w:type="spellEnd"/>
      <w:r>
        <w:rPr>
          <w:sz w:val="28"/>
          <w:szCs w:val="28"/>
          <w:lang w:val="uk-UA"/>
        </w:rPr>
        <w:t xml:space="preserve"> селищної ради заяву про видачу дубліката дозволу. </w:t>
      </w:r>
    </w:p>
    <w:p w14:paraId="20FB0736" w14:textId="77777777" w:rsidR="003A23AD" w:rsidRDefault="003A23AD" w:rsidP="003A23AD">
      <w:pPr>
        <w:pStyle w:val="Defaul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color w:val="auto"/>
          <w:sz w:val="28"/>
          <w:szCs w:val="28"/>
          <w:lang w:val="uk-UA"/>
        </w:rPr>
      </w:pPr>
      <w:r>
        <w:rPr>
          <w:color w:val="auto"/>
          <w:sz w:val="28"/>
          <w:szCs w:val="28"/>
          <w:lang w:val="uk-UA"/>
        </w:rPr>
        <w:t xml:space="preserve">У разі якщо бланк дозволу непридатний для використання внаслідок його пошкодження, власник дозволу подає адміністратору </w:t>
      </w:r>
      <w:r>
        <w:rPr>
          <w:sz w:val="28"/>
          <w:szCs w:val="28"/>
          <w:lang w:val="uk-UA"/>
        </w:rPr>
        <w:t xml:space="preserve">відділу «ЦНАП» </w:t>
      </w:r>
      <w:proofErr w:type="spellStart"/>
      <w:r>
        <w:rPr>
          <w:sz w:val="28"/>
          <w:szCs w:val="28"/>
          <w:lang w:val="uk-UA"/>
        </w:rPr>
        <w:lastRenderedPageBreak/>
        <w:t>Брусилівської</w:t>
      </w:r>
      <w:proofErr w:type="spellEnd"/>
      <w:r>
        <w:rPr>
          <w:sz w:val="28"/>
          <w:szCs w:val="28"/>
          <w:lang w:val="uk-UA"/>
        </w:rPr>
        <w:t xml:space="preserve"> селищної ради </w:t>
      </w:r>
      <w:r>
        <w:rPr>
          <w:color w:val="auto"/>
          <w:sz w:val="28"/>
          <w:szCs w:val="28"/>
          <w:lang w:val="uk-UA"/>
        </w:rPr>
        <w:t>заяву про видачу дубліката дозволу та непридатний для використання дозвіл.</w:t>
      </w:r>
    </w:p>
    <w:p w14:paraId="595072B7" w14:textId="77777777" w:rsidR="003A23AD" w:rsidRDefault="003A23AD" w:rsidP="003A23AD">
      <w:pPr>
        <w:pStyle w:val="Defaul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color w:val="auto"/>
          <w:sz w:val="28"/>
          <w:szCs w:val="28"/>
          <w:lang w:val="uk-UA"/>
        </w:rPr>
      </w:pPr>
      <w:r>
        <w:rPr>
          <w:color w:val="auto"/>
          <w:sz w:val="28"/>
          <w:szCs w:val="28"/>
          <w:lang w:val="uk-UA"/>
        </w:rPr>
        <w:t>12.2. Строк дії дубліката дозволу не може перевищувати строку дії, зазначеного у втраченому або пошкодженому дозволі.</w:t>
      </w:r>
    </w:p>
    <w:p w14:paraId="7E4DB6FC" w14:textId="77777777" w:rsidR="003A23AD" w:rsidRDefault="003A23AD" w:rsidP="003A23AD">
      <w:pPr>
        <w:pStyle w:val="Defaul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color w:val="auto"/>
          <w:sz w:val="28"/>
          <w:szCs w:val="28"/>
          <w:lang w:val="uk-UA"/>
        </w:rPr>
      </w:pPr>
      <w:r>
        <w:rPr>
          <w:color w:val="auto"/>
          <w:sz w:val="28"/>
          <w:szCs w:val="28"/>
          <w:lang w:val="uk-UA"/>
        </w:rPr>
        <w:t>12.3. Власник дозволу, який подав заяву та відповідні документи для видачі дубліката дозволу замість втраченого або пошкодженого, провадить свою діяльність на підставі копії заяви про видачу дубліката дозволу, зареєстрованої адміністратором</w:t>
      </w:r>
      <w:r>
        <w:rPr>
          <w:sz w:val="28"/>
          <w:szCs w:val="28"/>
          <w:lang w:val="uk-UA"/>
        </w:rPr>
        <w:t xml:space="preserve"> відділу «ЦНАП» </w:t>
      </w:r>
      <w:proofErr w:type="spellStart"/>
      <w:r>
        <w:rPr>
          <w:sz w:val="28"/>
          <w:szCs w:val="28"/>
          <w:lang w:val="uk-UA"/>
        </w:rPr>
        <w:t>Брусилівської</w:t>
      </w:r>
      <w:proofErr w:type="spellEnd"/>
      <w:r>
        <w:rPr>
          <w:sz w:val="28"/>
          <w:szCs w:val="28"/>
          <w:lang w:val="uk-UA"/>
        </w:rPr>
        <w:t xml:space="preserve"> селищної ради</w:t>
      </w:r>
      <w:r>
        <w:rPr>
          <w:color w:val="auto"/>
          <w:sz w:val="28"/>
          <w:szCs w:val="28"/>
          <w:lang w:val="uk-UA"/>
        </w:rPr>
        <w:t xml:space="preserve"> .</w:t>
      </w:r>
    </w:p>
    <w:p w14:paraId="0671DFF4" w14:textId="77777777" w:rsidR="003A23AD" w:rsidRDefault="003A23AD" w:rsidP="003A23AD">
      <w:pPr>
        <w:pStyle w:val="Defaul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color w:val="auto"/>
          <w:sz w:val="28"/>
          <w:szCs w:val="28"/>
          <w:lang w:val="uk-UA"/>
        </w:rPr>
      </w:pPr>
      <w:r>
        <w:rPr>
          <w:color w:val="auto"/>
          <w:sz w:val="28"/>
          <w:szCs w:val="28"/>
          <w:lang w:val="uk-UA"/>
        </w:rPr>
        <w:t xml:space="preserve">12.4. Адміністратор відділу «ЦНАП» </w:t>
      </w:r>
      <w:proofErr w:type="spellStart"/>
      <w:r>
        <w:rPr>
          <w:color w:val="auto"/>
          <w:sz w:val="28"/>
          <w:szCs w:val="28"/>
          <w:lang w:val="uk-UA"/>
        </w:rPr>
        <w:t>Брусилівської</w:t>
      </w:r>
      <w:proofErr w:type="spellEnd"/>
      <w:r>
        <w:rPr>
          <w:color w:val="auto"/>
          <w:sz w:val="28"/>
          <w:szCs w:val="28"/>
          <w:lang w:val="uk-UA"/>
        </w:rPr>
        <w:t xml:space="preserve"> селищної ради зобов'язаний того ж дня після одержання заяви про видачу дубліката дозволу надати до відділу комунальної власності пакет документів. Відділ комунальної власності селищної ради готує проект рішення на розгляд виконавчого комітету селищної ради. Виконавчий комітет селищної ради приймає відповідне рішення та через адміністратора відділу ЦНАП </w:t>
      </w:r>
      <w:proofErr w:type="spellStart"/>
      <w:r>
        <w:rPr>
          <w:color w:val="auto"/>
          <w:sz w:val="28"/>
          <w:szCs w:val="28"/>
          <w:lang w:val="uk-UA"/>
        </w:rPr>
        <w:t>Брусилівської</w:t>
      </w:r>
      <w:proofErr w:type="spellEnd"/>
      <w:r>
        <w:rPr>
          <w:color w:val="auto"/>
          <w:sz w:val="28"/>
          <w:szCs w:val="28"/>
          <w:lang w:val="uk-UA"/>
        </w:rPr>
        <w:t xml:space="preserve"> селищної ради видає дублікат дозволу замість втраченого або пошкодженого, якщо інше не встановлено законом. </w:t>
      </w:r>
    </w:p>
    <w:p w14:paraId="59A95799" w14:textId="77777777" w:rsidR="003A23AD" w:rsidRDefault="003A23AD" w:rsidP="003A23AD">
      <w:pPr>
        <w:pStyle w:val="Defaul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color w:val="auto"/>
          <w:sz w:val="28"/>
          <w:szCs w:val="28"/>
          <w:lang w:val="uk-UA"/>
        </w:rPr>
      </w:pPr>
      <w:r>
        <w:rPr>
          <w:sz w:val="28"/>
          <w:szCs w:val="28"/>
          <w:lang w:val="uk-UA"/>
        </w:rPr>
        <w:t>12.5. У разі видачі дубліката дозволу замість втраченого або пошкодженого вважається недійсним дозвіл, що був втрачений або пошкоджений, та вносяться відповідні зміни до реєстру дозволів, якщо інше не встановлено законом.</w:t>
      </w:r>
    </w:p>
    <w:p w14:paraId="50927F1E" w14:textId="77777777" w:rsidR="003A23AD" w:rsidRDefault="003A23AD" w:rsidP="003A23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eastAsia="Calibri"/>
          <w:sz w:val="28"/>
          <w:szCs w:val="28"/>
          <w:lang w:val="uk-UA"/>
        </w:rPr>
      </w:pPr>
      <w:r>
        <w:rPr>
          <w:rFonts w:eastAsia="Calibri"/>
          <w:sz w:val="28"/>
          <w:szCs w:val="28"/>
          <w:lang w:val="uk-UA"/>
        </w:rPr>
        <w:t>13. Дозвіл може бути анульовано за рішенням виконавчого комітету селищної ради у разі:</w:t>
      </w:r>
    </w:p>
    <w:p w14:paraId="1F238960" w14:textId="77777777" w:rsidR="003A23AD" w:rsidRDefault="003A23AD" w:rsidP="003A23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eastAsia="Calibri"/>
          <w:sz w:val="28"/>
          <w:szCs w:val="28"/>
          <w:lang w:val="uk-UA"/>
        </w:rPr>
      </w:pPr>
      <w:r>
        <w:rPr>
          <w:rFonts w:eastAsia="Calibri"/>
          <w:sz w:val="28"/>
          <w:szCs w:val="28"/>
          <w:lang w:val="uk-UA"/>
        </w:rPr>
        <w:t>– подання особою, яка отримала дозвіл, заяви про його анулювання та оригіналу дозволу або його дубліката;</w:t>
      </w:r>
    </w:p>
    <w:p w14:paraId="3159FBCC" w14:textId="77777777" w:rsidR="003A23AD" w:rsidRDefault="003A23AD" w:rsidP="003A23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eastAsia="Calibri"/>
          <w:sz w:val="28"/>
          <w:szCs w:val="28"/>
          <w:lang w:val="uk-UA"/>
        </w:rPr>
      </w:pPr>
      <w:r>
        <w:rPr>
          <w:rFonts w:eastAsia="Calibri"/>
          <w:sz w:val="28"/>
          <w:szCs w:val="28"/>
          <w:lang w:val="uk-UA"/>
        </w:rPr>
        <w:t>– наявності відомостей про припинення юридичної особи або підприємницької діяльності фізичної особи-підприємця, що отримали дозвіл.</w:t>
      </w:r>
    </w:p>
    <w:p w14:paraId="641D855E" w14:textId="77777777" w:rsidR="003A23AD" w:rsidRDefault="003A23AD" w:rsidP="003A23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eastAsia="Calibri"/>
          <w:sz w:val="28"/>
          <w:szCs w:val="28"/>
          <w:lang w:val="uk-UA"/>
        </w:rPr>
      </w:pPr>
      <w:r>
        <w:rPr>
          <w:rFonts w:eastAsia="Calibri"/>
          <w:sz w:val="28"/>
          <w:szCs w:val="28"/>
          <w:lang w:val="uk-UA"/>
        </w:rPr>
        <w:t>13.1. Відділ комунальної власності селищної ради у разі анулювання дозволу вносить відповідну інформацію до реєстру дозволів.</w:t>
      </w:r>
    </w:p>
    <w:p w14:paraId="5B925332" w14:textId="77777777" w:rsidR="003A23AD" w:rsidRDefault="003A23AD" w:rsidP="003A23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eastAsia="Calibri"/>
          <w:sz w:val="28"/>
          <w:szCs w:val="28"/>
          <w:lang w:val="uk-UA"/>
        </w:rPr>
      </w:pPr>
      <w:r>
        <w:rPr>
          <w:rFonts w:eastAsia="Calibri"/>
          <w:sz w:val="28"/>
          <w:szCs w:val="28"/>
          <w:lang w:val="uk-UA"/>
        </w:rPr>
        <w:t>13.2. У разі анулювання дозволу за заявою особи, яка отримала дозвіл, така особа може отримати новий дозвіл відповідно до вимог цього Порядку.</w:t>
      </w:r>
    </w:p>
    <w:p w14:paraId="178E7C29" w14:textId="77777777" w:rsidR="003A23AD" w:rsidRDefault="003A23AD" w:rsidP="003A23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eastAsia="Calibri"/>
          <w:sz w:val="28"/>
          <w:szCs w:val="28"/>
          <w:lang w:val="uk-UA"/>
        </w:rPr>
      </w:pPr>
      <w:r>
        <w:rPr>
          <w:sz w:val="28"/>
          <w:szCs w:val="28"/>
          <w:lang w:val="uk-UA"/>
        </w:rPr>
        <w:t xml:space="preserve">14. Якщо роботи в установлені дозволом терміни з різних причин не були виконані, Замовник повинен не пізніше 2 днів до закінчення терміну дії дозволу подати до відділу « ЦНАП» </w:t>
      </w:r>
      <w:proofErr w:type="spellStart"/>
      <w:r>
        <w:rPr>
          <w:sz w:val="28"/>
          <w:szCs w:val="28"/>
          <w:lang w:val="uk-UA"/>
        </w:rPr>
        <w:t>Брусилівської</w:t>
      </w:r>
      <w:proofErr w:type="spellEnd"/>
      <w:r>
        <w:rPr>
          <w:sz w:val="28"/>
          <w:szCs w:val="28"/>
          <w:lang w:val="uk-UA"/>
        </w:rPr>
        <w:t xml:space="preserve"> селищної ради  письмову заяву, із зазначенням: </w:t>
      </w:r>
    </w:p>
    <w:p w14:paraId="503DDFF3" w14:textId="77777777" w:rsidR="003A23AD" w:rsidRDefault="003A23AD" w:rsidP="003A23AD">
      <w:pPr>
        <w:pStyle w:val="Defaul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8"/>
        <w:jc w:val="both"/>
        <w:rPr>
          <w:sz w:val="28"/>
          <w:szCs w:val="28"/>
          <w:lang w:val="uk-UA"/>
        </w:rPr>
      </w:pPr>
      <w:r>
        <w:rPr>
          <w:sz w:val="28"/>
          <w:szCs w:val="28"/>
          <w:lang w:val="uk-UA"/>
        </w:rPr>
        <w:t xml:space="preserve">– причини продовження терміну дії дозволу; </w:t>
      </w:r>
    </w:p>
    <w:p w14:paraId="70C549D0" w14:textId="77777777" w:rsidR="003A23AD" w:rsidRDefault="003A23AD" w:rsidP="003A23AD">
      <w:pPr>
        <w:pStyle w:val="Defaul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8"/>
        <w:jc w:val="both"/>
        <w:rPr>
          <w:sz w:val="28"/>
          <w:szCs w:val="28"/>
          <w:lang w:val="uk-UA"/>
        </w:rPr>
      </w:pPr>
      <w:r>
        <w:rPr>
          <w:sz w:val="28"/>
          <w:szCs w:val="28"/>
          <w:lang w:val="uk-UA"/>
        </w:rPr>
        <w:t xml:space="preserve">– терміни продовження. </w:t>
      </w:r>
    </w:p>
    <w:p w14:paraId="5BAD96EA" w14:textId="77777777" w:rsidR="003A23AD" w:rsidRDefault="003A23AD" w:rsidP="003A23AD">
      <w:pPr>
        <w:pStyle w:val="Defaul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lang w:val="uk-UA"/>
        </w:rPr>
      </w:pPr>
      <w:r>
        <w:rPr>
          <w:color w:val="auto"/>
          <w:sz w:val="28"/>
          <w:szCs w:val="28"/>
          <w:lang w:val="uk-UA"/>
        </w:rPr>
        <w:t xml:space="preserve">14.1. Відділ комунальної власності </w:t>
      </w:r>
      <w:r>
        <w:rPr>
          <w:sz w:val="28"/>
          <w:szCs w:val="28"/>
          <w:lang w:val="uk-UA"/>
        </w:rPr>
        <w:t xml:space="preserve">селищної ради </w:t>
      </w:r>
      <w:r>
        <w:rPr>
          <w:color w:val="auto"/>
          <w:sz w:val="28"/>
          <w:szCs w:val="28"/>
          <w:lang w:val="uk-UA"/>
        </w:rPr>
        <w:t>перевіряє стан робіт по об’єкту за дозволом. При відсутності зауважень термін дії робіт продовжується, про що вноситься відповідний запис до дозволу.</w:t>
      </w:r>
    </w:p>
    <w:p w14:paraId="2D836DA5" w14:textId="77777777" w:rsidR="003A23AD" w:rsidRDefault="003A23AD" w:rsidP="003A23AD">
      <w:pPr>
        <w:pStyle w:val="Defaul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lang w:val="uk-UA"/>
        </w:rPr>
      </w:pPr>
      <w:r>
        <w:rPr>
          <w:color w:val="auto"/>
          <w:sz w:val="28"/>
          <w:szCs w:val="28"/>
          <w:lang w:val="uk-UA"/>
        </w:rPr>
        <w:t xml:space="preserve">14.2. </w:t>
      </w:r>
      <w:r>
        <w:rPr>
          <w:sz w:val="28"/>
          <w:szCs w:val="28"/>
          <w:lang w:val="uk-UA"/>
        </w:rPr>
        <w:t xml:space="preserve">Виконання робіт по закінченню терміну вказаного в дозволі (без продовження дозволу) – заборонено. Роботи вважаються самовільними і негайно припиняються. Порушник несе відповідальність згідно чинного законодавства. </w:t>
      </w:r>
    </w:p>
    <w:p w14:paraId="2612163B" w14:textId="77777777" w:rsidR="003A23AD" w:rsidRDefault="003A23AD" w:rsidP="003A23AD">
      <w:pPr>
        <w:pStyle w:val="Defaul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lang w:val="uk-UA"/>
        </w:rPr>
      </w:pPr>
      <w:r>
        <w:rPr>
          <w:bCs/>
          <w:sz w:val="28"/>
          <w:szCs w:val="28"/>
          <w:lang w:val="uk-UA"/>
        </w:rPr>
        <w:t xml:space="preserve">15. </w:t>
      </w:r>
      <w:r>
        <w:rPr>
          <w:sz w:val="28"/>
          <w:szCs w:val="28"/>
          <w:lang w:val="uk-UA"/>
        </w:rPr>
        <w:t>Особисту відповідальність за терміни та якість виконання робіт, пов'язаних з порушенням об’єктів благоустрою на території населених пунктів, несуть керівники підприємств, установ, організацій та відповідальні особи по дозволу.</w:t>
      </w:r>
    </w:p>
    <w:p w14:paraId="1EEB8D42" w14:textId="77777777" w:rsidR="003A23AD" w:rsidRDefault="003A23AD" w:rsidP="003A23AD">
      <w:pPr>
        <w:pStyle w:val="Defaul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lang w:val="uk-UA"/>
        </w:rPr>
      </w:pPr>
      <w:r>
        <w:rPr>
          <w:sz w:val="28"/>
          <w:szCs w:val="28"/>
          <w:lang w:val="uk-UA"/>
        </w:rPr>
        <w:lastRenderedPageBreak/>
        <w:t xml:space="preserve">15.1. Виконання робіт без отримання дозволу вважається самовільним. Представник власника об'єктів благоустрою надає попередження виконавцю робіт про негайне припинення робіт та оформлення їх згідно цього Порядку. </w:t>
      </w:r>
    </w:p>
    <w:p w14:paraId="4D96DCD1" w14:textId="77777777" w:rsidR="003A23AD" w:rsidRDefault="003A23AD" w:rsidP="003A23AD">
      <w:pPr>
        <w:pStyle w:val="Defaul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lang w:val="uk-UA"/>
        </w:rPr>
      </w:pPr>
      <w:r>
        <w:rPr>
          <w:sz w:val="28"/>
          <w:szCs w:val="28"/>
          <w:lang w:val="uk-UA"/>
        </w:rPr>
        <w:t>16.Заявник, який виконує земляні та ремонтні роботи, в тому числі суб’єкти господарювання (фізичні особи) несуть відповідальність згідно до ст.152 Кодексу України про адміністративні правопорушення за:</w:t>
      </w:r>
    </w:p>
    <w:p w14:paraId="2FA20E7A" w14:textId="77777777" w:rsidR="003A23AD" w:rsidRDefault="003A23AD" w:rsidP="003A23AD">
      <w:pPr>
        <w:pStyle w:val="Defaul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lang w:val="uk-UA"/>
        </w:rPr>
      </w:pPr>
      <w:r>
        <w:rPr>
          <w:sz w:val="28"/>
          <w:szCs w:val="28"/>
          <w:lang w:val="uk-UA"/>
        </w:rPr>
        <w:t>- виконання земляних та ремонтних робіт без отримання згідно з цим Порядком дозволу на порушення об’єктів благоустрою;</w:t>
      </w:r>
    </w:p>
    <w:p w14:paraId="77121BE9" w14:textId="77777777" w:rsidR="003A23AD" w:rsidRDefault="003A23AD" w:rsidP="003A23AD">
      <w:pPr>
        <w:pStyle w:val="Defaul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lang w:val="uk-UA"/>
        </w:rPr>
      </w:pPr>
      <w:r>
        <w:rPr>
          <w:sz w:val="28"/>
          <w:szCs w:val="28"/>
          <w:lang w:val="uk-UA"/>
        </w:rPr>
        <w:t>- несвоєчасне відновлення благоустрою після завершення виконання земляних та ремонтних робіт;</w:t>
      </w:r>
    </w:p>
    <w:p w14:paraId="0CC59F53" w14:textId="77777777" w:rsidR="003A23AD" w:rsidRDefault="003A23AD" w:rsidP="003A23AD">
      <w:pPr>
        <w:pStyle w:val="Defaul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lang w:val="uk-UA"/>
        </w:rPr>
      </w:pPr>
      <w:r>
        <w:rPr>
          <w:sz w:val="28"/>
          <w:szCs w:val="28"/>
          <w:lang w:val="uk-UA"/>
        </w:rPr>
        <w:t>- неякісне утримання тимчасового покриття.</w:t>
      </w:r>
    </w:p>
    <w:p w14:paraId="147DF95D" w14:textId="77777777" w:rsidR="003A23AD" w:rsidRDefault="003A23AD" w:rsidP="003A23AD">
      <w:pPr>
        <w:pStyle w:val="Defaul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lang w:val="uk-UA"/>
        </w:rPr>
      </w:pPr>
      <w:r>
        <w:rPr>
          <w:sz w:val="28"/>
          <w:szCs w:val="28"/>
          <w:lang w:val="uk-UA"/>
        </w:rPr>
        <w:t>Сплата штрафу не звільняє особу від обов’язку відновляти пошкодження об’єктів благоустрою.</w:t>
      </w:r>
    </w:p>
    <w:p w14:paraId="3FD41FD4" w14:textId="77777777" w:rsidR="003A23AD" w:rsidRDefault="003A23AD" w:rsidP="003A23AD">
      <w:pPr>
        <w:pStyle w:val="Defaul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lang w:val="uk-UA"/>
        </w:rPr>
      </w:pPr>
      <w:r>
        <w:rPr>
          <w:sz w:val="28"/>
          <w:szCs w:val="28"/>
          <w:lang w:val="uk-UA"/>
        </w:rPr>
        <w:t>17. Всі земляні роботи повинні проводитись із дотриманням вимог нормативно – правових актів з охорони праці. Місця проведення робіт повинні бути обладнані огородженнями в залежності від умов проведення робіт, попереджувальними написами та знаками.</w:t>
      </w:r>
    </w:p>
    <w:p w14:paraId="47D5E6F3" w14:textId="77777777" w:rsidR="003A23AD" w:rsidRDefault="003A23AD" w:rsidP="003A23AD">
      <w:pPr>
        <w:pStyle w:val="Defaul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lang w:val="uk-UA"/>
        </w:rPr>
      </w:pPr>
      <w:r>
        <w:rPr>
          <w:sz w:val="28"/>
          <w:szCs w:val="28"/>
          <w:lang w:val="uk-UA"/>
        </w:rPr>
        <w:t xml:space="preserve">18. По закінченню земляних та ремонтних робіт замовник має повідомити виконавчий комітет </w:t>
      </w:r>
      <w:proofErr w:type="spellStart"/>
      <w:r>
        <w:rPr>
          <w:sz w:val="28"/>
          <w:szCs w:val="28"/>
          <w:lang w:val="uk-UA"/>
        </w:rPr>
        <w:t>Брусилівської</w:t>
      </w:r>
      <w:proofErr w:type="spellEnd"/>
      <w:r>
        <w:rPr>
          <w:sz w:val="28"/>
          <w:szCs w:val="28"/>
          <w:lang w:val="uk-UA"/>
        </w:rPr>
        <w:t xml:space="preserve"> селищної ради. </w:t>
      </w:r>
    </w:p>
    <w:p w14:paraId="7409D76F" w14:textId="28015485" w:rsidR="003A23AD" w:rsidRDefault="003A23AD" w:rsidP="003A23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rPr>
          <w:lang w:val="uk-UA"/>
        </w:rPr>
      </w:pPr>
    </w:p>
    <w:p w14:paraId="5614488F" w14:textId="63307269" w:rsidR="003A23AD" w:rsidRDefault="003A23AD" w:rsidP="003A23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rPr>
          <w:lang w:val="uk-UA"/>
        </w:rPr>
      </w:pPr>
    </w:p>
    <w:p w14:paraId="54A20587" w14:textId="77777777" w:rsidR="003A23AD" w:rsidRDefault="003A23AD" w:rsidP="003A23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rPr>
          <w:lang w:val="uk-UA"/>
        </w:rPr>
      </w:pPr>
    </w:p>
    <w:p w14:paraId="389AB164" w14:textId="11CE0778" w:rsidR="003A23AD" w:rsidRPr="003A23AD" w:rsidRDefault="003A23AD" w:rsidP="003A23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rPr>
          <w:sz w:val="28"/>
          <w:szCs w:val="28"/>
          <w:lang w:val="uk-UA"/>
        </w:rPr>
      </w:pPr>
      <w:r w:rsidRPr="003A23AD">
        <w:rPr>
          <w:sz w:val="28"/>
          <w:szCs w:val="28"/>
          <w:lang w:val="uk-UA"/>
        </w:rPr>
        <w:t xml:space="preserve">Заступник селищного голови </w:t>
      </w:r>
      <w:r>
        <w:rPr>
          <w:sz w:val="28"/>
          <w:szCs w:val="28"/>
          <w:lang w:val="uk-UA"/>
        </w:rPr>
        <w:t xml:space="preserve">                                               </w:t>
      </w:r>
      <w:r w:rsidRPr="003A23AD">
        <w:rPr>
          <w:sz w:val="28"/>
          <w:szCs w:val="28"/>
          <w:lang w:val="uk-UA"/>
        </w:rPr>
        <w:t>Василь ЗАХАРЧЕНКО</w:t>
      </w:r>
    </w:p>
    <w:p w14:paraId="21940ABE" w14:textId="77777777" w:rsidR="003A23AD" w:rsidRDefault="003A23AD" w:rsidP="003A23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rPr>
          <w:lang w:val="uk-UA"/>
        </w:rPr>
      </w:pPr>
    </w:p>
    <w:p w14:paraId="476CE474" w14:textId="77777777" w:rsidR="003A23AD" w:rsidRDefault="003A23AD" w:rsidP="003A23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rPr>
          <w:lang w:val="uk-UA"/>
        </w:rPr>
      </w:pPr>
    </w:p>
    <w:p w14:paraId="6A0C5C22" w14:textId="77777777" w:rsidR="003A23AD" w:rsidRDefault="003A23AD" w:rsidP="003A23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rPr>
          <w:lang w:val="uk-UA"/>
        </w:rPr>
      </w:pPr>
    </w:p>
    <w:p w14:paraId="77377DF5" w14:textId="77777777" w:rsidR="003A23AD" w:rsidRDefault="003A23AD" w:rsidP="003A23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rPr>
          <w:lang w:val="uk-UA"/>
        </w:rPr>
      </w:pPr>
    </w:p>
    <w:p w14:paraId="26E818A4" w14:textId="77777777" w:rsidR="003A23AD" w:rsidRDefault="003A23AD" w:rsidP="003A23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rPr>
          <w:lang w:val="uk-UA"/>
        </w:rPr>
      </w:pPr>
    </w:p>
    <w:p w14:paraId="31061024" w14:textId="77777777" w:rsidR="003A23AD" w:rsidRDefault="003A23AD" w:rsidP="003A23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rPr>
          <w:lang w:val="uk-UA"/>
        </w:rPr>
      </w:pPr>
    </w:p>
    <w:p w14:paraId="50A5F045" w14:textId="77777777" w:rsidR="003A23AD" w:rsidRDefault="003A23AD" w:rsidP="003A23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rPr>
          <w:lang w:val="uk-UA"/>
        </w:rPr>
      </w:pPr>
    </w:p>
    <w:p w14:paraId="08FF73F1" w14:textId="77777777" w:rsidR="003A23AD" w:rsidRDefault="003A23AD" w:rsidP="003A23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rPr>
          <w:lang w:val="uk-UA"/>
        </w:rPr>
      </w:pPr>
    </w:p>
    <w:p w14:paraId="4B0F951B" w14:textId="77777777" w:rsidR="003A23AD" w:rsidRDefault="003A23AD" w:rsidP="003A23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rPr>
          <w:lang w:val="uk-UA"/>
        </w:rPr>
      </w:pPr>
    </w:p>
    <w:p w14:paraId="2FD7FB43" w14:textId="77777777" w:rsidR="003A23AD" w:rsidRDefault="003A23AD" w:rsidP="003A23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rPr>
          <w:lang w:val="uk-UA"/>
        </w:rPr>
      </w:pPr>
    </w:p>
    <w:p w14:paraId="0BCEF3A3" w14:textId="77777777" w:rsidR="003A23AD" w:rsidRDefault="003A23AD" w:rsidP="003A23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rPr>
          <w:lang w:val="uk-UA"/>
        </w:rPr>
      </w:pPr>
    </w:p>
    <w:p w14:paraId="1D6573D5" w14:textId="77777777" w:rsidR="003A23AD" w:rsidRDefault="003A23AD" w:rsidP="003A23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rPr>
          <w:lang w:val="uk-UA"/>
        </w:rPr>
      </w:pPr>
    </w:p>
    <w:p w14:paraId="58196E05" w14:textId="77777777" w:rsidR="003A23AD" w:rsidRDefault="003A23AD" w:rsidP="003A23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rPr>
          <w:lang w:val="uk-UA"/>
        </w:rPr>
      </w:pPr>
    </w:p>
    <w:p w14:paraId="629EA622" w14:textId="77777777" w:rsidR="003A23AD" w:rsidRDefault="003A23AD" w:rsidP="003A23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rPr>
          <w:lang w:val="uk-UA"/>
        </w:rPr>
      </w:pPr>
    </w:p>
    <w:p w14:paraId="7B584AE7" w14:textId="77777777" w:rsidR="003A23AD" w:rsidRDefault="003A23AD" w:rsidP="003A23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rPr>
          <w:lang w:val="uk-UA"/>
        </w:rPr>
      </w:pPr>
    </w:p>
    <w:tbl>
      <w:tblPr>
        <w:tblW w:w="3200" w:type="pct"/>
        <w:tblInd w:w="3227" w:type="dxa"/>
        <w:tblLook w:val="01E0" w:firstRow="1" w:lastRow="1" w:firstColumn="1" w:lastColumn="1" w:noHBand="0" w:noVBand="0"/>
      </w:tblPr>
      <w:tblGrid>
        <w:gridCol w:w="6229"/>
      </w:tblGrid>
      <w:tr w:rsidR="003A23AD" w:rsidRPr="003A23AD" w14:paraId="2DF3255C" w14:textId="77777777" w:rsidTr="003A23AD">
        <w:tc>
          <w:tcPr>
            <w:tcW w:w="5000" w:type="pct"/>
          </w:tcPr>
          <w:p w14:paraId="053E76FC" w14:textId="77777777" w:rsidR="003A23AD" w:rsidRDefault="003A23AD">
            <w:pPr>
              <w:pStyle w:val="af"/>
              <w:spacing w:before="0"/>
              <w:ind w:firstLine="0"/>
              <w:rPr>
                <w:rFonts w:ascii="Times New Roman" w:hAnsi="Times New Roman"/>
                <w:sz w:val="24"/>
                <w:szCs w:val="24"/>
              </w:rPr>
            </w:pPr>
            <w:r>
              <w:rPr>
                <w:rFonts w:ascii="Times New Roman" w:hAnsi="Times New Roman"/>
                <w:sz w:val="24"/>
                <w:szCs w:val="24"/>
              </w:rPr>
              <w:lastRenderedPageBreak/>
              <w:t xml:space="preserve"> Додаток № 1</w:t>
            </w:r>
          </w:p>
          <w:p w14:paraId="3D13716D" w14:textId="162A5862" w:rsidR="003A23AD" w:rsidRDefault="003A23AD" w:rsidP="00166E92">
            <w:pPr>
              <w:pStyle w:val="af"/>
              <w:spacing w:before="0" w:after="240"/>
              <w:ind w:firstLine="0"/>
              <w:rPr>
                <w:rFonts w:ascii="Times New Roman" w:hAnsi="Times New Roman"/>
                <w:sz w:val="24"/>
                <w:szCs w:val="24"/>
              </w:rPr>
            </w:pPr>
            <w:r>
              <w:rPr>
                <w:rFonts w:ascii="Times New Roman" w:hAnsi="Times New Roman"/>
                <w:sz w:val="24"/>
                <w:szCs w:val="24"/>
              </w:rPr>
              <w:t xml:space="preserve"> до </w:t>
            </w:r>
            <w:r>
              <w:rPr>
                <w:rFonts w:ascii="Times New Roman" w:hAnsi="Times New Roman"/>
                <w:bCs/>
                <w:color w:val="000000"/>
                <w:sz w:val="24"/>
                <w:szCs w:val="24"/>
                <w:shd w:val="clear" w:color="auto" w:fill="FFFFFF"/>
              </w:rPr>
              <w:t>Порядку</w:t>
            </w:r>
            <w:r>
              <w:rPr>
                <w:rFonts w:ascii="Times New Roman" w:hAnsi="Times New Roman"/>
                <w:sz w:val="24"/>
                <w:szCs w:val="24"/>
                <w:lang w:eastAsia="uk-UA"/>
              </w:rPr>
              <w:t xml:space="preserve"> видачі дозволів на порушення об’єктів            благоустрою або відмови в їх видачі, переоформлення, видачі дублікатів, анулювання дозволів на території </w:t>
            </w:r>
            <w:proofErr w:type="spellStart"/>
            <w:r>
              <w:rPr>
                <w:rFonts w:ascii="Times New Roman" w:hAnsi="Times New Roman"/>
                <w:sz w:val="24"/>
                <w:szCs w:val="24"/>
                <w:lang w:eastAsia="uk-UA"/>
              </w:rPr>
              <w:t>Брусилівської</w:t>
            </w:r>
            <w:proofErr w:type="spellEnd"/>
            <w:r>
              <w:rPr>
                <w:rFonts w:ascii="Times New Roman" w:hAnsi="Times New Roman"/>
                <w:sz w:val="24"/>
                <w:szCs w:val="24"/>
                <w:lang w:eastAsia="uk-UA"/>
              </w:rPr>
              <w:t xml:space="preserve"> селищної територіальної громади</w:t>
            </w:r>
          </w:p>
        </w:tc>
      </w:tr>
      <w:tr w:rsidR="003A23AD" w14:paraId="5BA46B56" w14:textId="77777777" w:rsidTr="003A23AD">
        <w:tc>
          <w:tcPr>
            <w:tcW w:w="5000" w:type="pct"/>
            <w:hideMark/>
          </w:tcPr>
          <w:p w14:paraId="1A1217DC" w14:textId="77777777" w:rsidR="00166E92" w:rsidRDefault="00166E92">
            <w:pPr>
              <w:pStyle w:val="af"/>
              <w:spacing w:before="0"/>
              <w:ind w:right="-212" w:firstLine="0"/>
              <w:rPr>
                <w:rFonts w:ascii="Times New Roman" w:hAnsi="Times New Roman"/>
                <w:sz w:val="24"/>
                <w:szCs w:val="24"/>
                <w:u w:val="single"/>
              </w:rPr>
            </w:pPr>
          </w:p>
          <w:p w14:paraId="63ED0E31" w14:textId="6AD8CBDF" w:rsidR="003A23AD" w:rsidRDefault="003A23AD">
            <w:pPr>
              <w:pStyle w:val="af"/>
              <w:spacing w:before="0"/>
              <w:ind w:right="-212" w:firstLine="0"/>
              <w:rPr>
                <w:rFonts w:ascii="Times New Roman" w:hAnsi="Times New Roman"/>
                <w:sz w:val="24"/>
                <w:szCs w:val="24"/>
                <w:u w:val="single"/>
              </w:rPr>
            </w:pPr>
            <w:r>
              <w:rPr>
                <w:rFonts w:ascii="Times New Roman" w:hAnsi="Times New Roman"/>
                <w:sz w:val="24"/>
                <w:szCs w:val="24"/>
                <w:u w:val="single"/>
              </w:rPr>
              <w:t xml:space="preserve">До виконавчого комітету </w:t>
            </w:r>
            <w:proofErr w:type="spellStart"/>
            <w:r>
              <w:rPr>
                <w:rFonts w:ascii="Times New Roman" w:hAnsi="Times New Roman"/>
                <w:sz w:val="24"/>
                <w:szCs w:val="24"/>
                <w:u w:val="single"/>
              </w:rPr>
              <w:t>Брусилівської</w:t>
            </w:r>
            <w:proofErr w:type="spellEnd"/>
            <w:r>
              <w:rPr>
                <w:rFonts w:ascii="Times New Roman" w:hAnsi="Times New Roman"/>
                <w:sz w:val="24"/>
                <w:szCs w:val="24"/>
                <w:u w:val="single"/>
              </w:rPr>
              <w:t xml:space="preserve"> селищної ради</w:t>
            </w:r>
          </w:p>
          <w:p w14:paraId="18464A7D" w14:textId="77777777" w:rsidR="003A23AD" w:rsidRDefault="003A23AD">
            <w:pPr>
              <w:pStyle w:val="af"/>
              <w:spacing w:before="0"/>
              <w:ind w:right="-212" w:firstLine="0"/>
              <w:rPr>
                <w:rFonts w:ascii="Times New Roman" w:hAnsi="Times New Roman"/>
                <w:sz w:val="24"/>
                <w:szCs w:val="24"/>
              </w:rPr>
            </w:pPr>
            <w:r>
              <w:rPr>
                <w:rFonts w:ascii="Times New Roman" w:hAnsi="Times New Roman"/>
                <w:sz w:val="20"/>
              </w:rPr>
              <w:t>(найменування виконавчого органу селищної ради, якому подається заява)</w:t>
            </w:r>
          </w:p>
        </w:tc>
      </w:tr>
      <w:tr w:rsidR="003A23AD" w14:paraId="5230AD00" w14:textId="77777777" w:rsidTr="003A23AD">
        <w:tc>
          <w:tcPr>
            <w:tcW w:w="5000" w:type="pct"/>
            <w:hideMark/>
          </w:tcPr>
          <w:p w14:paraId="4DB6987C" w14:textId="77777777" w:rsidR="003A23AD" w:rsidRDefault="003A23AD">
            <w:pPr>
              <w:pStyle w:val="af"/>
              <w:ind w:left="1093" w:hanging="1093"/>
              <w:rPr>
                <w:rFonts w:ascii="Times New Roman" w:hAnsi="Times New Roman"/>
                <w:sz w:val="24"/>
                <w:szCs w:val="24"/>
              </w:rPr>
            </w:pPr>
            <w:r>
              <w:rPr>
                <w:rFonts w:ascii="Times New Roman" w:hAnsi="Times New Roman"/>
                <w:sz w:val="24"/>
                <w:szCs w:val="24"/>
              </w:rPr>
              <w:t>Заявник _________________________________________</w:t>
            </w:r>
          </w:p>
          <w:p w14:paraId="7104A981" w14:textId="77777777" w:rsidR="003A23AD" w:rsidRDefault="003A23AD">
            <w:pPr>
              <w:pStyle w:val="af"/>
              <w:spacing w:before="0"/>
              <w:ind w:firstLine="0"/>
              <w:jc w:val="center"/>
              <w:rPr>
                <w:rFonts w:ascii="Times New Roman" w:hAnsi="Times New Roman"/>
                <w:sz w:val="24"/>
                <w:szCs w:val="24"/>
              </w:rPr>
            </w:pPr>
            <w:r>
              <w:rPr>
                <w:rFonts w:ascii="Times New Roman" w:hAnsi="Times New Roman"/>
                <w:sz w:val="20"/>
              </w:rPr>
              <w:t>(найменування юридичної особи, прізвище,</w:t>
            </w:r>
          </w:p>
          <w:p w14:paraId="5AE7BF9C" w14:textId="77777777" w:rsidR="003A23AD" w:rsidRDefault="003A23AD">
            <w:pPr>
              <w:pStyle w:val="af"/>
              <w:spacing w:before="0"/>
              <w:ind w:firstLine="0"/>
              <w:jc w:val="center"/>
              <w:rPr>
                <w:rFonts w:ascii="Times New Roman" w:hAnsi="Times New Roman"/>
                <w:sz w:val="24"/>
                <w:szCs w:val="24"/>
              </w:rPr>
            </w:pPr>
            <w:r>
              <w:rPr>
                <w:rFonts w:ascii="Times New Roman" w:hAnsi="Times New Roman"/>
                <w:sz w:val="24"/>
                <w:szCs w:val="24"/>
              </w:rPr>
              <w:t>_________________________________________________</w:t>
            </w:r>
            <w:r>
              <w:rPr>
                <w:rFonts w:ascii="Times New Roman" w:hAnsi="Times New Roman"/>
                <w:sz w:val="24"/>
                <w:szCs w:val="24"/>
              </w:rPr>
              <w:br/>
            </w:r>
            <w:r>
              <w:rPr>
                <w:rFonts w:ascii="Times New Roman" w:hAnsi="Times New Roman"/>
                <w:sz w:val="20"/>
              </w:rPr>
              <w:t>ім’я та по батькові фізичної особи - підприємця, їх</w:t>
            </w:r>
          </w:p>
          <w:p w14:paraId="07AEA65B" w14:textId="77777777" w:rsidR="003A23AD" w:rsidRDefault="003A23AD">
            <w:pPr>
              <w:pStyle w:val="af"/>
              <w:spacing w:before="0" w:after="240"/>
              <w:ind w:firstLine="0"/>
              <w:jc w:val="center"/>
              <w:rPr>
                <w:rFonts w:ascii="Times New Roman" w:hAnsi="Times New Roman"/>
                <w:sz w:val="24"/>
                <w:szCs w:val="24"/>
              </w:rPr>
            </w:pPr>
            <w:r>
              <w:rPr>
                <w:rFonts w:ascii="Times New Roman" w:hAnsi="Times New Roman"/>
                <w:sz w:val="24"/>
                <w:szCs w:val="24"/>
              </w:rPr>
              <w:t>_________________________________________________</w:t>
            </w:r>
            <w:r>
              <w:rPr>
                <w:rFonts w:ascii="Times New Roman" w:hAnsi="Times New Roman"/>
                <w:sz w:val="24"/>
                <w:szCs w:val="24"/>
              </w:rPr>
              <w:br/>
            </w:r>
            <w:r>
              <w:rPr>
                <w:rFonts w:ascii="Times New Roman" w:hAnsi="Times New Roman"/>
                <w:sz w:val="20"/>
              </w:rPr>
              <w:t>місцезнаходження, контактний номер телефону)</w:t>
            </w:r>
          </w:p>
        </w:tc>
      </w:tr>
    </w:tbl>
    <w:p w14:paraId="3069BED4" w14:textId="77777777" w:rsidR="003A23AD" w:rsidRDefault="003A23AD" w:rsidP="003A23AD">
      <w:pPr>
        <w:pStyle w:val="a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360"/>
        <w:ind w:firstLine="0"/>
        <w:jc w:val="center"/>
        <w:rPr>
          <w:rFonts w:ascii="Times New Roman" w:hAnsi="Times New Roman"/>
          <w:sz w:val="28"/>
          <w:szCs w:val="28"/>
        </w:rPr>
      </w:pPr>
      <w:r>
        <w:rPr>
          <w:rFonts w:ascii="Times New Roman" w:hAnsi="Times New Roman"/>
          <w:sz w:val="28"/>
          <w:szCs w:val="28"/>
        </w:rPr>
        <w:t>ЗАЯВА</w:t>
      </w:r>
    </w:p>
    <w:p w14:paraId="63CA9F15" w14:textId="77777777" w:rsidR="003A23AD" w:rsidRDefault="003A23AD" w:rsidP="003A23AD">
      <w:pPr>
        <w:pStyle w:val="a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sz w:val="24"/>
          <w:szCs w:val="24"/>
        </w:rPr>
      </w:pPr>
      <w:proofErr w:type="spellStart"/>
      <w:r>
        <w:rPr>
          <w:rFonts w:ascii="Times New Roman" w:hAnsi="Times New Roman"/>
          <w:sz w:val="24"/>
          <w:szCs w:val="24"/>
        </w:rPr>
        <w:t>Відповідно</w:t>
      </w:r>
      <w:proofErr w:type="spellEnd"/>
      <w:r>
        <w:rPr>
          <w:rFonts w:ascii="Times New Roman" w:hAnsi="Times New Roman"/>
          <w:sz w:val="24"/>
          <w:szCs w:val="24"/>
        </w:rPr>
        <w:t xml:space="preserve"> до статті 26</w:t>
      </w:r>
      <w:r>
        <w:rPr>
          <w:rFonts w:ascii="Times New Roman" w:hAnsi="Times New Roman"/>
          <w:sz w:val="24"/>
          <w:szCs w:val="24"/>
          <w:vertAlign w:val="superscript"/>
        </w:rPr>
        <w:t>1</w:t>
      </w:r>
      <w:r>
        <w:rPr>
          <w:rFonts w:ascii="Times New Roman" w:hAnsi="Times New Roman"/>
          <w:sz w:val="24"/>
          <w:szCs w:val="24"/>
        </w:rPr>
        <w:t xml:space="preserve"> Закону України «Про благоустрій населених пунктів» прошу _____________________________________________________________________________</w:t>
      </w:r>
      <w:r>
        <w:rPr>
          <w:rFonts w:ascii="Times New Roman" w:hAnsi="Times New Roman"/>
          <w:sz w:val="24"/>
          <w:szCs w:val="24"/>
        </w:rPr>
        <w:br/>
      </w:r>
      <w:r>
        <w:rPr>
          <w:rFonts w:ascii="Times New Roman" w:hAnsi="Times New Roman"/>
          <w:sz w:val="24"/>
          <w:szCs w:val="24"/>
        </w:rPr>
        <w:tab/>
      </w:r>
      <w:r>
        <w:rPr>
          <w:rFonts w:ascii="Times New Roman" w:hAnsi="Times New Roman"/>
          <w:sz w:val="24"/>
          <w:szCs w:val="24"/>
        </w:rPr>
        <w:tab/>
      </w:r>
      <w:r>
        <w:rPr>
          <w:rFonts w:ascii="Times New Roman" w:hAnsi="Times New Roman"/>
          <w:sz w:val="20"/>
        </w:rPr>
        <w:t>(видати, переоформити, видати дублікат, анулювати (необхідне зазначити)</w:t>
      </w:r>
    </w:p>
    <w:p w14:paraId="6F45E130" w14:textId="77777777" w:rsidR="003A23AD" w:rsidRDefault="003A23AD" w:rsidP="003A23AD">
      <w:pPr>
        <w:pStyle w:val="a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40"/>
        <w:ind w:firstLine="0"/>
        <w:jc w:val="both"/>
        <w:rPr>
          <w:rFonts w:ascii="Times New Roman" w:hAnsi="Times New Roman"/>
          <w:sz w:val="24"/>
          <w:szCs w:val="24"/>
        </w:rPr>
      </w:pPr>
      <w:r>
        <w:rPr>
          <w:rFonts w:ascii="Times New Roman" w:hAnsi="Times New Roman"/>
          <w:sz w:val="24"/>
          <w:szCs w:val="24"/>
        </w:rPr>
        <w:t>дозвіл на порушення об’єкта благоустрою _________________________________________</w:t>
      </w:r>
    </w:p>
    <w:p w14:paraId="66DCD23D" w14:textId="77777777" w:rsidR="003A23AD" w:rsidRDefault="003A23AD" w:rsidP="003A23AD">
      <w:pPr>
        <w:pStyle w:val="a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ind w:firstLine="0"/>
        <w:jc w:val="center"/>
        <w:rPr>
          <w:rFonts w:ascii="Times New Roman" w:hAnsi="Times New Roman"/>
          <w:sz w:val="24"/>
          <w:szCs w:val="24"/>
        </w:rPr>
      </w:pPr>
      <w:r>
        <w:rPr>
          <w:rFonts w:ascii="Times New Roman" w:hAnsi="Times New Roman"/>
          <w:sz w:val="24"/>
          <w:szCs w:val="24"/>
        </w:rPr>
        <w:t>_____________________________________________________________________________.</w:t>
      </w:r>
      <w:r>
        <w:rPr>
          <w:rFonts w:ascii="Times New Roman" w:hAnsi="Times New Roman"/>
          <w:sz w:val="24"/>
          <w:szCs w:val="24"/>
        </w:rPr>
        <w:br/>
      </w:r>
      <w:r>
        <w:rPr>
          <w:rFonts w:ascii="Times New Roman" w:hAnsi="Times New Roman"/>
          <w:sz w:val="20"/>
        </w:rPr>
        <w:t>(назва об’єкта благоустрою та його місцезнаходження)</w:t>
      </w:r>
    </w:p>
    <w:p w14:paraId="407A6C44" w14:textId="77777777" w:rsidR="003A23AD" w:rsidRDefault="003A23AD" w:rsidP="003A23AD">
      <w:pPr>
        <w:pStyle w:val="a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ind w:firstLine="0"/>
        <w:jc w:val="both"/>
        <w:rPr>
          <w:rFonts w:ascii="Times New Roman" w:hAnsi="Times New Roman"/>
          <w:sz w:val="24"/>
          <w:szCs w:val="24"/>
        </w:rPr>
      </w:pPr>
      <w:r>
        <w:rPr>
          <w:rFonts w:ascii="Times New Roman" w:hAnsi="Times New Roman"/>
          <w:sz w:val="24"/>
          <w:szCs w:val="24"/>
        </w:rPr>
        <w:t>з метою проведення____________________________________________________________,</w:t>
      </w:r>
      <w:r>
        <w:rPr>
          <w:rFonts w:ascii="Times New Roman" w:hAnsi="Times New Roman"/>
          <w:sz w:val="24"/>
          <w:szCs w:val="24"/>
        </w:rPr>
        <w:br/>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0"/>
        </w:rPr>
        <w:t>(вид земляних та/або ремонтних робіт</w:t>
      </w:r>
    </w:p>
    <w:p w14:paraId="33983B14" w14:textId="77777777" w:rsidR="003A23AD" w:rsidRDefault="003A23AD" w:rsidP="003A23AD">
      <w:pPr>
        <w:pStyle w:val="a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ind w:firstLine="0"/>
        <w:jc w:val="center"/>
        <w:rPr>
          <w:rFonts w:ascii="Times New Roman" w:hAnsi="Times New Roman"/>
          <w:sz w:val="24"/>
          <w:szCs w:val="24"/>
        </w:rPr>
      </w:pPr>
      <w:r>
        <w:rPr>
          <w:rFonts w:ascii="Times New Roman" w:hAnsi="Times New Roman"/>
          <w:sz w:val="24"/>
          <w:szCs w:val="24"/>
        </w:rPr>
        <w:t>_____________________________________________________________________________</w:t>
      </w:r>
      <w:r>
        <w:rPr>
          <w:rFonts w:ascii="Times New Roman" w:hAnsi="Times New Roman"/>
          <w:sz w:val="24"/>
          <w:szCs w:val="24"/>
        </w:rPr>
        <w:br/>
      </w:r>
      <w:r>
        <w:rPr>
          <w:rFonts w:ascii="Times New Roman" w:hAnsi="Times New Roman"/>
          <w:sz w:val="20"/>
        </w:rPr>
        <w:t>згідно з додатком 3 до  порядку видачі дозволів на порушення об’єктів благоустрою або</w:t>
      </w:r>
    </w:p>
    <w:p w14:paraId="721F47F4" w14:textId="77777777" w:rsidR="003A23AD" w:rsidRDefault="003A23AD" w:rsidP="003A23AD">
      <w:pPr>
        <w:pStyle w:val="a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ind w:firstLine="0"/>
        <w:jc w:val="center"/>
        <w:rPr>
          <w:rFonts w:ascii="Times New Roman" w:hAnsi="Times New Roman"/>
          <w:sz w:val="24"/>
          <w:szCs w:val="24"/>
        </w:rPr>
      </w:pPr>
      <w:r>
        <w:rPr>
          <w:rFonts w:ascii="Times New Roman" w:hAnsi="Times New Roman"/>
          <w:sz w:val="24"/>
          <w:szCs w:val="24"/>
        </w:rPr>
        <w:t>_____________________________________________________________________________</w:t>
      </w:r>
      <w:r>
        <w:rPr>
          <w:rFonts w:ascii="Times New Roman" w:hAnsi="Times New Roman"/>
          <w:sz w:val="24"/>
          <w:szCs w:val="24"/>
        </w:rPr>
        <w:br/>
      </w:r>
      <w:r>
        <w:rPr>
          <w:rFonts w:ascii="Times New Roman" w:hAnsi="Times New Roman"/>
          <w:sz w:val="20"/>
        </w:rPr>
        <w:t>відмови в їх видачі, переоформлення, видачі дублікатів, анулювання дозволів та місце їх проведення)</w:t>
      </w:r>
    </w:p>
    <w:p w14:paraId="351845BD" w14:textId="77777777" w:rsidR="003A23AD" w:rsidRDefault="003A23AD" w:rsidP="003A23AD">
      <w:pPr>
        <w:pStyle w:val="a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rFonts w:ascii="Times New Roman" w:hAnsi="Times New Roman"/>
          <w:sz w:val="24"/>
          <w:szCs w:val="24"/>
        </w:rPr>
      </w:pPr>
      <w:r>
        <w:rPr>
          <w:rFonts w:ascii="Times New Roman" w:hAnsi="Times New Roman"/>
          <w:sz w:val="24"/>
          <w:szCs w:val="24"/>
        </w:rPr>
        <w:t>_____________________________________________________________________________,</w:t>
      </w:r>
    </w:p>
    <w:p w14:paraId="7F38454A" w14:textId="77777777" w:rsidR="003A23AD" w:rsidRDefault="003A23AD" w:rsidP="003A23AD">
      <w:pPr>
        <w:pStyle w:val="a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jc w:val="both"/>
        <w:rPr>
          <w:rFonts w:ascii="Times New Roman" w:hAnsi="Times New Roman"/>
          <w:sz w:val="24"/>
          <w:szCs w:val="24"/>
        </w:rPr>
      </w:pPr>
      <w:r>
        <w:rPr>
          <w:rFonts w:ascii="Times New Roman" w:hAnsi="Times New Roman"/>
          <w:sz w:val="24"/>
          <w:szCs w:val="24"/>
        </w:rPr>
        <w:t>Дозвіл від ______ _____________________ 20___ р. № ________ (зазначається разі переоформлення, анулювання дозволу або видачі його дубліката) виданий _____________________________________________________________________________</w:t>
      </w:r>
      <w:r>
        <w:rPr>
          <w:rFonts w:ascii="Times New Roman" w:hAnsi="Times New Roman"/>
          <w:sz w:val="24"/>
          <w:szCs w:val="24"/>
        </w:rPr>
        <w:br/>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0"/>
        </w:rPr>
        <w:t>(найменування юридичної особи або прізвище, ім’я</w:t>
      </w:r>
    </w:p>
    <w:p w14:paraId="2CC71BB9" w14:textId="77777777" w:rsidR="003A23AD" w:rsidRDefault="003A23AD" w:rsidP="003A23AD">
      <w:pPr>
        <w:pStyle w:val="a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rFonts w:ascii="Times New Roman" w:hAnsi="Times New Roman"/>
          <w:sz w:val="20"/>
        </w:rPr>
      </w:pPr>
      <w:r>
        <w:rPr>
          <w:rFonts w:ascii="Times New Roman" w:hAnsi="Times New Roman"/>
          <w:sz w:val="24"/>
          <w:szCs w:val="24"/>
        </w:rPr>
        <w:t>_____________________________________________________________________________</w:t>
      </w:r>
      <w:r>
        <w:rPr>
          <w:rFonts w:ascii="Times New Roman" w:hAnsi="Times New Roman"/>
          <w:sz w:val="24"/>
          <w:szCs w:val="24"/>
        </w:rPr>
        <w:br/>
      </w:r>
      <w:r>
        <w:rPr>
          <w:rFonts w:ascii="Times New Roman" w:hAnsi="Times New Roman"/>
          <w:sz w:val="20"/>
        </w:rPr>
        <w:t>та по батькові фізичної особи — підприємця, їх місцезнаходження)</w:t>
      </w:r>
    </w:p>
    <w:p w14:paraId="6D7F5B26" w14:textId="77777777" w:rsidR="003A23AD" w:rsidRDefault="003A23AD" w:rsidP="003A23AD">
      <w:pPr>
        <w:pStyle w:val="a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rPr>
          <w:rFonts w:ascii="Times New Roman" w:hAnsi="Times New Roman"/>
          <w:sz w:val="24"/>
          <w:szCs w:val="24"/>
        </w:rPr>
      </w:pPr>
      <w:r>
        <w:rPr>
          <w:rFonts w:ascii="Times New Roman" w:hAnsi="Times New Roman"/>
          <w:sz w:val="24"/>
          <w:szCs w:val="24"/>
        </w:rPr>
        <w:t>Додаток: Дозвіл або його дублікат (у разі переоформлення, анулювання дозволу або видачі його дубліката (крім випадків видачі дубліката у зв’язку з втратою).</w:t>
      </w:r>
    </w:p>
    <w:p w14:paraId="49D8C3EE" w14:textId="77777777" w:rsidR="003A23AD" w:rsidRDefault="003A23AD" w:rsidP="003A23AD">
      <w:pPr>
        <w:pStyle w:val="a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jc w:val="both"/>
        <w:rPr>
          <w:rFonts w:ascii="Times New Roman" w:hAnsi="Times New Roman"/>
          <w:sz w:val="24"/>
          <w:szCs w:val="24"/>
        </w:rPr>
      </w:pPr>
      <w:r>
        <w:rPr>
          <w:rFonts w:ascii="Times New Roman" w:hAnsi="Times New Roman"/>
          <w:sz w:val="24"/>
          <w:szCs w:val="24"/>
        </w:rPr>
        <w:t>З метою забезпечення ведення реєстру дозволів на порушення об’єктів благоустрою і відповідно до Закону України «Про захист персональних даних» я,</w:t>
      </w:r>
    </w:p>
    <w:tbl>
      <w:tblPr>
        <w:tblW w:w="0" w:type="auto"/>
        <w:tblLayout w:type="fixed"/>
        <w:tblLook w:val="00A0" w:firstRow="1" w:lastRow="0" w:firstColumn="1" w:lastColumn="0" w:noHBand="0" w:noVBand="0"/>
      </w:tblPr>
      <w:tblGrid>
        <w:gridCol w:w="5353"/>
        <w:gridCol w:w="4466"/>
      </w:tblGrid>
      <w:tr w:rsidR="003A23AD" w14:paraId="28059C55" w14:textId="77777777" w:rsidTr="003A23AD">
        <w:tc>
          <w:tcPr>
            <w:tcW w:w="5353" w:type="dxa"/>
            <w:hideMark/>
          </w:tcPr>
          <w:p w14:paraId="1BE15682" w14:textId="77777777" w:rsidR="003A23AD" w:rsidRDefault="003A23AD">
            <w:pPr>
              <w:pStyle w:val="af"/>
              <w:spacing w:before="0"/>
              <w:ind w:firstLine="0"/>
              <w:jc w:val="center"/>
              <w:rPr>
                <w:rFonts w:ascii="Times New Roman" w:hAnsi="Times New Roman"/>
                <w:sz w:val="24"/>
                <w:szCs w:val="24"/>
              </w:rPr>
            </w:pPr>
            <w:r>
              <w:rPr>
                <w:rFonts w:ascii="Times New Roman" w:hAnsi="Times New Roman"/>
                <w:sz w:val="24"/>
                <w:szCs w:val="24"/>
              </w:rPr>
              <w:t>__________________________________________</w:t>
            </w:r>
            <w:r>
              <w:rPr>
                <w:rFonts w:ascii="Times New Roman" w:hAnsi="Times New Roman"/>
                <w:sz w:val="24"/>
                <w:szCs w:val="24"/>
              </w:rPr>
              <w:br/>
            </w:r>
            <w:r>
              <w:rPr>
                <w:rFonts w:ascii="Times New Roman" w:hAnsi="Times New Roman"/>
                <w:sz w:val="20"/>
              </w:rPr>
              <w:t>(прізвище, ім’я та по батькові фізичної особи)</w:t>
            </w:r>
          </w:p>
        </w:tc>
        <w:tc>
          <w:tcPr>
            <w:tcW w:w="4466" w:type="dxa"/>
            <w:hideMark/>
          </w:tcPr>
          <w:p w14:paraId="2EC072EC" w14:textId="77777777" w:rsidR="003A23AD" w:rsidRDefault="003A23AD">
            <w:pPr>
              <w:pStyle w:val="af"/>
              <w:spacing w:before="0"/>
              <w:ind w:left="767" w:firstLine="0"/>
              <w:jc w:val="center"/>
              <w:rPr>
                <w:rFonts w:ascii="Times New Roman" w:hAnsi="Times New Roman"/>
                <w:sz w:val="24"/>
                <w:szCs w:val="24"/>
              </w:rPr>
            </w:pPr>
            <w:r>
              <w:rPr>
                <w:rFonts w:ascii="Times New Roman" w:hAnsi="Times New Roman"/>
                <w:sz w:val="24"/>
                <w:szCs w:val="24"/>
              </w:rPr>
              <w:t>___________________________</w:t>
            </w:r>
            <w:r>
              <w:rPr>
                <w:rFonts w:ascii="Times New Roman" w:hAnsi="Times New Roman"/>
                <w:sz w:val="24"/>
                <w:szCs w:val="24"/>
              </w:rPr>
              <w:br/>
            </w:r>
            <w:r>
              <w:rPr>
                <w:rFonts w:ascii="Times New Roman" w:hAnsi="Times New Roman"/>
                <w:sz w:val="20"/>
              </w:rPr>
              <w:t>(підпис)</w:t>
            </w:r>
          </w:p>
        </w:tc>
      </w:tr>
    </w:tbl>
    <w:p w14:paraId="7A4B1F20" w14:textId="77777777" w:rsidR="003A23AD" w:rsidRDefault="003A23AD" w:rsidP="003A23AD">
      <w:pPr>
        <w:pStyle w:val="a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240"/>
        <w:ind w:firstLine="0"/>
        <w:rPr>
          <w:rFonts w:ascii="Times New Roman" w:hAnsi="Times New Roman"/>
          <w:sz w:val="24"/>
          <w:szCs w:val="24"/>
        </w:rPr>
      </w:pPr>
      <w:r>
        <w:rPr>
          <w:rFonts w:ascii="Times New Roman" w:hAnsi="Times New Roman"/>
          <w:sz w:val="24"/>
          <w:szCs w:val="24"/>
        </w:rPr>
        <w:t>даю згоду на оброблення моїх персональних даних.</w:t>
      </w:r>
    </w:p>
    <w:tbl>
      <w:tblPr>
        <w:tblW w:w="9525" w:type="dxa"/>
        <w:tblLayout w:type="fixed"/>
        <w:tblLook w:val="01E0" w:firstRow="1" w:lastRow="1" w:firstColumn="1" w:lastColumn="1" w:noHBand="0" w:noVBand="0"/>
      </w:tblPr>
      <w:tblGrid>
        <w:gridCol w:w="3331"/>
        <w:gridCol w:w="3097"/>
        <w:gridCol w:w="3097"/>
      </w:tblGrid>
      <w:tr w:rsidR="003A23AD" w14:paraId="54749C89" w14:textId="77777777" w:rsidTr="003A23AD">
        <w:trPr>
          <w:trHeight w:val="591"/>
        </w:trPr>
        <w:tc>
          <w:tcPr>
            <w:tcW w:w="3331" w:type="dxa"/>
            <w:hideMark/>
          </w:tcPr>
          <w:p w14:paraId="2EF5FBF2" w14:textId="77777777" w:rsidR="003A23AD" w:rsidRDefault="003A23AD">
            <w:pPr>
              <w:pStyle w:val="af"/>
              <w:ind w:firstLine="0"/>
              <w:rPr>
                <w:rFonts w:ascii="Times New Roman" w:hAnsi="Times New Roman"/>
                <w:sz w:val="24"/>
                <w:szCs w:val="24"/>
              </w:rPr>
            </w:pPr>
            <w:r>
              <w:rPr>
                <w:rFonts w:ascii="Times New Roman" w:hAnsi="Times New Roman"/>
                <w:sz w:val="24"/>
                <w:szCs w:val="24"/>
              </w:rPr>
              <w:t>Заявник</w:t>
            </w:r>
          </w:p>
        </w:tc>
        <w:tc>
          <w:tcPr>
            <w:tcW w:w="3096" w:type="dxa"/>
            <w:vAlign w:val="bottom"/>
            <w:hideMark/>
          </w:tcPr>
          <w:p w14:paraId="2DCF4D5B" w14:textId="77777777" w:rsidR="003A23AD" w:rsidRDefault="003A23AD">
            <w:pPr>
              <w:pStyle w:val="af"/>
              <w:spacing w:before="0"/>
              <w:ind w:firstLine="0"/>
              <w:jc w:val="center"/>
              <w:rPr>
                <w:rFonts w:ascii="Times New Roman" w:hAnsi="Times New Roman"/>
                <w:sz w:val="20"/>
              </w:rPr>
            </w:pPr>
            <w:r>
              <w:rPr>
                <w:rFonts w:ascii="Times New Roman" w:hAnsi="Times New Roman"/>
                <w:sz w:val="24"/>
                <w:szCs w:val="24"/>
              </w:rPr>
              <w:t>____________________</w:t>
            </w:r>
            <w:r>
              <w:rPr>
                <w:rFonts w:ascii="Times New Roman" w:hAnsi="Times New Roman"/>
                <w:sz w:val="24"/>
                <w:szCs w:val="24"/>
              </w:rPr>
              <w:br/>
            </w:r>
            <w:r>
              <w:rPr>
                <w:rFonts w:ascii="Times New Roman" w:hAnsi="Times New Roman"/>
                <w:sz w:val="20"/>
              </w:rPr>
              <w:t>(підпис)</w:t>
            </w:r>
          </w:p>
        </w:tc>
        <w:tc>
          <w:tcPr>
            <w:tcW w:w="3096" w:type="dxa"/>
            <w:vAlign w:val="bottom"/>
            <w:hideMark/>
          </w:tcPr>
          <w:p w14:paraId="04D758C1" w14:textId="77777777" w:rsidR="003A23AD" w:rsidRDefault="003A23AD">
            <w:pPr>
              <w:pStyle w:val="af"/>
              <w:spacing w:before="0"/>
              <w:ind w:firstLine="0"/>
              <w:jc w:val="center"/>
              <w:rPr>
                <w:rFonts w:ascii="Times New Roman" w:hAnsi="Times New Roman"/>
                <w:sz w:val="20"/>
              </w:rPr>
            </w:pPr>
            <w:r>
              <w:rPr>
                <w:rFonts w:ascii="Times New Roman" w:hAnsi="Times New Roman"/>
                <w:sz w:val="24"/>
                <w:szCs w:val="24"/>
              </w:rPr>
              <w:t>____________________</w:t>
            </w:r>
            <w:r>
              <w:rPr>
                <w:rFonts w:ascii="Times New Roman" w:hAnsi="Times New Roman"/>
                <w:sz w:val="24"/>
                <w:szCs w:val="24"/>
              </w:rPr>
              <w:br/>
            </w:r>
            <w:r>
              <w:rPr>
                <w:rFonts w:ascii="Times New Roman" w:hAnsi="Times New Roman"/>
                <w:sz w:val="20"/>
              </w:rPr>
              <w:t>(ініціали та прізвище)</w:t>
            </w:r>
          </w:p>
        </w:tc>
      </w:tr>
    </w:tbl>
    <w:p w14:paraId="18A604FF" w14:textId="77777777" w:rsidR="003A23AD" w:rsidRDefault="003A23AD" w:rsidP="003A23AD">
      <w:pPr>
        <w:pStyle w:val="a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ind w:left="1834" w:hanging="1834"/>
        <w:rPr>
          <w:rFonts w:ascii="Times New Roman" w:hAnsi="Times New Roman"/>
          <w:sz w:val="24"/>
          <w:szCs w:val="24"/>
        </w:rPr>
      </w:pPr>
      <w:r>
        <w:rPr>
          <w:rFonts w:ascii="Times New Roman" w:hAnsi="Times New Roman"/>
          <w:sz w:val="24"/>
          <w:szCs w:val="24"/>
        </w:rPr>
        <w:t>________</w:t>
      </w:r>
    </w:p>
    <w:p w14:paraId="341A5A38" w14:textId="77777777" w:rsidR="003A23AD" w:rsidRDefault="003A23AD" w:rsidP="003A23AD">
      <w:pPr>
        <w:pStyle w:val="a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ind w:left="1080" w:hanging="1080"/>
        <w:rPr>
          <w:rFonts w:ascii="Times New Roman" w:hAnsi="Times New Roman"/>
          <w:sz w:val="24"/>
          <w:szCs w:val="24"/>
        </w:rPr>
      </w:pPr>
      <w:r>
        <w:rPr>
          <w:rFonts w:ascii="Times New Roman" w:hAnsi="Times New Roman"/>
          <w:sz w:val="24"/>
          <w:szCs w:val="24"/>
        </w:rPr>
        <w:t>Примітка. Кожна сторінка цієї заяви засвідчується підписом заявника, скріпленим його печаткою (за наявності).</w:t>
      </w:r>
    </w:p>
    <w:p w14:paraId="7203D6EE" w14:textId="4D561BDB" w:rsidR="003A23AD" w:rsidRDefault="003A23AD" w:rsidP="003A23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lang w:val="uk-UA"/>
        </w:rPr>
      </w:pPr>
      <w:r>
        <w:rPr>
          <w:lang w:val="uk-UA"/>
        </w:rPr>
        <w:br w:type="page"/>
      </w:r>
      <w:r>
        <w:rPr>
          <w:lang w:val="uk-UA"/>
        </w:rPr>
        <w:lastRenderedPageBreak/>
        <w:t xml:space="preserve">                                                    </w:t>
      </w:r>
      <w:r w:rsidR="005B712E">
        <w:rPr>
          <w:lang w:val="uk-UA"/>
        </w:rPr>
        <w:t xml:space="preserve">     </w:t>
      </w:r>
      <w:r>
        <w:rPr>
          <w:lang w:val="uk-UA"/>
        </w:rPr>
        <w:t xml:space="preserve">   </w:t>
      </w:r>
      <w:r>
        <w:rPr>
          <w:sz w:val="24"/>
          <w:szCs w:val="24"/>
          <w:lang w:val="uk-UA"/>
        </w:rPr>
        <w:t>Додаток № 2</w:t>
      </w:r>
    </w:p>
    <w:p w14:paraId="18595855" w14:textId="77777777" w:rsidR="003A23AD" w:rsidRPr="003A23AD" w:rsidRDefault="003A23AD" w:rsidP="003A23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0"/>
        <w:rPr>
          <w:rStyle w:val="rvts15"/>
          <w:b/>
          <w:bCs/>
          <w:color w:val="000000"/>
          <w:sz w:val="28"/>
          <w:szCs w:val="28"/>
          <w:lang w:val="uk-UA"/>
        </w:rPr>
      </w:pPr>
      <w:r>
        <w:rPr>
          <w:lang w:val="uk-UA"/>
        </w:rPr>
        <w:t xml:space="preserve">до </w:t>
      </w:r>
      <w:r>
        <w:rPr>
          <w:bCs/>
          <w:color w:val="000000"/>
          <w:shd w:val="clear" w:color="auto" w:fill="FFFFFF"/>
          <w:lang w:val="uk-UA"/>
        </w:rPr>
        <w:t>Порядку</w:t>
      </w:r>
      <w:r>
        <w:rPr>
          <w:lang w:val="uk-UA"/>
        </w:rPr>
        <w:t xml:space="preserve"> видачі дозволів на порушення об’єктів благоустрою або відмови в їх видачі, переоформлення, видачі дублікатів, анулювання дозволів на території </w:t>
      </w:r>
      <w:proofErr w:type="spellStart"/>
      <w:r>
        <w:rPr>
          <w:lang w:val="uk-UA"/>
        </w:rPr>
        <w:t>Брусилівської</w:t>
      </w:r>
      <w:proofErr w:type="spellEnd"/>
      <w:r>
        <w:rPr>
          <w:lang w:val="uk-UA"/>
        </w:rPr>
        <w:t xml:space="preserve"> селищної територіальної громади</w:t>
      </w:r>
    </w:p>
    <w:p w14:paraId="369E6FB3" w14:textId="77777777" w:rsidR="003A23AD" w:rsidRPr="003A23AD" w:rsidRDefault="003A23AD" w:rsidP="003A23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32"/>
          <w:szCs w:val="32"/>
          <w:lang w:val="uk-UA"/>
        </w:rPr>
      </w:pPr>
    </w:p>
    <w:p w14:paraId="772FF00E" w14:textId="77777777" w:rsidR="003A23AD" w:rsidRDefault="003A23AD" w:rsidP="003A23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32"/>
          <w:szCs w:val="32"/>
          <w:lang w:val="uk-UA"/>
        </w:rPr>
      </w:pPr>
    </w:p>
    <w:p w14:paraId="0519349D" w14:textId="77777777" w:rsidR="003A23AD" w:rsidRDefault="003A23AD" w:rsidP="003A23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32"/>
          <w:szCs w:val="32"/>
          <w:lang w:val="uk-UA"/>
        </w:rPr>
      </w:pPr>
      <w:r>
        <w:rPr>
          <w:b/>
          <w:sz w:val="32"/>
          <w:szCs w:val="32"/>
          <w:lang w:val="uk-UA"/>
        </w:rPr>
        <w:t>ЛИСТ-ПОГОДЖЕННЯ № _____</w:t>
      </w:r>
    </w:p>
    <w:p w14:paraId="33041153" w14:textId="77777777" w:rsidR="003A23AD" w:rsidRDefault="003A23AD" w:rsidP="003A23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szCs w:val="28"/>
          <w:lang w:val="uk-UA"/>
        </w:rPr>
      </w:pPr>
      <w:r>
        <w:rPr>
          <w:sz w:val="28"/>
          <w:szCs w:val="28"/>
          <w:lang w:val="uk-UA"/>
        </w:rPr>
        <w:t>на виконання земляних та/або ремонтних робіт балансоутримувачами об’єктів та інженерних мереж</w:t>
      </w:r>
    </w:p>
    <w:p w14:paraId="3E197006" w14:textId="77777777" w:rsidR="003A23AD" w:rsidRDefault="003A23AD" w:rsidP="003A23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32"/>
          <w:szCs w:val="32"/>
          <w:u w:val="single"/>
          <w:lang w:val="uk-UA"/>
        </w:rPr>
      </w:pPr>
      <w:r>
        <w:rPr>
          <w:b/>
          <w:sz w:val="28"/>
          <w:szCs w:val="28"/>
          <w:lang w:val="uk-UA"/>
        </w:rPr>
        <w:t xml:space="preserve">Видано   </w:t>
      </w:r>
      <w:r>
        <w:rPr>
          <w:b/>
          <w:i/>
          <w:sz w:val="32"/>
          <w:szCs w:val="32"/>
          <w:u w:val="single"/>
          <w:lang w:val="uk-UA"/>
        </w:rPr>
        <w:t xml:space="preserve"> </w:t>
      </w:r>
      <w:r>
        <w:rPr>
          <w:sz w:val="32"/>
          <w:szCs w:val="32"/>
          <w:u w:val="single"/>
          <w:lang w:val="uk-UA"/>
        </w:rPr>
        <w:t>__________________________________________________________</w:t>
      </w:r>
    </w:p>
    <w:p w14:paraId="70EB6BF8" w14:textId="77777777" w:rsidR="003A23AD" w:rsidRDefault="003A23AD" w:rsidP="003A23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sz w:val="18"/>
          <w:szCs w:val="18"/>
          <w:lang w:val="uk-UA"/>
        </w:rPr>
      </w:pPr>
      <w:r>
        <w:rPr>
          <w:i/>
          <w:sz w:val="18"/>
          <w:szCs w:val="18"/>
          <w:lang w:val="uk-UA"/>
        </w:rPr>
        <w:t>(юридична , фізична особа-підприємець)</w:t>
      </w:r>
    </w:p>
    <w:p w14:paraId="129A087A" w14:textId="77777777" w:rsidR="003A23AD" w:rsidRDefault="003A23AD" w:rsidP="003A23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lang w:val="uk-UA"/>
        </w:rPr>
      </w:pPr>
      <w:r>
        <w:rPr>
          <w:b/>
          <w:sz w:val="28"/>
          <w:szCs w:val="28"/>
          <w:lang w:val="uk-UA"/>
        </w:rPr>
        <w:t xml:space="preserve">                     «_________» _____________________20</w:t>
      </w:r>
      <w:r>
        <w:rPr>
          <w:b/>
          <w:sz w:val="28"/>
          <w:szCs w:val="28"/>
          <w:lang w:val="uk-UA"/>
        </w:rPr>
        <w:softHyphen/>
        <w:t>__ р.</w:t>
      </w:r>
    </w:p>
    <w:p w14:paraId="3A43DBB4" w14:textId="77777777" w:rsidR="003A23AD" w:rsidRDefault="003A23AD" w:rsidP="003A23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i/>
          <w:sz w:val="22"/>
          <w:szCs w:val="22"/>
          <w:lang w:val="uk-UA"/>
        </w:rPr>
      </w:pPr>
      <w:r>
        <w:rPr>
          <w:b/>
          <w:lang w:val="uk-UA"/>
        </w:rPr>
        <w:t>Проведення земляних робіт на ділянці</w:t>
      </w:r>
      <w:r>
        <w:rPr>
          <w:lang w:val="uk-UA"/>
        </w:rPr>
        <w:t>____</w:t>
      </w:r>
      <w:r>
        <w:rPr>
          <w:b/>
          <w:lang w:val="uk-UA"/>
        </w:rPr>
        <w:t>____________</w:t>
      </w:r>
      <w:r>
        <w:rPr>
          <w:lang w:val="uk-UA"/>
        </w:rPr>
        <w:t>_____________</w:t>
      </w:r>
      <w:r>
        <w:rPr>
          <w:b/>
          <w:i/>
          <w:lang w:val="uk-UA"/>
        </w:rPr>
        <w:t>______________</w:t>
      </w:r>
    </w:p>
    <w:p w14:paraId="585068BF" w14:textId="77777777" w:rsidR="003A23AD" w:rsidRDefault="003A23AD" w:rsidP="003A23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i/>
          <w:lang w:val="uk-UA"/>
        </w:rPr>
      </w:pPr>
      <w:r>
        <w:rPr>
          <w:b/>
          <w:i/>
          <w:lang w:val="uk-UA"/>
        </w:rPr>
        <w:t>_____________________________________________________________________________</w:t>
      </w:r>
    </w:p>
    <w:p w14:paraId="1FCF57DB" w14:textId="77777777" w:rsidR="003A23AD" w:rsidRDefault="003A23AD" w:rsidP="003A23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lang w:val="uk-UA"/>
        </w:rPr>
      </w:pPr>
      <w:r>
        <w:rPr>
          <w:b/>
          <w:lang w:val="uk-UA"/>
        </w:rPr>
        <w:t xml:space="preserve">1. Необхідні документи для погодження  при проведенні земляних робіт </w:t>
      </w:r>
    </w:p>
    <w:p w14:paraId="706A38AF" w14:textId="77777777" w:rsidR="003A23AD" w:rsidRDefault="003A23AD" w:rsidP="003A23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lang w:val="uk-UA"/>
        </w:rPr>
      </w:pPr>
      <w:r>
        <w:rPr>
          <w:lang w:val="uk-UA"/>
        </w:rPr>
        <w:t>1.1.  Ситуаційний план-схема проведення земляних робіт ____________________________</w:t>
      </w:r>
    </w:p>
    <w:p w14:paraId="360D8065" w14:textId="77777777" w:rsidR="003A23AD" w:rsidRDefault="003A23AD" w:rsidP="003A23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lang w:val="uk-UA"/>
        </w:rPr>
      </w:pPr>
      <w:r>
        <w:rPr>
          <w:lang w:val="uk-UA"/>
        </w:rPr>
        <w:t>1.2. Початок проведення земляних робіт __________________________________________</w:t>
      </w:r>
    </w:p>
    <w:p w14:paraId="3F036F0B" w14:textId="77777777" w:rsidR="003A23AD" w:rsidRDefault="003A23AD" w:rsidP="003A23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lang w:val="uk-UA"/>
        </w:rPr>
      </w:pPr>
      <w:r>
        <w:rPr>
          <w:lang w:val="uk-UA"/>
        </w:rPr>
        <w:t xml:space="preserve">1.3. Термін відновлення порушеного покриття вулиць, тротуарів, зелених зон, проїжджої частини, відновлення зелених </w:t>
      </w:r>
      <w:proofErr w:type="spellStart"/>
      <w:r>
        <w:rPr>
          <w:lang w:val="uk-UA"/>
        </w:rPr>
        <w:t>насаджень_______________</w:t>
      </w:r>
      <w:r>
        <w:rPr>
          <w:b/>
          <w:i/>
          <w:u w:val="single"/>
          <w:lang w:val="uk-UA"/>
        </w:rPr>
        <w:t>у</w:t>
      </w:r>
      <w:proofErr w:type="spellEnd"/>
      <w:r>
        <w:rPr>
          <w:b/>
          <w:i/>
          <w:u w:val="single"/>
          <w:lang w:val="uk-UA"/>
        </w:rPr>
        <w:t xml:space="preserve"> триденний термін</w:t>
      </w:r>
      <w:r>
        <w:rPr>
          <w:lang w:val="uk-UA"/>
        </w:rPr>
        <w:t>_________</w:t>
      </w:r>
    </w:p>
    <w:p w14:paraId="01C7D65C" w14:textId="77777777" w:rsidR="003A23AD" w:rsidRDefault="003A23AD" w:rsidP="003A23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b/>
          <w:lang w:val="uk-UA"/>
        </w:rPr>
      </w:pPr>
      <w:r>
        <w:rPr>
          <w:b/>
          <w:lang w:val="uk-UA"/>
        </w:rPr>
        <w:t>2. Узгодження з зацікавленими підприємствами і службами територіальної громади</w:t>
      </w:r>
    </w:p>
    <w:p w14:paraId="6A774755" w14:textId="77777777" w:rsidR="003A23AD" w:rsidRDefault="003A23AD" w:rsidP="003A23AD">
      <w:pPr>
        <w:pStyle w:val="a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ind w:firstLine="0"/>
        <w:jc w:val="both"/>
        <w:rPr>
          <w:rFonts w:ascii="Times New Roman" w:hAnsi="Times New Roman"/>
          <w:sz w:val="24"/>
          <w:szCs w:val="24"/>
        </w:rPr>
      </w:pPr>
      <w:r>
        <w:rPr>
          <w:rFonts w:ascii="Times New Roman" w:hAnsi="Times New Roman"/>
          <w:sz w:val="24"/>
          <w:szCs w:val="24"/>
        </w:rPr>
        <w:t xml:space="preserve">2.1. КП «Добробут» </w:t>
      </w:r>
      <w:proofErr w:type="spellStart"/>
      <w:r>
        <w:rPr>
          <w:rFonts w:ascii="Times New Roman" w:hAnsi="Times New Roman"/>
          <w:sz w:val="24"/>
          <w:szCs w:val="24"/>
        </w:rPr>
        <w:t>Брусилівської</w:t>
      </w:r>
      <w:proofErr w:type="spellEnd"/>
      <w:r>
        <w:rPr>
          <w:rFonts w:ascii="Times New Roman" w:hAnsi="Times New Roman"/>
          <w:sz w:val="24"/>
          <w:szCs w:val="24"/>
        </w:rPr>
        <w:t xml:space="preserve"> селищної ради  _________________________________</w:t>
      </w:r>
    </w:p>
    <w:p w14:paraId="7CF885C2" w14:textId="77777777" w:rsidR="003A23AD" w:rsidRDefault="003A23AD" w:rsidP="003A23AD">
      <w:pPr>
        <w:pStyle w:val="a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rFonts w:ascii="Times New Roman" w:hAnsi="Times New Roman"/>
          <w:sz w:val="24"/>
          <w:szCs w:val="24"/>
        </w:rPr>
      </w:pPr>
      <w:r>
        <w:rPr>
          <w:rFonts w:ascii="Times New Roman" w:hAnsi="Times New Roman"/>
          <w:sz w:val="24"/>
          <w:szCs w:val="24"/>
        </w:rPr>
        <w:t>_____________________________________________________________________________</w:t>
      </w:r>
    </w:p>
    <w:p w14:paraId="65305A50" w14:textId="77777777" w:rsidR="003A23AD" w:rsidRDefault="003A23AD" w:rsidP="003A23AD">
      <w:pPr>
        <w:pStyle w:val="a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ind w:firstLine="2268"/>
        <w:jc w:val="both"/>
        <w:rPr>
          <w:rFonts w:ascii="Times New Roman" w:hAnsi="Times New Roman"/>
          <w:sz w:val="24"/>
          <w:szCs w:val="24"/>
        </w:rPr>
      </w:pPr>
      <w:r>
        <w:rPr>
          <w:rFonts w:ascii="Times New Roman" w:hAnsi="Times New Roman"/>
          <w:sz w:val="24"/>
          <w:szCs w:val="24"/>
        </w:rPr>
        <w:t xml:space="preserve">(підпис)                                                           М.П.                 </w:t>
      </w:r>
    </w:p>
    <w:p w14:paraId="0B058C34" w14:textId="77777777" w:rsidR="003A23AD" w:rsidRDefault="003A23AD" w:rsidP="003A23AD">
      <w:pPr>
        <w:pStyle w:val="af"/>
        <w:tabs>
          <w:tab w:val="left" w:pos="-5954"/>
          <w:tab w:val="left" w:pos="284"/>
          <w:tab w:val="left" w:pos="567"/>
        </w:tabs>
        <w:ind w:right="-1" w:firstLine="0"/>
        <w:jc w:val="both"/>
        <w:rPr>
          <w:rFonts w:ascii="Times New Roman" w:hAnsi="Times New Roman"/>
          <w:sz w:val="24"/>
          <w:szCs w:val="24"/>
        </w:rPr>
      </w:pPr>
      <w:r>
        <w:rPr>
          <w:rFonts w:ascii="Times New Roman" w:hAnsi="Times New Roman"/>
          <w:sz w:val="24"/>
          <w:szCs w:val="24"/>
        </w:rPr>
        <w:t>2.2. Житомирська філія АТ «Укртелеком»________________________________________</w:t>
      </w:r>
    </w:p>
    <w:p w14:paraId="6EE051E6" w14:textId="77777777" w:rsidR="003A23AD" w:rsidRDefault="003A23AD" w:rsidP="003A23AD">
      <w:pPr>
        <w:pStyle w:val="a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rFonts w:ascii="Times New Roman" w:hAnsi="Times New Roman"/>
          <w:sz w:val="24"/>
          <w:szCs w:val="24"/>
        </w:rPr>
      </w:pPr>
      <w:r>
        <w:rPr>
          <w:rFonts w:ascii="Times New Roman" w:hAnsi="Times New Roman"/>
          <w:sz w:val="24"/>
          <w:szCs w:val="24"/>
        </w:rPr>
        <w:t>_____________________________________________________________________________</w:t>
      </w:r>
    </w:p>
    <w:p w14:paraId="2EB2C86F" w14:textId="77777777" w:rsidR="003A23AD" w:rsidRDefault="003A23AD" w:rsidP="003A23AD">
      <w:pPr>
        <w:pStyle w:val="a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ind w:firstLine="2268"/>
        <w:jc w:val="both"/>
        <w:rPr>
          <w:rFonts w:ascii="Times New Roman" w:hAnsi="Times New Roman"/>
          <w:sz w:val="24"/>
          <w:szCs w:val="24"/>
        </w:rPr>
      </w:pPr>
      <w:r>
        <w:rPr>
          <w:rFonts w:ascii="Times New Roman" w:hAnsi="Times New Roman"/>
          <w:sz w:val="24"/>
          <w:szCs w:val="24"/>
        </w:rPr>
        <w:t xml:space="preserve">(підпис)                                                           М.П.                 </w:t>
      </w:r>
    </w:p>
    <w:p w14:paraId="1BC0291C" w14:textId="77777777" w:rsidR="003A23AD" w:rsidRDefault="003A23AD" w:rsidP="003A23AD">
      <w:pPr>
        <w:pStyle w:val="a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40" w:line="300" w:lineRule="atLeast"/>
        <w:jc w:val="both"/>
        <w:rPr>
          <w:color w:val="5A5A5A"/>
          <w:sz w:val="23"/>
          <w:szCs w:val="23"/>
          <w:lang w:val="uk-UA"/>
        </w:rPr>
      </w:pPr>
      <w:r>
        <w:rPr>
          <w:lang w:val="uk-UA"/>
        </w:rPr>
        <w:t xml:space="preserve">2.3. Служба  експлуатації системи газопостачання управління експлуатації </w:t>
      </w:r>
      <w:proofErr w:type="spellStart"/>
      <w:r>
        <w:rPr>
          <w:lang w:val="uk-UA"/>
        </w:rPr>
        <w:t>Попільнянського</w:t>
      </w:r>
      <w:proofErr w:type="spellEnd"/>
      <w:r>
        <w:rPr>
          <w:lang w:val="uk-UA"/>
        </w:rPr>
        <w:t xml:space="preserve"> відділення смт. Брусилів_________________________________________</w:t>
      </w:r>
    </w:p>
    <w:p w14:paraId="35F5E865" w14:textId="77777777" w:rsidR="003A23AD" w:rsidRDefault="003A23AD" w:rsidP="003A23AD">
      <w:pPr>
        <w:pStyle w:val="a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ind w:firstLine="0"/>
        <w:jc w:val="both"/>
        <w:rPr>
          <w:rFonts w:ascii="Times New Roman" w:hAnsi="Times New Roman"/>
          <w:sz w:val="24"/>
          <w:szCs w:val="24"/>
        </w:rPr>
      </w:pPr>
      <w:r>
        <w:rPr>
          <w:rFonts w:ascii="Times New Roman" w:hAnsi="Times New Roman"/>
          <w:sz w:val="24"/>
          <w:szCs w:val="24"/>
        </w:rPr>
        <w:t>_____________________________________________________________________________</w:t>
      </w:r>
    </w:p>
    <w:p w14:paraId="35E140A3" w14:textId="77777777" w:rsidR="003A23AD" w:rsidRDefault="003A23AD" w:rsidP="003A23AD">
      <w:pPr>
        <w:pStyle w:val="a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ind w:firstLine="2268"/>
        <w:jc w:val="both"/>
        <w:rPr>
          <w:rFonts w:ascii="Times New Roman" w:hAnsi="Times New Roman"/>
          <w:sz w:val="24"/>
          <w:szCs w:val="24"/>
        </w:rPr>
      </w:pPr>
      <w:r>
        <w:rPr>
          <w:rFonts w:ascii="Times New Roman" w:hAnsi="Times New Roman"/>
          <w:sz w:val="24"/>
          <w:szCs w:val="24"/>
        </w:rPr>
        <w:t xml:space="preserve">(підпис)                                                           М.П.                 </w:t>
      </w:r>
    </w:p>
    <w:p w14:paraId="1D796DCE" w14:textId="77777777" w:rsidR="003A23AD" w:rsidRDefault="003A23AD" w:rsidP="003A23AD">
      <w:pPr>
        <w:pStyle w:val="a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rFonts w:ascii="Times New Roman" w:hAnsi="Times New Roman"/>
          <w:color w:val="222222"/>
          <w:sz w:val="24"/>
          <w:szCs w:val="24"/>
          <w:shd w:val="clear" w:color="auto" w:fill="FFFFFF"/>
        </w:rPr>
      </w:pPr>
      <w:r>
        <w:rPr>
          <w:rFonts w:ascii="Times New Roman" w:hAnsi="Times New Roman"/>
          <w:sz w:val="24"/>
          <w:szCs w:val="24"/>
        </w:rPr>
        <w:t xml:space="preserve">2.4. </w:t>
      </w:r>
      <w:proofErr w:type="spellStart"/>
      <w:r>
        <w:rPr>
          <w:rFonts w:ascii="Times New Roman" w:hAnsi="Times New Roman"/>
          <w:sz w:val="24"/>
          <w:szCs w:val="24"/>
        </w:rPr>
        <w:t>Брусилівський</w:t>
      </w:r>
      <w:proofErr w:type="spellEnd"/>
      <w:r>
        <w:rPr>
          <w:rFonts w:ascii="Times New Roman" w:hAnsi="Times New Roman"/>
          <w:sz w:val="24"/>
          <w:szCs w:val="24"/>
        </w:rPr>
        <w:t xml:space="preserve"> РЕМ ПАТ "</w:t>
      </w:r>
      <w:proofErr w:type="spellStart"/>
      <w:r>
        <w:rPr>
          <w:rFonts w:ascii="Times New Roman" w:hAnsi="Times New Roman"/>
          <w:sz w:val="24"/>
          <w:szCs w:val="24"/>
        </w:rPr>
        <w:t>Житомиробленерго</w:t>
      </w:r>
      <w:proofErr w:type="spellEnd"/>
      <w:r>
        <w:rPr>
          <w:rFonts w:ascii="Times New Roman" w:hAnsi="Times New Roman"/>
          <w:sz w:val="24"/>
          <w:szCs w:val="24"/>
        </w:rPr>
        <w:t xml:space="preserve">"_________________________________ </w:t>
      </w:r>
    </w:p>
    <w:p w14:paraId="56764157" w14:textId="77777777" w:rsidR="003A23AD" w:rsidRDefault="003A23AD" w:rsidP="003A23AD">
      <w:pPr>
        <w:pStyle w:val="a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rFonts w:ascii="Times New Roman" w:hAnsi="Times New Roman"/>
          <w:sz w:val="24"/>
          <w:szCs w:val="24"/>
        </w:rPr>
      </w:pPr>
      <w:r>
        <w:rPr>
          <w:rFonts w:ascii="Times New Roman" w:hAnsi="Times New Roman"/>
          <w:sz w:val="24"/>
          <w:szCs w:val="24"/>
        </w:rPr>
        <w:t>____________________________________________________________________________</w:t>
      </w:r>
    </w:p>
    <w:p w14:paraId="11B587B7" w14:textId="77777777" w:rsidR="003A23AD" w:rsidRDefault="003A23AD" w:rsidP="003A23AD">
      <w:pPr>
        <w:pStyle w:val="a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ind w:firstLine="2268"/>
        <w:jc w:val="both"/>
        <w:rPr>
          <w:rFonts w:ascii="Times New Roman" w:hAnsi="Times New Roman"/>
          <w:sz w:val="24"/>
          <w:szCs w:val="24"/>
        </w:rPr>
      </w:pPr>
      <w:r>
        <w:rPr>
          <w:rFonts w:ascii="Times New Roman" w:hAnsi="Times New Roman"/>
          <w:sz w:val="24"/>
          <w:szCs w:val="24"/>
        </w:rPr>
        <w:t xml:space="preserve">(підпис)                                                           М.П.                 </w:t>
      </w:r>
    </w:p>
    <w:p w14:paraId="7C243A8A" w14:textId="77777777" w:rsidR="003A23AD" w:rsidRDefault="003A23AD" w:rsidP="003A23AD">
      <w:pPr>
        <w:pStyle w:val="a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ind w:firstLine="2268"/>
        <w:jc w:val="both"/>
        <w:rPr>
          <w:rFonts w:ascii="Times New Roman" w:hAnsi="Times New Roman"/>
          <w:sz w:val="24"/>
          <w:szCs w:val="24"/>
        </w:rPr>
      </w:pPr>
      <w:r>
        <w:rPr>
          <w:rFonts w:ascii="Times New Roman" w:hAnsi="Times New Roman"/>
          <w:sz w:val="24"/>
          <w:szCs w:val="24"/>
        </w:rPr>
        <w:t xml:space="preserve">                 </w:t>
      </w:r>
    </w:p>
    <w:p w14:paraId="14E6AFC7" w14:textId="77777777" w:rsidR="003A23AD" w:rsidRDefault="003A23AD" w:rsidP="003A23AD">
      <w:pPr>
        <w:pStyle w:val="a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rFonts w:ascii="Times New Roman" w:hAnsi="Times New Roman"/>
          <w:sz w:val="24"/>
          <w:szCs w:val="24"/>
        </w:rPr>
      </w:pPr>
      <w:r>
        <w:rPr>
          <w:rFonts w:ascii="Times New Roman" w:hAnsi="Times New Roman"/>
          <w:sz w:val="24"/>
          <w:szCs w:val="24"/>
        </w:rPr>
        <w:t xml:space="preserve">2.5. Сектор поліцейської діяльності №1 відділу поліції №2 Житомирського районного управління поліції Головного управління Національної поліції у Житомирській області </w:t>
      </w:r>
    </w:p>
    <w:p w14:paraId="70F231A4" w14:textId="77777777" w:rsidR="003A23AD" w:rsidRDefault="003A23AD" w:rsidP="003A23AD">
      <w:pPr>
        <w:pStyle w:val="a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rFonts w:ascii="Times New Roman" w:hAnsi="Times New Roman"/>
          <w:sz w:val="24"/>
          <w:szCs w:val="24"/>
        </w:rPr>
      </w:pPr>
      <w:r>
        <w:rPr>
          <w:rFonts w:ascii="Times New Roman" w:hAnsi="Times New Roman"/>
          <w:sz w:val="24"/>
          <w:szCs w:val="24"/>
        </w:rPr>
        <w:t>_____________________________________________________________________________</w:t>
      </w:r>
    </w:p>
    <w:p w14:paraId="1667644E" w14:textId="77777777" w:rsidR="003A23AD" w:rsidRDefault="003A23AD" w:rsidP="003A23AD">
      <w:pPr>
        <w:pStyle w:val="a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ind w:firstLine="2268"/>
        <w:jc w:val="both"/>
        <w:rPr>
          <w:rFonts w:ascii="Times New Roman" w:hAnsi="Times New Roman"/>
          <w:sz w:val="24"/>
          <w:szCs w:val="24"/>
        </w:rPr>
      </w:pPr>
      <w:r>
        <w:rPr>
          <w:rFonts w:ascii="Times New Roman" w:hAnsi="Times New Roman"/>
          <w:sz w:val="24"/>
          <w:szCs w:val="24"/>
        </w:rPr>
        <w:t xml:space="preserve">(підпис)                                                           М.П.                 </w:t>
      </w:r>
    </w:p>
    <w:p w14:paraId="177FC467" w14:textId="77777777" w:rsidR="003A23AD" w:rsidRDefault="003A23AD" w:rsidP="003A23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after="240" w:line="360" w:lineRule="auto"/>
        <w:jc w:val="center"/>
        <w:rPr>
          <w:b/>
          <w:sz w:val="22"/>
          <w:szCs w:val="22"/>
          <w:lang w:val="uk-UA"/>
        </w:rPr>
      </w:pPr>
      <w:r>
        <w:rPr>
          <w:b/>
          <w:lang w:val="uk-UA"/>
        </w:rPr>
        <w:t>3. Обов’язкові умови при проведенні земляних робіт:</w:t>
      </w:r>
    </w:p>
    <w:p w14:paraId="1B9E6283" w14:textId="77777777" w:rsidR="003A23AD" w:rsidRDefault="003A23AD" w:rsidP="003A23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lang w:val="uk-UA"/>
        </w:rPr>
      </w:pPr>
      <w:r>
        <w:rPr>
          <w:lang w:val="uk-UA"/>
        </w:rPr>
        <w:t>3.1. Початок і закінчення земляних робіт виконувати у вказані терміни.</w:t>
      </w:r>
    </w:p>
    <w:p w14:paraId="2635ECD2" w14:textId="77777777" w:rsidR="003A23AD" w:rsidRDefault="003A23AD" w:rsidP="003A23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lang w:val="uk-UA"/>
        </w:rPr>
      </w:pPr>
      <w:r>
        <w:rPr>
          <w:lang w:val="uk-UA"/>
        </w:rPr>
        <w:lastRenderedPageBreak/>
        <w:t>3.2. Перед початком земляних робіт, особливо на напружених ділянках руху вулиць, провести необхідну підготовку і роботи виконувати в один прийом з розрахунком завершення робіт в світовий день. По закінченню робочого дня розриті місця огородити або засипати, забезпечити безпеку руху пішоходів і транспорту.</w:t>
      </w:r>
    </w:p>
    <w:p w14:paraId="7DCAF4B9" w14:textId="77777777" w:rsidR="003A23AD" w:rsidRDefault="003A23AD" w:rsidP="003A23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lang w:val="uk-UA"/>
        </w:rPr>
      </w:pPr>
      <w:r>
        <w:rPr>
          <w:lang w:val="uk-UA"/>
        </w:rPr>
        <w:t>3.3. При порушенні асфальтобетонного покриття проїжджої частини вулиць, тротуарів, пошкодженні зелених зон, зелених насаджень «Замовник» за власний рахунок здійснює відновлення порушених об’єктів благоустрою.</w:t>
      </w:r>
    </w:p>
    <w:p w14:paraId="6E1B6580" w14:textId="77777777" w:rsidR="003A23AD" w:rsidRDefault="003A23AD" w:rsidP="003A23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lang w:val="uk-UA"/>
        </w:rPr>
      </w:pPr>
      <w:r>
        <w:rPr>
          <w:b/>
          <w:lang w:val="uk-UA"/>
        </w:rPr>
        <w:t xml:space="preserve">Увага:  </w:t>
      </w:r>
    </w:p>
    <w:p w14:paraId="2C11C8ED" w14:textId="77777777" w:rsidR="003A23AD" w:rsidRDefault="003A23AD" w:rsidP="003A23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lang w:val="uk-UA"/>
        </w:rPr>
      </w:pPr>
      <w:r>
        <w:rPr>
          <w:b/>
          <w:lang w:val="uk-UA"/>
        </w:rPr>
        <w:t xml:space="preserve">Проводити земляні роботи на території </w:t>
      </w:r>
      <w:proofErr w:type="spellStart"/>
      <w:r>
        <w:rPr>
          <w:b/>
          <w:lang w:val="uk-UA"/>
        </w:rPr>
        <w:t>Брусилівської</w:t>
      </w:r>
      <w:proofErr w:type="spellEnd"/>
      <w:r>
        <w:rPr>
          <w:b/>
          <w:lang w:val="uk-UA"/>
        </w:rPr>
        <w:t xml:space="preserve"> селищної територіальної громади без Дозволу на порушення об’єктів благоустрою категорично забороняється. Винні особи притягуються до відповідальності у встановленому порядку.</w:t>
      </w:r>
    </w:p>
    <w:p w14:paraId="4155F574" w14:textId="77777777" w:rsidR="003A23AD" w:rsidRDefault="003A23AD" w:rsidP="003A23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lang w:val="uk-UA"/>
        </w:rPr>
      </w:pPr>
    </w:p>
    <w:p w14:paraId="19B63650" w14:textId="77777777" w:rsidR="003A23AD" w:rsidRDefault="003A23AD" w:rsidP="003A23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lang w:val="uk-UA"/>
        </w:rPr>
      </w:pPr>
      <w:r>
        <w:rPr>
          <w:b/>
          <w:lang w:val="uk-UA"/>
        </w:rPr>
        <w:t>З умовами ознайомлений «Замовник» (представник «Замовника»)________________</w:t>
      </w:r>
    </w:p>
    <w:p w14:paraId="7E4E665D" w14:textId="77777777" w:rsidR="003A23AD" w:rsidRDefault="003A23AD" w:rsidP="003A23AD">
      <w:pPr>
        <w:pStyle w:val="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103"/>
        <w:jc w:val="both"/>
        <w:rPr>
          <w:b w:val="0"/>
          <w:szCs w:val="28"/>
          <w:lang w:val="uk-UA"/>
        </w:rPr>
      </w:pPr>
    </w:p>
    <w:p w14:paraId="20B9ECAE" w14:textId="77777777" w:rsidR="003A23AD" w:rsidRDefault="003A23AD" w:rsidP="003A23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sz w:val="22"/>
          <w:szCs w:val="22"/>
          <w:lang w:val="uk-UA"/>
        </w:rPr>
      </w:pPr>
      <w:r>
        <w:rPr>
          <w:lang w:val="uk-UA"/>
        </w:rPr>
        <w:br w:type="page"/>
      </w:r>
    </w:p>
    <w:p w14:paraId="17B9A276" w14:textId="77777777" w:rsidR="003A23AD" w:rsidRDefault="003A23AD" w:rsidP="003A23AD">
      <w:pPr>
        <w:pStyle w:val="a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ind w:left="5670" w:firstLine="0"/>
        <w:rPr>
          <w:rFonts w:ascii="Times New Roman" w:hAnsi="Times New Roman"/>
          <w:sz w:val="24"/>
          <w:szCs w:val="24"/>
        </w:rPr>
      </w:pPr>
      <w:r>
        <w:rPr>
          <w:rFonts w:ascii="Times New Roman" w:hAnsi="Times New Roman"/>
          <w:sz w:val="24"/>
          <w:szCs w:val="24"/>
        </w:rPr>
        <w:lastRenderedPageBreak/>
        <w:t>Додаток № 3</w:t>
      </w:r>
    </w:p>
    <w:p w14:paraId="479A34C6" w14:textId="77777777" w:rsidR="003A23AD" w:rsidRDefault="003A23AD" w:rsidP="003A23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5670"/>
        <w:rPr>
          <w:sz w:val="22"/>
          <w:szCs w:val="22"/>
          <w:lang w:val="uk-UA"/>
        </w:rPr>
      </w:pPr>
      <w:r>
        <w:rPr>
          <w:lang w:val="uk-UA"/>
        </w:rPr>
        <w:t xml:space="preserve">до </w:t>
      </w:r>
      <w:r>
        <w:rPr>
          <w:bCs/>
          <w:color w:val="000000"/>
          <w:shd w:val="clear" w:color="auto" w:fill="FFFFFF"/>
          <w:lang w:val="uk-UA"/>
        </w:rPr>
        <w:t>Порядку</w:t>
      </w:r>
      <w:r>
        <w:rPr>
          <w:lang w:val="uk-UA"/>
        </w:rPr>
        <w:t xml:space="preserve"> видачі дозволів на порушення об’єктів благоустрою або відмови в їх видачі, переоформлення, видачі дублікатів, анулювання дозволів на території </w:t>
      </w:r>
      <w:proofErr w:type="spellStart"/>
      <w:r>
        <w:rPr>
          <w:lang w:val="uk-UA"/>
        </w:rPr>
        <w:t>Брусилівської</w:t>
      </w:r>
      <w:proofErr w:type="spellEnd"/>
      <w:r>
        <w:rPr>
          <w:lang w:val="uk-UA"/>
        </w:rPr>
        <w:t xml:space="preserve"> селищної територіальної громади</w:t>
      </w:r>
    </w:p>
    <w:p w14:paraId="01E77AB5" w14:textId="77777777" w:rsidR="003A23AD" w:rsidRPr="003A23AD" w:rsidRDefault="003A23AD" w:rsidP="003A23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5670"/>
        <w:rPr>
          <w:rStyle w:val="rvts15"/>
          <w:b/>
          <w:bCs/>
          <w:color w:val="000000"/>
          <w:sz w:val="28"/>
          <w:szCs w:val="28"/>
          <w:lang w:val="uk-UA" w:eastAsia="en-US"/>
        </w:rPr>
      </w:pPr>
    </w:p>
    <w:p w14:paraId="285B1F03" w14:textId="77777777" w:rsidR="003A23AD" w:rsidRDefault="003A23AD" w:rsidP="003A23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pPr>
      <w:r>
        <w:rPr>
          <w:rStyle w:val="rvts15"/>
          <w:b/>
          <w:bCs/>
          <w:color w:val="000000"/>
          <w:sz w:val="28"/>
          <w:szCs w:val="28"/>
          <w:lang w:val="uk-UA"/>
        </w:rPr>
        <w:t>ПЕРЕЛІК</w:t>
      </w:r>
      <w:r>
        <w:rPr>
          <w:rStyle w:val="apple-converted-space"/>
          <w:b/>
          <w:bCs/>
          <w:color w:val="000000"/>
          <w:sz w:val="28"/>
          <w:szCs w:val="28"/>
        </w:rPr>
        <w:t> </w:t>
      </w:r>
      <w:r>
        <w:rPr>
          <w:color w:val="000000"/>
          <w:sz w:val="28"/>
          <w:szCs w:val="28"/>
          <w:lang w:val="uk-UA"/>
        </w:rPr>
        <w:br/>
      </w:r>
      <w:r>
        <w:rPr>
          <w:rStyle w:val="rvts15"/>
          <w:b/>
          <w:bCs/>
          <w:color w:val="000000"/>
          <w:sz w:val="28"/>
          <w:szCs w:val="28"/>
          <w:lang w:val="uk-UA"/>
        </w:rPr>
        <w:t>земляних та/або ремонтних робіт, для проведення яких необхідно отримати дозвіл</w:t>
      </w:r>
    </w:p>
    <w:p w14:paraId="4AC184D7" w14:textId="77777777" w:rsidR="003A23AD" w:rsidRDefault="003A23AD" w:rsidP="003A23AD">
      <w:pPr>
        <w:pStyle w:val="rvps2"/>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408"/>
        <w:jc w:val="both"/>
        <w:rPr>
          <w:color w:val="000000"/>
          <w:sz w:val="28"/>
          <w:szCs w:val="28"/>
          <w:lang w:val="uk-UA"/>
        </w:rPr>
      </w:pPr>
      <w:bookmarkStart w:id="0" w:name="n45"/>
      <w:bookmarkEnd w:id="0"/>
      <w:r>
        <w:rPr>
          <w:color w:val="000000"/>
          <w:sz w:val="28"/>
          <w:szCs w:val="28"/>
          <w:lang w:val="uk-UA"/>
        </w:rPr>
        <w:t>1. Земляні або монтажні роботи, не пов’язані з прокладенням, перекладенням, ремонтом інженерних мереж і споруд.</w:t>
      </w:r>
    </w:p>
    <w:p w14:paraId="7D121946" w14:textId="77777777" w:rsidR="003A23AD" w:rsidRDefault="003A23AD" w:rsidP="003A23AD">
      <w:pPr>
        <w:pStyle w:val="rvps2"/>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408"/>
        <w:jc w:val="both"/>
        <w:rPr>
          <w:color w:val="000000"/>
          <w:sz w:val="28"/>
          <w:szCs w:val="28"/>
          <w:lang w:val="uk-UA"/>
        </w:rPr>
      </w:pPr>
      <w:bookmarkStart w:id="1" w:name="n46"/>
      <w:bookmarkEnd w:id="1"/>
      <w:r>
        <w:rPr>
          <w:color w:val="000000"/>
          <w:sz w:val="28"/>
          <w:szCs w:val="28"/>
          <w:lang w:val="uk-UA"/>
        </w:rPr>
        <w:t xml:space="preserve">2. Земляні або монтажні роботи, пов’язані з </w:t>
      </w:r>
      <w:proofErr w:type="spellStart"/>
      <w:r>
        <w:rPr>
          <w:color w:val="000000"/>
          <w:sz w:val="28"/>
          <w:szCs w:val="28"/>
          <w:lang w:val="uk-UA"/>
        </w:rPr>
        <w:t>розриттям</w:t>
      </w:r>
      <w:proofErr w:type="spellEnd"/>
      <w:r>
        <w:rPr>
          <w:color w:val="000000"/>
          <w:sz w:val="28"/>
          <w:szCs w:val="28"/>
          <w:lang w:val="uk-UA"/>
        </w:rPr>
        <w:t xml:space="preserve"> дорожнього покриття вулиць, доріг, майданів, площ.</w:t>
      </w:r>
    </w:p>
    <w:p w14:paraId="3A608538" w14:textId="77777777" w:rsidR="003A23AD" w:rsidRDefault="003A23AD" w:rsidP="003A23AD">
      <w:pPr>
        <w:pStyle w:val="rvps2"/>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408"/>
        <w:jc w:val="both"/>
        <w:rPr>
          <w:color w:val="000000"/>
          <w:sz w:val="28"/>
          <w:szCs w:val="28"/>
          <w:lang w:val="uk-UA"/>
        </w:rPr>
      </w:pPr>
      <w:bookmarkStart w:id="2" w:name="n47"/>
      <w:bookmarkEnd w:id="2"/>
      <w:r>
        <w:rPr>
          <w:color w:val="000000"/>
          <w:sz w:val="28"/>
          <w:szCs w:val="28"/>
          <w:lang w:val="uk-UA"/>
        </w:rPr>
        <w:t>3. Роботи, пов’язані з порушенням благоустрою об’єктів зеленого господарства.</w:t>
      </w:r>
    </w:p>
    <w:p w14:paraId="23E399AD" w14:textId="77777777" w:rsidR="003A23AD" w:rsidRDefault="003A23AD" w:rsidP="003A23AD">
      <w:pPr>
        <w:pStyle w:val="rvps2"/>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408"/>
        <w:jc w:val="both"/>
        <w:rPr>
          <w:color w:val="000000"/>
          <w:sz w:val="28"/>
          <w:szCs w:val="28"/>
          <w:lang w:val="uk-UA"/>
        </w:rPr>
      </w:pPr>
      <w:bookmarkStart w:id="3" w:name="n48"/>
      <w:bookmarkEnd w:id="3"/>
      <w:r>
        <w:rPr>
          <w:color w:val="000000"/>
          <w:sz w:val="28"/>
          <w:szCs w:val="28"/>
          <w:lang w:val="uk-UA"/>
        </w:rPr>
        <w:t xml:space="preserve">4. Роботи, пов’язані з інженерними </w:t>
      </w:r>
      <w:proofErr w:type="spellStart"/>
      <w:r>
        <w:rPr>
          <w:color w:val="000000"/>
          <w:sz w:val="28"/>
          <w:szCs w:val="28"/>
          <w:lang w:val="uk-UA"/>
        </w:rPr>
        <w:t>вишукуваннями</w:t>
      </w:r>
      <w:proofErr w:type="spellEnd"/>
      <w:r>
        <w:rPr>
          <w:color w:val="000000"/>
          <w:sz w:val="28"/>
          <w:szCs w:val="28"/>
          <w:lang w:val="uk-UA"/>
        </w:rPr>
        <w:t>.</w:t>
      </w:r>
    </w:p>
    <w:p w14:paraId="6D8B3DA3" w14:textId="77777777" w:rsidR="003A23AD" w:rsidRDefault="003A23AD" w:rsidP="003A23AD">
      <w:pPr>
        <w:pStyle w:val="rvps2"/>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408"/>
        <w:jc w:val="both"/>
        <w:rPr>
          <w:color w:val="000000"/>
          <w:sz w:val="28"/>
          <w:szCs w:val="28"/>
          <w:lang w:val="uk-UA"/>
        </w:rPr>
      </w:pPr>
      <w:bookmarkStart w:id="4" w:name="n49"/>
      <w:bookmarkEnd w:id="4"/>
      <w:r>
        <w:rPr>
          <w:color w:val="000000"/>
          <w:sz w:val="28"/>
          <w:szCs w:val="28"/>
          <w:lang w:val="uk-UA"/>
        </w:rPr>
        <w:t>5. Роботи, пов’язані з археологічними дослідженнями.</w:t>
      </w:r>
    </w:p>
    <w:p w14:paraId="11C89479" w14:textId="77777777" w:rsidR="003A23AD" w:rsidRDefault="003A23AD" w:rsidP="003A23AD">
      <w:pPr>
        <w:pStyle w:val="rvps2"/>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408"/>
        <w:jc w:val="both"/>
        <w:rPr>
          <w:color w:val="000000"/>
          <w:sz w:val="28"/>
          <w:szCs w:val="28"/>
          <w:lang w:val="uk-UA"/>
        </w:rPr>
      </w:pPr>
      <w:bookmarkStart w:id="5" w:name="n50"/>
      <w:bookmarkEnd w:id="5"/>
      <w:r>
        <w:rPr>
          <w:color w:val="000000"/>
          <w:sz w:val="28"/>
          <w:szCs w:val="28"/>
          <w:lang w:val="uk-UA"/>
        </w:rPr>
        <w:t>6. Улаштування нових та/або заміна існуючих посадкових майданчиків для пасажирів міського громадського транспорту з встановленням навісу або павільйону.</w:t>
      </w:r>
    </w:p>
    <w:p w14:paraId="56F49BFB" w14:textId="77777777" w:rsidR="003A23AD" w:rsidRDefault="003A23AD" w:rsidP="003A23AD">
      <w:pPr>
        <w:pStyle w:val="rvps2"/>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408"/>
        <w:jc w:val="both"/>
        <w:rPr>
          <w:color w:val="000000"/>
          <w:sz w:val="28"/>
          <w:szCs w:val="28"/>
          <w:lang w:val="uk-UA"/>
        </w:rPr>
      </w:pPr>
      <w:bookmarkStart w:id="6" w:name="n51"/>
      <w:bookmarkEnd w:id="6"/>
      <w:r>
        <w:rPr>
          <w:color w:val="000000"/>
          <w:sz w:val="28"/>
          <w:szCs w:val="28"/>
          <w:lang w:val="uk-UA"/>
        </w:rPr>
        <w:t>7. Ремонт та/або улаштування майданчиків для паркування транспортних засобів, спортивних, дитячих та інших майданчиків.</w:t>
      </w:r>
    </w:p>
    <w:p w14:paraId="0110C49A" w14:textId="77777777" w:rsidR="003A23AD" w:rsidRDefault="003A23AD" w:rsidP="003A23AD">
      <w:pPr>
        <w:pStyle w:val="rvps2"/>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408"/>
        <w:jc w:val="both"/>
        <w:rPr>
          <w:color w:val="000000"/>
          <w:sz w:val="28"/>
          <w:szCs w:val="28"/>
          <w:lang w:val="uk-UA"/>
        </w:rPr>
      </w:pPr>
      <w:bookmarkStart w:id="7" w:name="n52"/>
      <w:bookmarkEnd w:id="7"/>
      <w:r>
        <w:rPr>
          <w:color w:val="000000"/>
          <w:sz w:val="28"/>
          <w:szCs w:val="28"/>
          <w:lang w:val="uk-UA"/>
        </w:rPr>
        <w:t>8. Заміна пошкоджених та застарілих конструкцій опор, ліхтарів, освітлювальної арматури, тросів, розтяжок, кабелів, дротів, комунікаційної апаратури.</w:t>
      </w:r>
    </w:p>
    <w:p w14:paraId="7B53084E" w14:textId="77777777" w:rsidR="003A23AD" w:rsidRDefault="003A23AD" w:rsidP="003A23AD">
      <w:pPr>
        <w:pStyle w:val="rvps2"/>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408"/>
        <w:jc w:val="both"/>
        <w:rPr>
          <w:color w:val="000000"/>
          <w:sz w:val="28"/>
          <w:szCs w:val="28"/>
          <w:lang w:val="uk-UA"/>
        </w:rPr>
      </w:pPr>
      <w:bookmarkStart w:id="8" w:name="n53"/>
      <w:bookmarkEnd w:id="8"/>
      <w:r>
        <w:rPr>
          <w:color w:val="000000"/>
          <w:sz w:val="28"/>
          <w:szCs w:val="28"/>
          <w:lang w:val="uk-UA"/>
        </w:rPr>
        <w:t>9. Прокладення, перекладення або заміна водостічних, водопровідних труб та водоприймальних колодязів.</w:t>
      </w:r>
    </w:p>
    <w:p w14:paraId="3B7299AA" w14:textId="77777777" w:rsidR="003A23AD" w:rsidRDefault="003A23AD" w:rsidP="003A23AD">
      <w:pPr>
        <w:pStyle w:val="rvps2"/>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408"/>
        <w:jc w:val="both"/>
        <w:rPr>
          <w:color w:val="000000"/>
          <w:sz w:val="28"/>
          <w:szCs w:val="28"/>
          <w:lang w:val="uk-UA"/>
        </w:rPr>
      </w:pPr>
      <w:r>
        <w:rPr>
          <w:color w:val="000000"/>
          <w:sz w:val="28"/>
          <w:szCs w:val="28"/>
          <w:lang w:val="uk-UA"/>
        </w:rPr>
        <w:t>10. Установлення нових, відновлення, ремонт та заміна існуючих малих архітектурних форм.</w:t>
      </w:r>
    </w:p>
    <w:p w14:paraId="367DE168" w14:textId="77777777" w:rsidR="003A23AD" w:rsidRDefault="003A23AD" w:rsidP="003A23AD">
      <w:pPr>
        <w:pStyle w:val="rvps2"/>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408"/>
        <w:jc w:val="both"/>
        <w:rPr>
          <w:color w:val="000000"/>
          <w:sz w:val="28"/>
          <w:szCs w:val="28"/>
          <w:lang w:val="uk-UA"/>
        </w:rPr>
      </w:pPr>
      <w:r>
        <w:rPr>
          <w:color w:val="000000"/>
          <w:sz w:val="28"/>
          <w:szCs w:val="28"/>
          <w:lang w:val="uk-UA"/>
        </w:rPr>
        <w:t>11. Відбудова, відновлення зруйнованих частин фундаментів пам’ятників, декоративних скульптур та композицій, елементів обладнання фонтанів та декоративних басейнів із заміною зношених труб та водопровідної арматури фонтанів тощо.</w:t>
      </w:r>
    </w:p>
    <w:p w14:paraId="163D13AC" w14:textId="77777777" w:rsidR="003A23AD" w:rsidRDefault="003A23AD" w:rsidP="003A23AD">
      <w:pPr>
        <w:pStyle w:val="rvps2"/>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408"/>
        <w:jc w:val="both"/>
        <w:rPr>
          <w:color w:val="000000"/>
          <w:sz w:val="28"/>
          <w:szCs w:val="28"/>
          <w:lang w:val="uk-UA"/>
        </w:rPr>
      </w:pPr>
      <w:r>
        <w:rPr>
          <w:color w:val="000000"/>
          <w:sz w:val="28"/>
          <w:szCs w:val="28"/>
          <w:lang w:val="uk-UA"/>
        </w:rPr>
        <w:t>12. Установлення нових та/або ремонт і відбудова пошкоджених споруд і обладнання пляжів (гардеробів, камер схову, пунктів прокату пляжного інвентарю, туалетів, лав, грибків, навісів, альтанок тощо), спортивного та дитячого устаткування.</w:t>
      </w:r>
    </w:p>
    <w:p w14:paraId="40286C80" w14:textId="77777777" w:rsidR="003A23AD" w:rsidRDefault="003A23AD" w:rsidP="003A23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rPr>
          <w:sz w:val="28"/>
          <w:szCs w:val="28"/>
          <w:lang w:val="uk-UA"/>
        </w:rPr>
      </w:pPr>
    </w:p>
    <w:p w14:paraId="69D73B1F" w14:textId="77777777" w:rsidR="003A23AD" w:rsidRDefault="003A23AD" w:rsidP="003A23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rPr>
          <w:sz w:val="28"/>
          <w:szCs w:val="28"/>
          <w:lang w:val="uk-UA"/>
        </w:rPr>
      </w:pPr>
    </w:p>
    <w:p w14:paraId="0103FF30" w14:textId="77777777" w:rsidR="003A23AD" w:rsidRDefault="003A23AD" w:rsidP="003A23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rPr>
          <w:sz w:val="28"/>
          <w:szCs w:val="28"/>
          <w:lang w:val="uk-UA"/>
        </w:rPr>
      </w:pPr>
    </w:p>
    <w:p w14:paraId="11618FA2" w14:textId="77777777" w:rsidR="003A23AD" w:rsidRDefault="003A23AD" w:rsidP="003A23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rPr>
          <w:sz w:val="28"/>
          <w:szCs w:val="28"/>
          <w:lang w:val="uk-UA"/>
        </w:rPr>
      </w:pPr>
    </w:p>
    <w:p w14:paraId="328F342B" w14:textId="77777777" w:rsidR="003A23AD" w:rsidRDefault="003A23AD" w:rsidP="003A23AD">
      <w:pPr>
        <w:pStyle w:val="a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ind w:left="5670" w:firstLine="0"/>
        <w:rPr>
          <w:rFonts w:ascii="Times New Roman" w:hAnsi="Times New Roman"/>
          <w:sz w:val="24"/>
          <w:szCs w:val="24"/>
        </w:rPr>
      </w:pPr>
      <w:r>
        <w:rPr>
          <w:rFonts w:ascii="Times New Roman" w:hAnsi="Times New Roman"/>
          <w:sz w:val="24"/>
          <w:szCs w:val="24"/>
        </w:rPr>
        <w:lastRenderedPageBreak/>
        <w:t>Додаток № 4</w:t>
      </w:r>
    </w:p>
    <w:p w14:paraId="3AD12007" w14:textId="77777777" w:rsidR="003A23AD" w:rsidRDefault="003A23AD" w:rsidP="003A23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0"/>
        <w:rPr>
          <w:sz w:val="22"/>
          <w:szCs w:val="22"/>
          <w:lang w:val="uk-UA"/>
        </w:rPr>
      </w:pPr>
      <w:r>
        <w:rPr>
          <w:lang w:val="uk-UA"/>
        </w:rPr>
        <w:t xml:space="preserve">до </w:t>
      </w:r>
      <w:r>
        <w:rPr>
          <w:bCs/>
          <w:color w:val="000000"/>
          <w:shd w:val="clear" w:color="auto" w:fill="FFFFFF"/>
          <w:lang w:val="uk-UA"/>
        </w:rPr>
        <w:t>Порядку</w:t>
      </w:r>
      <w:r>
        <w:rPr>
          <w:lang w:val="uk-UA"/>
        </w:rPr>
        <w:t xml:space="preserve"> видачі дозволів на порушення об’єктів благоустрою або відмови в їх видачі, переоформлення, видачі дублікатів, анулювання дозволів на території </w:t>
      </w:r>
      <w:proofErr w:type="spellStart"/>
      <w:r>
        <w:rPr>
          <w:lang w:val="uk-UA"/>
        </w:rPr>
        <w:t>Брусилівської</w:t>
      </w:r>
      <w:proofErr w:type="spellEnd"/>
      <w:r>
        <w:rPr>
          <w:lang w:val="uk-UA"/>
        </w:rPr>
        <w:t xml:space="preserve"> селищної територіальної громади</w:t>
      </w:r>
    </w:p>
    <w:p w14:paraId="03C66E2F" w14:textId="77777777" w:rsidR="003A23AD" w:rsidRDefault="003A23AD" w:rsidP="003A23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0"/>
        <w:jc w:val="right"/>
        <w:rPr>
          <w:lang w:val="uk-UA"/>
        </w:rPr>
      </w:pPr>
    </w:p>
    <w:p w14:paraId="6E7DB90B" w14:textId="77777777" w:rsidR="003A23AD" w:rsidRPr="003A23AD" w:rsidRDefault="003A23AD" w:rsidP="003A23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0"/>
        <w:jc w:val="right"/>
        <w:rPr>
          <w:rStyle w:val="rvts15"/>
          <w:b/>
          <w:bCs/>
          <w:color w:val="000000"/>
          <w:sz w:val="28"/>
          <w:szCs w:val="28"/>
          <w:lang w:val="uk-UA" w:eastAsia="en-US"/>
        </w:rPr>
      </w:pPr>
    </w:p>
    <w:p w14:paraId="6830CF22" w14:textId="1A053FFF" w:rsidR="003A23AD" w:rsidRDefault="003A23AD" w:rsidP="003A23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noProof/>
          <w:sz w:val="32"/>
          <w:szCs w:val="22"/>
          <w:lang w:eastAsia="ru-RU"/>
        </w:rPr>
      </w:pPr>
      <w:r>
        <w:rPr>
          <w:b/>
          <w:noProof/>
          <w:sz w:val="32"/>
          <w:lang w:eastAsia="ru-RU"/>
        </w:rPr>
        <w:drawing>
          <wp:inline distT="0" distB="0" distL="0" distR="0" wp14:anchorId="2294F385" wp14:editId="75FA2FB6">
            <wp:extent cx="504825" cy="61912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04825" cy="619125"/>
                    </a:xfrm>
                    <a:prstGeom prst="rect">
                      <a:avLst/>
                    </a:prstGeom>
                    <a:noFill/>
                    <a:ln>
                      <a:noFill/>
                    </a:ln>
                  </pic:spPr>
                </pic:pic>
              </a:graphicData>
            </a:graphic>
          </wp:inline>
        </w:drawing>
      </w:r>
    </w:p>
    <w:p w14:paraId="33873A2C" w14:textId="77777777" w:rsidR="003A23AD" w:rsidRDefault="003A23AD" w:rsidP="003A23AD">
      <w:pPr>
        <w:pStyle w:val="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val="0"/>
          <w:noProof w:val="0"/>
          <w:szCs w:val="28"/>
          <w:lang w:val="uk-UA" w:eastAsia="en-US"/>
        </w:rPr>
      </w:pPr>
      <w:r>
        <w:rPr>
          <w:b w:val="0"/>
          <w:szCs w:val="28"/>
        </w:rPr>
        <w:t>БРУСИЛІВСЬКА СЕЛИЩНА РАДА</w:t>
      </w:r>
    </w:p>
    <w:p w14:paraId="65CF7642" w14:textId="77777777" w:rsidR="003A23AD" w:rsidRDefault="003A23AD" w:rsidP="003A23AD">
      <w:pPr>
        <w:pStyle w:val="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val="0"/>
          <w:szCs w:val="28"/>
          <w:lang w:val="uk-UA"/>
        </w:rPr>
      </w:pPr>
      <w:r>
        <w:rPr>
          <w:b w:val="0"/>
          <w:szCs w:val="28"/>
          <w:lang w:val="uk-UA"/>
        </w:rPr>
        <w:t>ЖИТОМИРСЬКОГО РАЙОНУ ЖИТОМИРСЬКОЇ ОБЛАСТІ</w:t>
      </w:r>
    </w:p>
    <w:p w14:paraId="62F8BEBB" w14:textId="77777777" w:rsidR="003A23AD" w:rsidRDefault="003A23AD" w:rsidP="003A23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18"/>
          <w:szCs w:val="18"/>
          <w:lang w:val="uk-UA"/>
        </w:rPr>
      </w:pPr>
    </w:p>
    <w:p w14:paraId="7BB9F654" w14:textId="77777777" w:rsidR="003A23AD" w:rsidRDefault="003A23AD" w:rsidP="003A23AD">
      <w:pPr>
        <w:pStyle w:val="a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jc w:val="center"/>
        <w:rPr>
          <w:rFonts w:ascii="Times New Roman" w:hAnsi="Times New Roman"/>
          <w:sz w:val="24"/>
          <w:szCs w:val="24"/>
        </w:rPr>
      </w:pPr>
      <w:bookmarkStart w:id="9" w:name="o67"/>
      <w:bookmarkEnd w:id="9"/>
      <w:r>
        <w:rPr>
          <w:rFonts w:ascii="Times New Roman" w:hAnsi="Times New Roman"/>
          <w:b/>
          <w:sz w:val="24"/>
          <w:szCs w:val="24"/>
        </w:rPr>
        <w:t xml:space="preserve">ДОЗВІЛ </w:t>
      </w:r>
      <w:bookmarkStart w:id="10" w:name="o68"/>
      <w:bookmarkEnd w:id="10"/>
      <w:r>
        <w:rPr>
          <w:rFonts w:ascii="Times New Roman" w:hAnsi="Times New Roman"/>
          <w:b/>
          <w:sz w:val="24"/>
          <w:szCs w:val="24"/>
        </w:rPr>
        <w:t>№</w:t>
      </w:r>
      <w:r>
        <w:rPr>
          <w:rFonts w:ascii="Times New Roman" w:hAnsi="Times New Roman"/>
          <w:sz w:val="24"/>
          <w:szCs w:val="24"/>
        </w:rPr>
        <w:t xml:space="preserve"> ____</w:t>
      </w:r>
    </w:p>
    <w:p w14:paraId="282BF206" w14:textId="77777777" w:rsidR="003A23AD" w:rsidRDefault="003A23AD" w:rsidP="003A23AD">
      <w:pPr>
        <w:pStyle w:val="a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jc w:val="center"/>
        <w:rPr>
          <w:rFonts w:ascii="Times New Roman" w:hAnsi="Times New Roman"/>
          <w:sz w:val="24"/>
          <w:szCs w:val="24"/>
        </w:rPr>
      </w:pPr>
    </w:p>
    <w:p w14:paraId="38F08D3F" w14:textId="77777777" w:rsidR="003A23AD" w:rsidRDefault="003A23AD" w:rsidP="003A23AD">
      <w:pPr>
        <w:pStyle w:val="a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jc w:val="both"/>
        <w:rPr>
          <w:rFonts w:ascii="Times New Roman" w:hAnsi="Times New Roman"/>
          <w:sz w:val="24"/>
          <w:szCs w:val="24"/>
        </w:rPr>
      </w:pPr>
      <w:r>
        <w:rPr>
          <w:rFonts w:ascii="Times New Roman" w:hAnsi="Times New Roman"/>
          <w:sz w:val="24"/>
          <w:szCs w:val="24"/>
        </w:rPr>
        <w:t>Виданий за рішенням виконавчого комітету селищної ради від _______  №______</w:t>
      </w:r>
    </w:p>
    <w:p w14:paraId="7F678525" w14:textId="77777777" w:rsidR="003A23AD" w:rsidRDefault="003A23AD" w:rsidP="003A23AD">
      <w:pPr>
        <w:pStyle w:val="a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sz w:val="24"/>
          <w:szCs w:val="24"/>
        </w:rPr>
      </w:pPr>
    </w:p>
    <w:p w14:paraId="416BE5C9" w14:textId="77777777" w:rsidR="003A23AD" w:rsidRDefault="003A23AD" w:rsidP="003A23AD">
      <w:pPr>
        <w:pStyle w:val="a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sz w:val="24"/>
          <w:szCs w:val="24"/>
        </w:rPr>
      </w:pPr>
      <w:r>
        <w:rPr>
          <w:rFonts w:ascii="Times New Roman" w:hAnsi="Times New Roman"/>
          <w:sz w:val="24"/>
          <w:szCs w:val="24"/>
        </w:rPr>
        <w:t>Дозволяється _____________________________________________________________</w:t>
      </w:r>
      <w:r>
        <w:rPr>
          <w:rFonts w:ascii="Times New Roman" w:hAnsi="Times New Roman"/>
          <w:sz w:val="24"/>
          <w:szCs w:val="24"/>
        </w:rPr>
        <w:br/>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 xml:space="preserve">(найменування юридичної особи, </w:t>
      </w:r>
      <w:bookmarkStart w:id="11" w:name="o70"/>
      <w:bookmarkEnd w:id="11"/>
      <w:r>
        <w:rPr>
          <w:rFonts w:ascii="Times New Roman" w:hAnsi="Times New Roman"/>
          <w:sz w:val="24"/>
          <w:szCs w:val="24"/>
        </w:rPr>
        <w:t>прізвище,</w:t>
      </w:r>
    </w:p>
    <w:p w14:paraId="635B27E9" w14:textId="77777777" w:rsidR="003A23AD" w:rsidRDefault="003A23AD" w:rsidP="003A23AD">
      <w:pPr>
        <w:pStyle w:val="a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rFonts w:ascii="Times New Roman" w:hAnsi="Times New Roman"/>
          <w:sz w:val="24"/>
          <w:szCs w:val="24"/>
        </w:rPr>
      </w:pPr>
      <w:r>
        <w:rPr>
          <w:rFonts w:ascii="Times New Roman" w:hAnsi="Times New Roman"/>
          <w:sz w:val="24"/>
          <w:szCs w:val="24"/>
        </w:rPr>
        <w:t>_____________________________________________________________________________</w:t>
      </w:r>
      <w:bookmarkStart w:id="12" w:name="o71"/>
      <w:bookmarkEnd w:id="12"/>
      <w:r>
        <w:rPr>
          <w:rFonts w:ascii="Times New Roman" w:hAnsi="Times New Roman"/>
          <w:sz w:val="24"/>
          <w:szCs w:val="24"/>
        </w:rPr>
        <w:br/>
        <w:t>ім’я та по батькові фізичної особи — підприємця, їх місцезнаходження)</w:t>
      </w:r>
    </w:p>
    <w:p w14:paraId="3B16F1F5" w14:textId="77777777" w:rsidR="003A23AD" w:rsidRDefault="003A23AD" w:rsidP="003A23AD">
      <w:pPr>
        <w:pStyle w:val="a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rFonts w:ascii="Times New Roman" w:hAnsi="Times New Roman"/>
          <w:sz w:val="24"/>
          <w:szCs w:val="24"/>
        </w:rPr>
      </w:pPr>
      <w:bookmarkStart w:id="13" w:name="o74"/>
      <w:bookmarkEnd w:id="13"/>
      <w:r>
        <w:rPr>
          <w:rFonts w:ascii="Times New Roman" w:hAnsi="Times New Roman"/>
          <w:sz w:val="24"/>
          <w:szCs w:val="24"/>
        </w:rPr>
        <w:t>_____________________________________________________________________________</w:t>
      </w:r>
    </w:p>
    <w:p w14:paraId="7A4D1573" w14:textId="77777777" w:rsidR="003A23AD" w:rsidRDefault="003A23AD" w:rsidP="003A23AD">
      <w:pPr>
        <w:pStyle w:val="a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rFonts w:ascii="Times New Roman" w:hAnsi="Times New Roman"/>
          <w:sz w:val="24"/>
          <w:szCs w:val="24"/>
        </w:rPr>
      </w:pPr>
      <w:bookmarkStart w:id="14" w:name="o80"/>
      <w:bookmarkStart w:id="15" w:name="o83"/>
      <w:bookmarkEnd w:id="14"/>
      <w:bookmarkEnd w:id="15"/>
      <w:r>
        <w:rPr>
          <w:rFonts w:ascii="Times New Roman" w:hAnsi="Times New Roman"/>
          <w:sz w:val="24"/>
          <w:szCs w:val="24"/>
        </w:rPr>
        <w:t>проводити____________________________________________________________________</w:t>
      </w:r>
      <w:r>
        <w:rPr>
          <w:rFonts w:ascii="Times New Roman" w:hAnsi="Times New Roman"/>
          <w:sz w:val="24"/>
          <w:szCs w:val="24"/>
        </w:rPr>
        <w:br/>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(вид земляних та/або ремонтних робіт та місце їх проведення)</w:t>
      </w:r>
      <w:bookmarkStart w:id="16" w:name="o84"/>
      <w:bookmarkEnd w:id="16"/>
    </w:p>
    <w:p w14:paraId="7A3CC79F" w14:textId="77777777" w:rsidR="003A23AD" w:rsidRDefault="003A23AD" w:rsidP="003A23AD">
      <w:pPr>
        <w:pStyle w:val="a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rFonts w:ascii="Times New Roman" w:hAnsi="Times New Roman"/>
          <w:sz w:val="24"/>
          <w:szCs w:val="24"/>
        </w:rPr>
      </w:pPr>
      <w:r>
        <w:rPr>
          <w:rFonts w:ascii="Times New Roman" w:hAnsi="Times New Roman"/>
          <w:sz w:val="24"/>
          <w:szCs w:val="24"/>
        </w:rPr>
        <w:t>_____________________________________________________________________________</w:t>
      </w:r>
      <w:bookmarkStart w:id="17" w:name="o85"/>
      <w:bookmarkEnd w:id="17"/>
    </w:p>
    <w:p w14:paraId="08C31FDE" w14:textId="77777777" w:rsidR="003A23AD" w:rsidRDefault="003A23AD" w:rsidP="003A23AD">
      <w:pPr>
        <w:pStyle w:val="a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rFonts w:ascii="Times New Roman" w:hAnsi="Times New Roman"/>
          <w:sz w:val="24"/>
          <w:szCs w:val="24"/>
        </w:rPr>
      </w:pPr>
      <w:r>
        <w:rPr>
          <w:rFonts w:ascii="Times New Roman" w:hAnsi="Times New Roman"/>
          <w:sz w:val="24"/>
          <w:szCs w:val="24"/>
        </w:rPr>
        <w:t>на об’єкті благоустрою__________________________________________________________</w:t>
      </w:r>
    </w:p>
    <w:p w14:paraId="40AA39ED" w14:textId="77777777" w:rsidR="003A23AD" w:rsidRDefault="003A23AD" w:rsidP="003A23AD">
      <w:pPr>
        <w:pStyle w:val="a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40"/>
        <w:ind w:firstLine="0"/>
        <w:jc w:val="center"/>
        <w:rPr>
          <w:rFonts w:ascii="Times New Roman" w:hAnsi="Times New Roman"/>
          <w:sz w:val="24"/>
          <w:szCs w:val="24"/>
        </w:rPr>
      </w:pPr>
      <w:r>
        <w:rPr>
          <w:rFonts w:ascii="Times New Roman" w:hAnsi="Times New Roman"/>
          <w:sz w:val="24"/>
          <w:szCs w:val="24"/>
        </w:rPr>
        <w:t>_____________________________________________________________________________.</w:t>
      </w:r>
      <w:r>
        <w:rPr>
          <w:rFonts w:ascii="Times New Roman" w:hAnsi="Times New Roman"/>
          <w:sz w:val="24"/>
          <w:szCs w:val="24"/>
        </w:rPr>
        <w:br/>
        <w:t>(назва об’єкта благоустрою та його місцезнаходження)</w:t>
      </w:r>
    </w:p>
    <w:p w14:paraId="5D7D0E5D" w14:textId="77777777" w:rsidR="003A23AD" w:rsidRDefault="003A23AD" w:rsidP="003A23AD">
      <w:pPr>
        <w:pStyle w:val="a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40"/>
        <w:ind w:firstLine="0"/>
        <w:jc w:val="center"/>
        <w:rPr>
          <w:rFonts w:ascii="Times New Roman" w:hAnsi="Times New Roman"/>
          <w:sz w:val="24"/>
          <w:szCs w:val="24"/>
        </w:rPr>
      </w:pPr>
    </w:p>
    <w:p w14:paraId="219CFAC0" w14:textId="77777777" w:rsidR="003A23AD" w:rsidRDefault="003A23AD" w:rsidP="003A23AD">
      <w:pPr>
        <w:pStyle w:val="a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after="120"/>
        <w:jc w:val="both"/>
        <w:rPr>
          <w:rFonts w:ascii="Times New Roman" w:hAnsi="Times New Roman"/>
          <w:sz w:val="24"/>
          <w:szCs w:val="24"/>
        </w:rPr>
      </w:pPr>
      <w:r>
        <w:rPr>
          <w:rFonts w:ascii="Times New Roman" w:hAnsi="Times New Roman"/>
          <w:sz w:val="24"/>
          <w:szCs w:val="24"/>
        </w:rPr>
        <w:t>Дозвіл діє з ____ _________ 20__ р. до ____ _________ 20__ р.</w:t>
      </w:r>
    </w:p>
    <w:p w14:paraId="1E4C5FFC" w14:textId="77777777" w:rsidR="003A23AD" w:rsidRDefault="003A23AD" w:rsidP="003A23AD">
      <w:pPr>
        <w:pStyle w:val="a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480"/>
        <w:jc w:val="both"/>
        <w:rPr>
          <w:rFonts w:ascii="Times New Roman" w:hAnsi="Times New Roman"/>
          <w:sz w:val="24"/>
          <w:szCs w:val="24"/>
        </w:rPr>
      </w:pPr>
      <w:r>
        <w:rPr>
          <w:rFonts w:ascii="Times New Roman" w:hAnsi="Times New Roman"/>
          <w:sz w:val="24"/>
          <w:szCs w:val="24"/>
        </w:rPr>
        <w:t>Особа, якій видано дозвіл, зобов’язана власними силами привести об’єкт благоустрою у належний стан після закінчення проведення земляних та/або ремонтних робіт або може у випадках, передбачених пунктом 2 частини другої статті 19 Закону України «Про благоустрій населених пунктів», сплатити його відновну вартість.</w:t>
      </w:r>
    </w:p>
    <w:p w14:paraId="730AFDEB" w14:textId="77777777" w:rsidR="003A23AD" w:rsidRDefault="003A23AD" w:rsidP="003A23AD">
      <w:pPr>
        <w:pStyle w:val="a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480"/>
        <w:ind w:firstLine="0"/>
        <w:jc w:val="both"/>
        <w:rPr>
          <w:rFonts w:ascii="Times New Roman" w:hAnsi="Times New Roman"/>
          <w:sz w:val="28"/>
          <w:szCs w:val="28"/>
        </w:rPr>
      </w:pPr>
      <w:r>
        <w:rPr>
          <w:rFonts w:ascii="Times New Roman" w:hAnsi="Times New Roman"/>
          <w:sz w:val="28"/>
          <w:szCs w:val="28"/>
        </w:rPr>
        <w:t>Селищний голова                                                            Володимир ГАБЕНЕЦЬ</w:t>
      </w:r>
    </w:p>
    <w:p w14:paraId="07BC0321" w14:textId="77777777" w:rsidR="003A23AD" w:rsidRDefault="003A23AD" w:rsidP="003A23AD">
      <w:pPr>
        <w:pStyle w:val="a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sz w:val="24"/>
          <w:szCs w:val="24"/>
        </w:rPr>
      </w:pPr>
      <w:r>
        <w:rPr>
          <w:rFonts w:ascii="Times New Roman" w:hAnsi="Times New Roman"/>
          <w:sz w:val="24"/>
          <w:szCs w:val="24"/>
        </w:rPr>
        <w:t>М.П</w:t>
      </w:r>
      <w:bookmarkStart w:id="18" w:name="o96"/>
      <w:bookmarkEnd w:id="18"/>
      <w:r>
        <w:rPr>
          <w:rFonts w:ascii="Times New Roman" w:hAnsi="Times New Roman"/>
          <w:sz w:val="24"/>
          <w:szCs w:val="24"/>
        </w:rPr>
        <w:t>.</w:t>
      </w:r>
    </w:p>
    <w:p w14:paraId="79652E86" w14:textId="3C048D43" w:rsidR="00B80F1E" w:rsidRPr="00562744" w:rsidRDefault="003A23AD" w:rsidP="005B712E">
      <w:pPr>
        <w:pStyle w:val="a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Pr>
          <w:rFonts w:ascii="Times New Roman" w:hAnsi="Times New Roman"/>
          <w:sz w:val="24"/>
          <w:szCs w:val="24"/>
        </w:rPr>
        <w:t xml:space="preserve"> </w:t>
      </w:r>
      <w:bookmarkStart w:id="19" w:name="_GoBack"/>
      <w:bookmarkEnd w:id="19"/>
      <w:r>
        <w:rPr>
          <w:rFonts w:ascii="Times New Roman" w:hAnsi="Times New Roman"/>
          <w:sz w:val="24"/>
          <w:szCs w:val="24"/>
        </w:rPr>
        <w:t xml:space="preserve">                                                                                                 ____ __________ 20__ р.</w:t>
      </w:r>
    </w:p>
    <w:sectPr w:rsidR="00B80F1E" w:rsidRPr="00562744" w:rsidSect="007C0AA7">
      <w:pgSz w:w="11906" w:h="16838"/>
      <w:pgMar w:top="851" w:right="567" w:bottom="1134" w:left="1701"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Antiqua">
    <w:altName w:val="Courier New"/>
    <w:panose1 w:val="00000000000000000000"/>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663310B"/>
    <w:multiLevelType w:val="hybridMultilevel"/>
    <w:tmpl w:val="F0964E88"/>
    <w:lvl w:ilvl="0" w:tplc="22B2509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 w15:restartNumberingAfterBreak="0">
    <w:nsid w:val="07480AD7"/>
    <w:multiLevelType w:val="hybridMultilevel"/>
    <w:tmpl w:val="FF18CED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15:restartNumberingAfterBreak="0">
    <w:nsid w:val="092164A1"/>
    <w:multiLevelType w:val="hybridMultilevel"/>
    <w:tmpl w:val="F522D04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9BD3CE3"/>
    <w:multiLevelType w:val="hybridMultilevel"/>
    <w:tmpl w:val="5F606C0C"/>
    <w:lvl w:ilvl="0" w:tplc="307446B8">
      <w:numFmt w:val="bullet"/>
      <w:lvlText w:val="-"/>
      <w:lvlJc w:val="left"/>
      <w:pPr>
        <w:tabs>
          <w:tab w:val="num" w:pos="1080"/>
        </w:tabs>
        <w:ind w:left="1080" w:hanging="360"/>
      </w:pPr>
      <w:rPr>
        <w:rFonts w:ascii="Times New Roman" w:eastAsia="Times New Roman" w:hAnsi="Times New Roman" w:cs="Times New Roman"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0B7404A3"/>
    <w:multiLevelType w:val="hybridMultilevel"/>
    <w:tmpl w:val="DA4891F8"/>
    <w:lvl w:ilvl="0" w:tplc="9B047C30">
      <w:numFmt w:val="bullet"/>
      <w:lvlText w:val="-"/>
      <w:lvlJc w:val="left"/>
      <w:pPr>
        <w:ind w:left="1080" w:hanging="360"/>
      </w:pPr>
      <w:rPr>
        <w:rFonts w:ascii="Times New Roman" w:eastAsia="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 w15:restartNumberingAfterBreak="0">
    <w:nsid w:val="0CB93C96"/>
    <w:multiLevelType w:val="hybridMultilevel"/>
    <w:tmpl w:val="470C0E98"/>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15:restartNumberingAfterBreak="0">
    <w:nsid w:val="0E047262"/>
    <w:multiLevelType w:val="hybridMultilevel"/>
    <w:tmpl w:val="3A842AFE"/>
    <w:lvl w:ilvl="0" w:tplc="0419000F">
      <w:start w:val="1"/>
      <w:numFmt w:val="decimal"/>
      <w:lvlText w:val="%1."/>
      <w:lvlJc w:val="left"/>
      <w:pPr>
        <w:tabs>
          <w:tab w:val="num" w:pos="720"/>
        </w:tabs>
        <w:ind w:left="720" w:hanging="360"/>
      </w:pPr>
      <w:rPr>
        <w:rFonts w:hint="default"/>
      </w:rPr>
    </w:lvl>
    <w:lvl w:ilvl="1" w:tplc="A14AFF56">
      <w:start w:val="1"/>
      <w:numFmt w:val="bullet"/>
      <w:lvlText w:val="-"/>
      <w:lvlJc w:val="left"/>
      <w:pPr>
        <w:tabs>
          <w:tab w:val="num" w:pos="1440"/>
        </w:tabs>
        <w:ind w:left="1440" w:hanging="360"/>
      </w:pPr>
      <w:rPr>
        <w:rFonts w:ascii="Times New Roman" w:eastAsia="Times New Roman" w:hAnsi="Times New Roman" w:cs="Times New Roman"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15:restartNumberingAfterBreak="0">
    <w:nsid w:val="101948EA"/>
    <w:multiLevelType w:val="hybridMultilevel"/>
    <w:tmpl w:val="713211B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15:restartNumberingAfterBreak="0">
    <w:nsid w:val="136C58B3"/>
    <w:multiLevelType w:val="hybridMultilevel"/>
    <w:tmpl w:val="8D2EB5C0"/>
    <w:lvl w:ilvl="0" w:tplc="D2C45442">
      <w:start w:val="1"/>
      <w:numFmt w:val="decimal"/>
      <w:lvlText w:val="%1."/>
      <w:lvlJc w:val="left"/>
      <w:pPr>
        <w:tabs>
          <w:tab w:val="num" w:pos="720"/>
        </w:tabs>
        <w:ind w:left="720" w:hanging="360"/>
      </w:pPr>
      <w:rPr>
        <w:rFonts w:hint="default"/>
      </w:rPr>
    </w:lvl>
    <w:lvl w:ilvl="1" w:tplc="D09C6FBE" w:tentative="1">
      <w:start w:val="1"/>
      <w:numFmt w:val="lowerLetter"/>
      <w:lvlText w:val="%2."/>
      <w:lvlJc w:val="left"/>
      <w:pPr>
        <w:tabs>
          <w:tab w:val="num" w:pos="1440"/>
        </w:tabs>
        <w:ind w:left="1440" w:hanging="360"/>
      </w:pPr>
    </w:lvl>
    <w:lvl w:ilvl="2" w:tplc="4D96CF7E" w:tentative="1">
      <w:start w:val="1"/>
      <w:numFmt w:val="lowerRoman"/>
      <w:lvlText w:val="%3."/>
      <w:lvlJc w:val="right"/>
      <w:pPr>
        <w:tabs>
          <w:tab w:val="num" w:pos="2160"/>
        </w:tabs>
        <w:ind w:left="2160" w:hanging="180"/>
      </w:pPr>
    </w:lvl>
    <w:lvl w:ilvl="3" w:tplc="8DBABC6C" w:tentative="1">
      <w:start w:val="1"/>
      <w:numFmt w:val="decimal"/>
      <w:lvlText w:val="%4."/>
      <w:lvlJc w:val="left"/>
      <w:pPr>
        <w:tabs>
          <w:tab w:val="num" w:pos="2880"/>
        </w:tabs>
        <w:ind w:left="2880" w:hanging="360"/>
      </w:pPr>
    </w:lvl>
    <w:lvl w:ilvl="4" w:tplc="020AB404" w:tentative="1">
      <w:start w:val="1"/>
      <w:numFmt w:val="lowerLetter"/>
      <w:lvlText w:val="%5."/>
      <w:lvlJc w:val="left"/>
      <w:pPr>
        <w:tabs>
          <w:tab w:val="num" w:pos="3600"/>
        </w:tabs>
        <w:ind w:left="3600" w:hanging="360"/>
      </w:pPr>
    </w:lvl>
    <w:lvl w:ilvl="5" w:tplc="AA16AD5E" w:tentative="1">
      <w:start w:val="1"/>
      <w:numFmt w:val="lowerRoman"/>
      <w:lvlText w:val="%6."/>
      <w:lvlJc w:val="right"/>
      <w:pPr>
        <w:tabs>
          <w:tab w:val="num" w:pos="4320"/>
        </w:tabs>
        <w:ind w:left="4320" w:hanging="180"/>
      </w:pPr>
    </w:lvl>
    <w:lvl w:ilvl="6" w:tplc="84425616" w:tentative="1">
      <w:start w:val="1"/>
      <w:numFmt w:val="decimal"/>
      <w:lvlText w:val="%7."/>
      <w:lvlJc w:val="left"/>
      <w:pPr>
        <w:tabs>
          <w:tab w:val="num" w:pos="5040"/>
        </w:tabs>
        <w:ind w:left="5040" w:hanging="360"/>
      </w:pPr>
    </w:lvl>
    <w:lvl w:ilvl="7" w:tplc="0FCC53D6" w:tentative="1">
      <w:start w:val="1"/>
      <w:numFmt w:val="lowerLetter"/>
      <w:lvlText w:val="%8."/>
      <w:lvlJc w:val="left"/>
      <w:pPr>
        <w:tabs>
          <w:tab w:val="num" w:pos="5760"/>
        </w:tabs>
        <w:ind w:left="5760" w:hanging="360"/>
      </w:pPr>
    </w:lvl>
    <w:lvl w:ilvl="8" w:tplc="C1AA260A" w:tentative="1">
      <w:start w:val="1"/>
      <w:numFmt w:val="lowerRoman"/>
      <w:lvlText w:val="%9."/>
      <w:lvlJc w:val="right"/>
      <w:pPr>
        <w:tabs>
          <w:tab w:val="num" w:pos="6480"/>
        </w:tabs>
        <w:ind w:left="6480" w:hanging="180"/>
      </w:pPr>
    </w:lvl>
  </w:abstractNum>
  <w:abstractNum w:abstractNumId="9" w15:restartNumberingAfterBreak="0">
    <w:nsid w:val="1B803728"/>
    <w:multiLevelType w:val="hybridMultilevel"/>
    <w:tmpl w:val="12524786"/>
    <w:lvl w:ilvl="0" w:tplc="A1D01FDE">
      <w:start w:val="1"/>
      <w:numFmt w:val="bullet"/>
      <w:lvlText w:val="-"/>
      <w:lvlJc w:val="left"/>
      <w:pPr>
        <w:ind w:left="1110" w:hanging="360"/>
      </w:pPr>
      <w:rPr>
        <w:rFonts w:ascii="Times New Roman" w:eastAsia="Times New Roman" w:hAnsi="Times New Roman" w:cs="Times New Roman" w:hint="default"/>
      </w:rPr>
    </w:lvl>
    <w:lvl w:ilvl="1" w:tplc="04190003" w:tentative="1">
      <w:start w:val="1"/>
      <w:numFmt w:val="bullet"/>
      <w:lvlText w:val="o"/>
      <w:lvlJc w:val="left"/>
      <w:pPr>
        <w:ind w:left="1830" w:hanging="360"/>
      </w:pPr>
      <w:rPr>
        <w:rFonts w:ascii="Courier New" w:hAnsi="Courier New" w:cs="Courier New" w:hint="default"/>
      </w:rPr>
    </w:lvl>
    <w:lvl w:ilvl="2" w:tplc="04190005" w:tentative="1">
      <w:start w:val="1"/>
      <w:numFmt w:val="bullet"/>
      <w:lvlText w:val=""/>
      <w:lvlJc w:val="left"/>
      <w:pPr>
        <w:ind w:left="2550" w:hanging="360"/>
      </w:pPr>
      <w:rPr>
        <w:rFonts w:ascii="Wingdings" w:hAnsi="Wingdings" w:hint="default"/>
      </w:rPr>
    </w:lvl>
    <w:lvl w:ilvl="3" w:tplc="04190001" w:tentative="1">
      <w:start w:val="1"/>
      <w:numFmt w:val="bullet"/>
      <w:lvlText w:val=""/>
      <w:lvlJc w:val="left"/>
      <w:pPr>
        <w:ind w:left="3270" w:hanging="360"/>
      </w:pPr>
      <w:rPr>
        <w:rFonts w:ascii="Symbol" w:hAnsi="Symbol" w:hint="default"/>
      </w:rPr>
    </w:lvl>
    <w:lvl w:ilvl="4" w:tplc="04190003" w:tentative="1">
      <w:start w:val="1"/>
      <w:numFmt w:val="bullet"/>
      <w:lvlText w:val="o"/>
      <w:lvlJc w:val="left"/>
      <w:pPr>
        <w:ind w:left="3990" w:hanging="360"/>
      </w:pPr>
      <w:rPr>
        <w:rFonts w:ascii="Courier New" w:hAnsi="Courier New" w:cs="Courier New" w:hint="default"/>
      </w:rPr>
    </w:lvl>
    <w:lvl w:ilvl="5" w:tplc="04190005" w:tentative="1">
      <w:start w:val="1"/>
      <w:numFmt w:val="bullet"/>
      <w:lvlText w:val=""/>
      <w:lvlJc w:val="left"/>
      <w:pPr>
        <w:ind w:left="4710" w:hanging="360"/>
      </w:pPr>
      <w:rPr>
        <w:rFonts w:ascii="Wingdings" w:hAnsi="Wingdings" w:hint="default"/>
      </w:rPr>
    </w:lvl>
    <w:lvl w:ilvl="6" w:tplc="04190001" w:tentative="1">
      <w:start w:val="1"/>
      <w:numFmt w:val="bullet"/>
      <w:lvlText w:val=""/>
      <w:lvlJc w:val="left"/>
      <w:pPr>
        <w:ind w:left="5430" w:hanging="360"/>
      </w:pPr>
      <w:rPr>
        <w:rFonts w:ascii="Symbol" w:hAnsi="Symbol" w:hint="default"/>
      </w:rPr>
    </w:lvl>
    <w:lvl w:ilvl="7" w:tplc="04190003" w:tentative="1">
      <w:start w:val="1"/>
      <w:numFmt w:val="bullet"/>
      <w:lvlText w:val="o"/>
      <w:lvlJc w:val="left"/>
      <w:pPr>
        <w:ind w:left="6150" w:hanging="360"/>
      </w:pPr>
      <w:rPr>
        <w:rFonts w:ascii="Courier New" w:hAnsi="Courier New" w:cs="Courier New" w:hint="default"/>
      </w:rPr>
    </w:lvl>
    <w:lvl w:ilvl="8" w:tplc="04190005" w:tentative="1">
      <w:start w:val="1"/>
      <w:numFmt w:val="bullet"/>
      <w:lvlText w:val=""/>
      <w:lvlJc w:val="left"/>
      <w:pPr>
        <w:ind w:left="6870" w:hanging="360"/>
      </w:pPr>
      <w:rPr>
        <w:rFonts w:ascii="Wingdings" w:hAnsi="Wingdings" w:hint="default"/>
      </w:rPr>
    </w:lvl>
  </w:abstractNum>
  <w:abstractNum w:abstractNumId="10" w15:restartNumberingAfterBreak="0">
    <w:nsid w:val="21D230D4"/>
    <w:multiLevelType w:val="hybridMultilevel"/>
    <w:tmpl w:val="0664707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433E55BE"/>
    <w:multiLevelType w:val="singleLevel"/>
    <w:tmpl w:val="27B6E1E8"/>
    <w:lvl w:ilvl="0">
      <w:start w:val="1"/>
      <w:numFmt w:val="bullet"/>
      <w:lvlText w:val="-"/>
      <w:lvlJc w:val="left"/>
      <w:pPr>
        <w:tabs>
          <w:tab w:val="num" w:pos="360"/>
        </w:tabs>
        <w:ind w:left="360" w:hanging="360"/>
      </w:pPr>
      <w:rPr>
        <w:rFonts w:hint="default"/>
      </w:rPr>
    </w:lvl>
  </w:abstractNum>
  <w:abstractNum w:abstractNumId="12" w15:restartNumberingAfterBreak="0">
    <w:nsid w:val="44B05A0F"/>
    <w:multiLevelType w:val="singleLevel"/>
    <w:tmpl w:val="669CEB2A"/>
    <w:lvl w:ilvl="0">
      <w:start w:val="1"/>
      <w:numFmt w:val="bullet"/>
      <w:lvlText w:val="-"/>
      <w:lvlJc w:val="left"/>
      <w:pPr>
        <w:tabs>
          <w:tab w:val="num" w:pos="360"/>
        </w:tabs>
        <w:ind w:left="360" w:hanging="360"/>
      </w:pPr>
      <w:rPr>
        <w:rFonts w:hint="default"/>
      </w:rPr>
    </w:lvl>
  </w:abstractNum>
  <w:abstractNum w:abstractNumId="13" w15:restartNumberingAfterBreak="0">
    <w:nsid w:val="45186502"/>
    <w:multiLevelType w:val="singleLevel"/>
    <w:tmpl w:val="0419000F"/>
    <w:lvl w:ilvl="0">
      <w:start w:val="1"/>
      <w:numFmt w:val="decimal"/>
      <w:lvlText w:val="%1."/>
      <w:lvlJc w:val="left"/>
      <w:pPr>
        <w:tabs>
          <w:tab w:val="num" w:pos="360"/>
        </w:tabs>
        <w:ind w:left="360" w:hanging="360"/>
      </w:pPr>
      <w:rPr>
        <w:rFonts w:hint="default"/>
      </w:rPr>
    </w:lvl>
  </w:abstractNum>
  <w:abstractNum w:abstractNumId="14" w15:restartNumberingAfterBreak="0">
    <w:nsid w:val="468B7B06"/>
    <w:multiLevelType w:val="hybridMultilevel"/>
    <w:tmpl w:val="9116A252"/>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15:restartNumberingAfterBreak="0">
    <w:nsid w:val="57A05A6A"/>
    <w:multiLevelType w:val="hybridMultilevel"/>
    <w:tmpl w:val="F522D04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57AB7EC5"/>
    <w:multiLevelType w:val="multilevel"/>
    <w:tmpl w:val="11B8264C"/>
    <w:lvl w:ilvl="0">
      <w:start w:val="4"/>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7" w15:restartNumberingAfterBreak="0">
    <w:nsid w:val="605978C7"/>
    <w:multiLevelType w:val="hybridMultilevel"/>
    <w:tmpl w:val="858CC032"/>
    <w:lvl w:ilvl="0" w:tplc="0419000F">
      <w:start w:val="1"/>
      <w:numFmt w:val="decimal"/>
      <w:lvlText w:val="%1."/>
      <w:lvlJc w:val="left"/>
      <w:pPr>
        <w:ind w:left="1080" w:hanging="360"/>
      </w:pPr>
    </w:lvl>
    <w:lvl w:ilvl="1" w:tplc="04190019">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8" w15:restartNumberingAfterBreak="0">
    <w:nsid w:val="63AC02B2"/>
    <w:multiLevelType w:val="hybridMultilevel"/>
    <w:tmpl w:val="C5526958"/>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9" w15:restartNumberingAfterBreak="0">
    <w:nsid w:val="645D225E"/>
    <w:multiLevelType w:val="hybridMultilevel"/>
    <w:tmpl w:val="4AA2B4B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66F460FF"/>
    <w:multiLevelType w:val="singleLevel"/>
    <w:tmpl w:val="0419000F"/>
    <w:lvl w:ilvl="0">
      <w:start w:val="1"/>
      <w:numFmt w:val="decimal"/>
      <w:lvlText w:val="%1."/>
      <w:lvlJc w:val="left"/>
      <w:pPr>
        <w:tabs>
          <w:tab w:val="num" w:pos="360"/>
        </w:tabs>
        <w:ind w:left="360" w:hanging="360"/>
      </w:pPr>
      <w:rPr>
        <w:rFonts w:hint="default"/>
      </w:rPr>
    </w:lvl>
  </w:abstractNum>
  <w:abstractNum w:abstractNumId="21" w15:restartNumberingAfterBreak="0">
    <w:nsid w:val="6A7F57F0"/>
    <w:multiLevelType w:val="hybridMultilevel"/>
    <w:tmpl w:val="48347604"/>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2" w15:restartNumberingAfterBreak="0">
    <w:nsid w:val="6AF8735A"/>
    <w:multiLevelType w:val="hybridMultilevel"/>
    <w:tmpl w:val="16844A6A"/>
    <w:lvl w:ilvl="0" w:tplc="0419000F">
      <w:start w:val="1"/>
      <w:numFmt w:val="decimal"/>
      <w:lvlText w:val="%1."/>
      <w:lvlJc w:val="left"/>
      <w:pPr>
        <w:ind w:left="1080" w:hanging="360"/>
      </w:pPr>
    </w:lvl>
    <w:lvl w:ilvl="1" w:tplc="04190019">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3" w15:restartNumberingAfterBreak="0">
    <w:nsid w:val="6CFA1083"/>
    <w:multiLevelType w:val="singleLevel"/>
    <w:tmpl w:val="0419000F"/>
    <w:lvl w:ilvl="0">
      <w:start w:val="1"/>
      <w:numFmt w:val="decimal"/>
      <w:lvlText w:val="%1."/>
      <w:lvlJc w:val="left"/>
      <w:pPr>
        <w:tabs>
          <w:tab w:val="num" w:pos="360"/>
        </w:tabs>
        <w:ind w:left="360" w:hanging="360"/>
      </w:pPr>
    </w:lvl>
  </w:abstractNum>
  <w:abstractNum w:abstractNumId="24" w15:restartNumberingAfterBreak="0">
    <w:nsid w:val="75407AFA"/>
    <w:multiLevelType w:val="hybridMultilevel"/>
    <w:tmpl w:val="B7F83ED4"/>
    <w:lvl w:ilvl="0" w:tplc="56267ECC">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5" w15:restartNumberingAfterBreak="0">
    <w:nsid w:val="7A323500"/>
    <w:multiLevelType w:val="hybridMultilevel"/>
    <w:tmpl w:val="E246515A"/>
    <w:lvl w:ilvl="0" w:tplc="1E5CF78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num w:numId="1">
    <w:abstractNumId w:val="23"/>
  </w:num>
  <w:num w:numId="2">
    <w:abstractNumId w:val="20"/>
  </w:num>
  <w:num w:numId="3">
    <w:abstractNumId w:val="8"/>
  </w:num>
  <w:num w:numId="4">
    <w:abstractNumId w:val="11"/>
  </w:num>
  <w:num w:numId="5">
    <w:abstractNumId w:val="13"/>
  </w:num>
  <w:num w:numId="6">
    <w:abstractNumId w:val="12"/>
  </w:num>
  <w:num w:numId="7">
    <w:abstractNumId w:val="1"/>
  </w:num>
  <w:num w:numId="8">
    <w:abstractNumId w:val="7"/>
  </w:num>
  <w:num w:numId="9">
    <w:abstractNumId w:val="14"/>
  </w:num>
  <w:num w:numId="10">
    <w:abstractNumId w:val="21"/>
  </w:num>
  <w:num w:numId="11">
    <w:abstractNumId w:val="6"/>
  </w:num>
  <w:num w:numId="12">
    <w:abstractNumId w:val="5"/>
  </w:num>
  <w:num w:numId="13">
    <w:abstractNumId w:val="18"/>
  </w:num>
  <w:num w:numId="14">
    <w:abstractNumId w:val="3"/>
  </w:num>
  <w:num w:numId="15">
    <w:abstractNumId w:val="24"/>
  </w:num>
  <w:num w:numId="16">
    <w:abstractNumId w:val="22"/>
  </w:num>
  <w:num w:numId="17">
    <w:abstractNumId w:val="19"/>
  </w:num>
  <w:num w:numId="18">
    <w:abstractNumId w:val="9"/>
  </w:num>
  <w:num w:numId="19">
    <w:abstractNumId w:val="4"/>
  </w:num>
  <w:num w:numId="20">
    <w:abstractNumId w:val="16"/>
  </w:num>
  <w:num w:numId="21">
    <w:abstractNumId w:val="0"/>
  </w:num>
  <w:num w:numId="22">
    <w:abstractNumId w:val="17"/>
  </w:num>
  <w:num w:numId="23">
    <w:abstractNumId w:val="25"/>
  </w:num>
  <w:num w:numId="24">
    <w:abstractNumId w:val="15"/>
  </w:num>
  <w:num w:numId="25">
    <w:abstractNumId w:val="10"/>
  </w:num>
  <w:num w:numId="2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hideSpellingErrors/>
  <w:activeWritingStyle w:appName="MSWord" w:lang="ru-RU" w:vendorID="1" w:dllVersion="512"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D44A2"/>
    <w:rsid w:val="00000B67"/>
    <w:rsid w:val="000274C0"/>
    <w:rsid w:val="00037C6C"/>
    <w:rsid w:val="000419B7"/>
    <w:rsid w:val="00044151"/>
    <w:rsid w:val="00044856"/>
    <w:rsid w:val="000527AB"/>
    <w:rsid w:val="00097BFE"/>
    <w:rsid w:val="000A47C8"/>
    <w:rsid w:val="000B4A34"/>
    <w:rsid w:val="000B5D4D"/>
    <w:rsid w:val="000C0591"/>
    <w:rsid w:val="000C189E"/>
    <w:rsid w:val="000F1C31"/>
    <w:rsid w:val="001038DC"/>
    <w:rsid w:val="00130393"/>
    <w:rsid w:val="00132DFE"/>
    <w:rsid w:val="00140998"/>
    <w:rsid w:val="00141D9C"/>
    <w:rsid w:val="00166E92"/>
    <w:rsid w:val="00167D2D"/>
    <w:rsid w:val="00177353"/>
    <w:rsid w:val="001834AF"/>
    <w:rsid w:val="0018410B"/>
    <w:rsid w:val="00184FCA"/>
    <w:rsid w:val="001B08EB"/>
    <w:rsid w:val="001B4346"/>
    <w:rsid w:val="001C5D04"/>
    <w:rsid w:val="001D272B"/>
    <w:rsid w:val="001D3F69"/>
    <w:rsid w:val="001D77A2"/>
    <w:rsid w:val="001E3474"/>
    <w:rsid w:val="001E4392"/>
    <w:rsid w:val="0020209E"/>
    <w:rsid w:val="00203EDB"/>
    <w:rsid w:val="002077E3"/>
    <w:rsid w:val="00212F4F"/>
    <w:rsid w:val="00213840"/>
    <w:rsid w:val="002275B5"/>
    <w:rsid w:val="00235A65"/>
    <w:rsid w:val="002420F0"/>
    <w:rsid w:val="00242857"/>
    <w:rsid w:val="00255AEF"/>
    <w:rsid w:val="00255DEA"/>
    <w:rsid w:val="0026149D"/>
    <w:rsid w:val="00263E32"/>
    <w:rsid w:val="002702BD"/>
    <w:rsid w:val="002708EC"/>
    <w:rsid w:val="00275044"/>
    <w:rsid w:val="00281055"/>
    <w:rsid w:val="00282874"/>
    <w:rsid w:val="002A3383"/>
    <w:rsid w:val="002B12D2"/>
    <w:rsid w:val="002B3180"/>
    <w:rsid w:val="002B572C"/>
    <w:rsid w:val="002C0E78"/>
    <w:rsid w:val="002D73F5"/>
    <w:rsid w:val="002E5E86"/>
    <w:rsid w:val="002F3D37"/>
    <w:rsid w:val="002F721F"/>
    <w:rsid w:val="00305198"/>
    <w:rsid w:val="003066E1"/>
    <w:rsid w:val="0031055A"/>
    <w:rsid w:val="003112E8"/>
    <w:rsid w:val="00312564"/>
    <w:rsid w:val="0033563A"/>
    <w:rsid w:val="00343BFF"/>
    <w:rsid w:val="00346E74"/>
    <w:rsid w:val="00351985"/>
    <w:rsid w:val="00361088"/>
    <w:rsid w:val="003610B4"/>
    <w:rsid w:val="003620E3"/>
    <w:rsid w:val="00362F26"/>
    <w:rsid w:val="00393F3A"/>
    <w:rsid w:val="003A0C30"/>
    <w:rsid w:val="003A23AD"/>
    <w:rsid w:val="003C6C36"/>
    <w:rsid w:val="004041B6"/>
    <w:rsid w:val="00406C50"/>
    <w:rsid w:val="00417E7B"/>
    <w:rsid w:val="00435AB0"/>
    <w:rsid w:val="0046065E"/>
    <w:rsid w:val="004924E0"/>
    <w:rsid w:val="00492E23"/>
    <w:rsid w:val="004A264F"/>
    <w:rsid w:val="004A5CE1"/>
    <w:rsid w:val="004C725F"/>
    <w:rsid w:val="004D0C28"/>
    <w:rsid w:val="004D7020"/>
    <w:rsid w:val="004E04F2"/>
    <w:rsid w:val="004F7068"/>
    <w:rsid w:val="00501C08"/>
    <w:rsid w:val="005045CA"/>
    <w:rsid w:val="00534503"/>
    <w:rsid w:val="005357F5"/>
    <w:rsid w:val="005421AD"/>
    <w:rsid w:val="005426B8"/>
    <w:rsid w:val="00542A1D"/>
    <w:rsid w:val="0054373E"/>
    <w:rsid w:val="00555535"/>
    <w:rsid w:val="00560F64"/>
    <w:rsid w:val="00562744"/>
    <w:rsid w:val="005720A7"/>
    <w:rsid w:val="005829BD"/>
    <w:rsid w:val="00586535"/>
    <w:rsid w:val="005A5120"/>
    <w:rsid w:val="005B712E"/>
    <w:rsid w:val="005B7BE4"/>
    <w:rsid w:val="005C044E"/>
    <w:rsid w:val="005F0BFD"/>
    <w:rsid w:val="005F44E3"/>
    <w:rsid w:val="005F714C"/>
    <w:rsid w:val="0060171F"/>
    <w:rsid w:val="00602358"/>
    <w:rsid w:val="0062158C"/>
    <w:rsid w:val="006255AD"/>
    <w:rsid w:val="006647F9"/>
    <w:rsid w:val="006648F0"/>
    <w:rsid w:val="00665EA4"/>
    <w:rsid w:val="00666CE7"/>
    <w:rsid w:val="006779E4"/>
    <w:rsid w:val="00682103"/>
    <w:rsid w:val="00687C05"/>
    <w:rsid w:val="00690465"/>
    <w:rsid w:val="006A6AAF"/>
    <w:rsid w:val="006A6CC4"/>
    <w:rsid w:val="006B0458"/>
    <w:rsid w:val="006C2417"/>
    <w:rsid w:val="006C74D6"/>
    <w:rsid w:val="006D6E01"/>
    <w:rsid w:val="006E0747"/>
    <w:rsid w:val="006F07AA"/>
    <w:rsid w:val="006F156E"/>
    <w:rsid w:val="006F78EC"/>
    <w:rsid w:val="00702AB8"/>
    <w:rsid w:val="0072090F"/>
    <w:rsid w:val="00724E45"/>
    <w:rsid w:val="00730629"/>
    <w:rsid w:val="00734409"/>
    <w:rsid w:val="00740E7D"/>
    <w:rsid w:val="00743729"/>
    <w:rsid w:val="007650D6"/>
    <w:rsid w:val="007710D1"/>
    <w:rsid w:val="00774716"/>
    <w:rsid w:val="00774BAE"/>
    <w:rsid w:val="0078314F"/>
    <w:rsid w:val="007838B6"/>
    <w:rsid w:val="007845B3"/>
    <w:rsid w:val="007924A4"/>
    <w:rsid w:val="00797720"/>
    <w:rsid w:val="007A05F2"/>
    <w:rsid w:val="007A3C6F"/>
    <w:rsid w:val="007C0AA7"/>
    <w:rsid w:val="007C7616"/>
    <w:rsid w:val="007D51E1"/>
    <w:rsid w:val="007D7915"/>
    <w:rsid w:val="007E47CB"/>
    <w:rsid w:val="007E5A2C"/>
    <w:rsid w:val="007F23EE"/>
    <w:rsid w:val="007F2557"/>
    <w:rsid w:val="007F7663"/>
    <w:rsid w:val="00804738"/>
    <w:rsid w:val="008057E3"/>
    <w:rsid w:val="008136ED"/>
    <w:rsid w:val="00832CEE"/>
    <w:rsid w:val="00836907"/>
    <w:rsid w:val="00845BCD"/>
    <w:rsid w:val="00847E69"/>
    <w:rsid w:val="00850553"/>
    <w:rsid w:val="0085111B"/>
    <w:rsid w:val="00852D92"/>
    <w:rsid w:val="00854F10"/>
    <w:rsid w:val="00872C75"/>
    <w:rsid w:val="00883F1A"/>
    <w:rsid w:val="00885617"/>
    <w:rsid w:val="0089189F"/>
    <w:rsid w:val="008A1391"/>
    <w:rsid w:val="008B0BB6"/>
    <w:rsid w:val="008B20A0"/>
    <w:rsid w:val="008B7784"/>
    <w:rsid w:val="008C067F"/>
    <w:rsid w:val="008C1D28"/>
    <w:rsid w:val="008C566F"/>
    <w:rsid w:val="008D44A2"/>
    <w:rsid w:val="008D78FD"/>
    <w:rsid w:val="008D7D39"/>
    <w:rsid w:val="008F10C3"/>
    <w:rsid w:val="00907A96"/>
    <w:rsid w:val="00915B6E"/>
    <w:rsid w:val="00922DF6"/>
    <w:rsid w:val="009306C0"/>
    <w:rsid w:val="00970ABD"/>
    <w:rsid w:val="00977E70"/>
    <w:rsid w:val="00984E27"/>
    <w:rsid w:val="00991E3D"/>
    <w:rsid w:val="00992206"/>
    <w:rsid w:val="009B7458"/>
    <w:rsid w:val="009C1B06"/>
    <w:rsid w:val="009C1F5B"/>
    <w:rsid w:val="009C4053"/>
    <w:rsid w:val="009C7CD9"/>
    <w:rsid w:val="009D4FBC"/>
    <w:rsid w:val="009F36ED"/>
    <w:rsid w:val="00A009E2"/>
    <w:rsid w:val="00A14289"/>
    <w:rsid w:val="00A41581"/>
    <w:rsid w:val="00A52E45"/>
    <w:rsid w:val="00A531A6"/>
    <w:rsid w:val="00A53CBD"/>
    <w:rsid w:val="00A67646"/>
    <w:rsid w:val="00A73296"/>
    <w:rsid w:val="00A75578"/>
    <w:rsid w:val="00A759FC"/>
    <w:rsid w:val="00A76D03"/>
    <w:rsid w:val="00AA521D"/>
    <w:rsid w:val="00AC1099"/>
    <w:rsid w:val="00AC15DD"/>
    <w:rsid w:val="00AC6A11"/>
    <w:rsid w:val="00AD21DD"/>
    <w:rsid w:val="00AD42C8"/>
    <w:rsid w:val="00AD7965"/>
    <w:rsid w:val="00AF1296"/>
    <w:rsid w:val="00AF216A"/>
    <w:rsid w:val="00AF70DF"/>
    <w:rsid w:val="00B0729A"/>
    <w:rsid w:val="00B161A9"/>
    <w:rsid w:val="00B207EA"/>
    <w:rsid w:val="00B25C5D"/>
    <w:rsid w:val="00B447F2"/>
    <w:rsid w:val="00B62A9B"/>
    <w:rsid w:val="00B706F0"/>
    <w:rsid w:val="00B71619"/>
    <w:rsid w:val="00B74D4E"/>
    <w:rsid w:val="00B80F1E"/>
    <w:rsid w:val="00B86760"/>
    <w:rsid w:val="00BC0FAD"/>
    <w:rsid w:val="00BC614B"/>
    <w:rsid w:val="00BD54FE"/>
    <w:rsid w:val="00BE109A"/>
    <w:rsid w:val="00BE1C44"/>
    <w:rsid w:val="00BF47DE"/>
    <w:rsid w:val="00C0233B"/>
    <w:rsid w:val="00C02D67"/>
    <w:rsid w:val="00C030E6"/>
    <w:rsid w:val="00C04D08"/>
    <w:rsid w:val="00C22348"/>
    <w:rsid w:val="00C2429A"/>
    <w:rsid w:val="00C30118"/>
    <w:rsid w:val="00C4249F"/>
    <w:rsid w:val="00C64DBE"/>
    <w:rsid w:val="00C772A6"/>
    <w:rsid w:val="00C91507"/>
    <w:rsid w:val="00C93832"/>
    <w:rsid w:val="00CA234D"/>
    <w:rsid w:val="00CA7E7A"/>
    <w:rsid w:val="00CB1B48"/>
    <w:rsid w:val="00CB3182"/>
    <w:rsid w:val="00CB3E2B"/>
    <w:rsid w:val="00CB6ADE"/>
    <w:rsid w:val="00CC2C29"/>
    <w:rsid w:val="00CC31F5"/>
    <w:rsid w:val="00CD0C7B"/>
    <w:rsid w:val="00CD2914"/>
    <w:rsid w:val="00CE03DE"/>
    <w:rsid w:val="00CF03A9"/>
    <w:rsid w:val="00CF21FE"/>
    <w:rsid w:val="00D135EC"/>
    <w:rsid w:val="00D206F8"/>
    <w:rsid w:val="00D2494B"/>
    <w:rsid w:val="00D55040"/>
    <w:rsid w:val="00D63D06"/>
    <w:rsid w:val="00D66CD4"/>
    <w:rsid w:val="00D6775F"/>
    <w:rsid w:val="00D73A8A"/>
    <w:rsid w:val="00D91D36"/>
    <w:rsid w:val="00DA3DBD"/>
    <w:rsid w:val="00DB0CF1"/>
    <w:rsid w:val="00DC5323"/>
    <w:rsid w:val="00DD0234"/>
    <w:rsid w:val="00DD09B2"/>
    <w:rsid w:val="00DE2B6F"/>
    <w:rsid w:val="00E113E3"/>
    <w:rsid w:val="00E120AD"/>
    <w:rsid w:val="00E255B5"/>
    <w:rsid w:val="00E319B0"/>
    <w:rsid w:val="00E367B3"/>
    <w:rsid w:val="00E637C1"/>
    <w:rsid w:val="00E65846"/>
    <w:rsid w:val="00E75A98"/>
    <w:rsid w:val="00E8470D"/>
    <w:rsid w:val="00E943E6"/>
    <w:rsid w:val="00E96C88"/>
    <w:rsid w:val="00EA01F4"/>
    <w:rsid w:val="00EB1A43"/>
    <w:rsid w:val="00EB25F4"/>
    <w:rsid w:val="00ED2412"/>
    <w:rsid w:val="00EE2DB3"/>
    <w:rsid w:val="00EF011D"/>
    <w:rsid w:val="00EF27B0"/>
    <w:rsid w:val="00EF3FD9"/>
    <w:rsid w:val="00EF51A6"/>
    <w:rsid w:val="00F03003"/>
    <w:rsid w:val="00F04A07"/>
    <w:rsid w:val="00F27D20"/>
    <w:rsid w:val="00F4063D"/>
    <w:rsid w:val="00F52A41"/>
    <w:rsid w:val="00F52D40"/>
    <w:rsid w:val="00F564E9"/>
    <w:rsid w:val="00F602AA"/>
    <w:rsid w:val="00F64629"/>
    <w:rsid w:val="00F65526"/>
    <w:rsid w:val="00F94524"/>
    <w:rsid w:val="00FA5786"/>
    <w:rsid w:val="00FA7998"/>
    <w:rsid w:val="00FB4D32"/>
    <w:rsid w:val="00FC1189"/>
    <w:rsid w:val="00FC2A65"/>
    <w:rsid w:val="00FC7ACA"/>
    <w:rsid w:val="00FD11BD"/>
    <w:rsid w:val="00FD25C8"/>
    <w:rsid w:val="00FE2187"/>
    <w:rsid w:val="00FE2DC7"/>
    <w:rsid w:val="00FF26B7"/>
    <w:rsid w:val="00FF5E3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1677652"/>
  <w15:chartTrackingRefBased/>
  <w15:docId w15:val="{EA2A4DD1-22CF-4AA4-8311-009B64FF84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0" w:qFormat="1"/>
    <w:lsdException w:name="heading 4" w:uiPriority="9" w:qFormat="1"/>
    <w:lsdException w:name="heading 5" w:uiPriority="0" w:qFormat="1"/>
    <w:lsdException w:name="heading 6" w:uiPriority="9" w:qFormat="1"/>
    <w:lsdException w:name="heading 7" w:uiPriority="0" w:qFormat="1"/>
    <w:lsdException w:name="heading 8" w:uiPriority="0"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Pr>
      <w:lang w:eastAsia="uk-UA"/>
    </w:rPr>
  </w:style>
  <w:style w:type="paragraph" w:styleId="1">
    <w:name w:val="heading 1"/>
    <w:basedOn w:val="a"/>
    <w:next w:val="a"/>
    <w:qFormat/>
    <w:pPr>
      <w:keepNext/>
      <w:jc w:val="center"/>
      <w:outlineLvl w:val="0"/>
    </w:pPr>
    <w:rPr>
      <w:b/>
      <w:sz w:val="24"/>
    </w:rPr>
  </w:style>
  <w:style w:type="paragraph" w:styleId="2">
    <w:name w:val="heading 2"/>
    <w:basedOn w:val="a"/>
    <w:next w:val="a"/>
    <w:qFormat/>
    <w:pPr>
      <w:keepNext/>
      <w:ind w:left="720"/>
      <w:jc w:val="both"/>
      <w:outlineLvl w:val="1"/>
    </w:pPr>
    <w:rPr>
      <w:rFonts w:ascii="Arial" w:hAnsi="Arial"/>
      <w:b/>
      <w:sz w:val="24"/>
      <w:lang w:val="uk-UA"/>
    </w:rPr>
  </w:style>
  <w:style w:type="paragraph" w:styleId="3">
    <w:name w:val="heading 3"/>
    <w:basedOn w:val="a"/>
    <w:next w:val="a"/>
    <w:qFormat/>
    <w:pPr>
      <w:keepNext/>
      <w:jc w:val="center"/>
      <w:outlineLvl w:val="2"/>
    </w:pPr>
    <w:rPr>
      <w:b/>
      <w:noProof/>
      <w:sz w:val="28"/>
    </w:rPr>
  </w:style>
  <w:style w:type="paragraph" w:styleId="4">
    <w:name w:val="heading 4"/>
    <w:basedOn w:val="a"/>
    <w:next w:val="a"/>
    <w:qFormat/>
    <w:pPr>
      <w:keepNext/>
      <w:jc w:val="center"/>
      <w:outlineLvl w:val="3"/>
    </w:pPr>
    <w:rPr>
      <w:noProof/>
      <w:sz w:val="24"/>
    </w:rPr>
  </w:style>
  <w:style w:type="paragraph" w:styleId="5">
    <w:name w:val="heading 5"/>
    <w:basedOn w:val="a"/>
    <w:next w:val="a"/>
    <w:qFormat/>
    <w:pPr>
      <w:keepNext/>
      <w:jc w:val="center"/>
      <w:outlineLvl w:val="4"/>
    </w:pPr>
    <w:rPr>
      <w:b/>
      <w:sz w:val="32"/>
    </w:rPr>
  </w:style>
  <w:style w:type="paragraph" w:styleId="6">
    <w:name w:val="heading 6"/>
    <w:basedOn w:val="a"/>
    <w:next w:val="a"/>
    <w:qFormat/>
    <w:pPr>
      <w:keepNext/>
      <w:outlineLvl w:val="5"/>
    </w:pPr>
    <w:rPr>
      <w:b/>
      <w:sz w:val="28"/>
    </w:rPr>
  </w:style>
  <w:style w:type="paragraph" w:styleId="7">
    <w:name w:val="heading 7"/>
    <w:basedOn w:val="a"/>
    <w:next w:val="a"/>
    <w:link w:val="70"/>
    <w:qFormat/>
    <w:pPr>
      <w:keepNext/>
      <w:outlineLvl w:val="6"/>
    </w:pPr>
    <w:rPr>
      <w:sz w:val="28"/>
      <w:lang w:eastAsia="x-none"/>
    </w:rPr>
  </w:style>
  <w:style w:type="paragraph" w:styleId="8">
    <w:name w:val="heading 8"/>
    <w:basedOn w:val="a"/>
    <w:next w:val="a"/>
    <w:qFormat/>
    <w:pPr>
      <w:keepNext/>
      <w:jc w:val="center"/>
      <w:outlineLvl w:val="7"/>
    </w:pPr>
    <w:rPr>
      <w:sz w:val="28"/>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pPr>
      <w:jc w:val="both"/>
    </w:pPr>
    <w:rPr>
      <w:rFonts w:ascii="Arial" w:hAnsi="Arial"/>
      <w:sz w:val="26"/>
      <w:lang w:val="uk-UA"/>
    </w:rPr>
  </w:style>
  <w:style w:type="paragraph" w:styleId="a5">
    <w:name w:val="Balloon Text"/>
    <w:basedOn w:val="a"/>
    <w:semiHidden/>
    <w:rPr>
      <w:rFonts w:ascii="Tahoma" w:hAnsi="Tahoma" w:cs="Tahoma"/>
      <w:sz w:val="16"/>
      <w:szCs w:val="16"/>
    </w:rPr>
  </w:style>
  <w:style w:type="paragraph" w:styleId="a6">
    <w:name w:val="caption"/>
    <w:basedOn w:val="a"/>
    <w:next w:val="a"/>
    <w:qFormat/>
    <w:pPr>
      <w:jc w:val="center"/>
    </w:pPr>
    <w:rPr>
      <w:noProof/>
      <w:sz w:val="24"/>
    </w:rPr>
  </w:style>
  <w:style w:type="paragraph" w:styleId="a7">
    <w:name w:val="List Paragraph"/>
    <w:aliases w:val="En tête 1"/>
    <w:basedOn w:val="a"/>
    <w:link w:val="a8"/>
    <w:uiPriority w:val="34"/>
    <w:qFormat/>
    <w:rsid w:val="005829BD"/>
    <w:pPr>
      <w:ind w:left="708"/>
    </w:pPr>
  </w:style>
  <w:style w:type="character" w:customStyle="1" w:styleId="FontStyle36">
    <w:name w:val="Font Style36"/>
    <w:rsid w:val="00E65846"/>
    <w:rPr>
      <w:rFonts w:ascii="Times New Roman" w:hAnsi="Times New Roman" w:cs="Times New Roman"/>
      <w:sz w:val="26"/>
      <w:szCs w:val="26"/>
    </w:rPr>
  </w:style>
  <w:style w:type="paragraph" w:customStyle="1" w:styleId="Style5">
    <w:name w:val="Style5"/>
    <w:basedOn w:val="a"/>
    <w:rsid w:val="00EA01F4"/>
    <w:pPr>
      <w:widowControl w:val="0"/>
      <w:autoSpaceDE w:val="0"/>
      <w:autoSpaceDN w:val="0"/>
      <w:adjustRightInd w:val="0"/>
    </w:pPr>
    <w:rPr>
      <w:sz w:val="24"/>
      <w:szCs w:val="24"/>
      <w:lang w:eastAsia="ru-RU"/>
    </w:rPr>
  </w:style>
  <w:style w:type="paragraph" w:customStyle="1" w:styleId="Style25">
    <w:name w:val="Style25"/>
    <w:basedOn w:val="a"/>
    <w:rsid w:val="00EA01F4"/>
    <w:pPr>
      <w:widowControl w:val="0"/>
      <w:autoSpaceDE w:val="0"/>
      <w:autoSpaceDN w:val="0"/>
      <w:adjustRightInd w:val="0"/>
      <w:spacing w:line="322" w:lineRule="exact"/>
      <w:ind w:firstLine="706"/>
    </w:pPr>
    <w:rPr>
      <w:sz w:val="24"/>
      <w:szCs w:val="24"/>
      <w:lang w:eastAsia="ru-RU"/>
    </w:rPr>
  </w:style>
  <w:style w:type="character" w:customStyle="1" w:styleId="FontStyle34">
    <w:name w:val="Font Style34"/>
    <w:rsid w:val="00EA01F4"/>
    <w:rPr>
      <w:rFonts w:ascii="Times New Roman" w:hAnsi="Times New Roman" w:cs="Times New Roman"/>
      <w:b/>
      <w:bCs/>
      <w:sz w:val="28"/>
      <w:szCs w:val="28"/>
    </w:rPr>
  </w:style>
  <w:style w:type="character" w:customStyle="1" w:styleId="FontStyle35">
    <w:name w:val="Font Style35"/>
    <w:rsid w:val="00EA01F4"/>
    <w:rPr>
      <w:rFonts w:ascii="Times New Roman" w:hAnsi="Times New Roman" w:cs="Times New Roman"/>
      <w:b/>
      <w:bCs/>
      <w:sz w:val="26"/>
      <w:szCs w:val="26"/>
    </w:rPr>
  </w:style>
  <w:style w:type="paragraph" w:customStyle="1" w:styleId="a9">
    <w:name w:val="Обычный (веб)"/>
    <w:basedOn w:val="a"/>
    <w:uiPriority w:val="99"/>
    <w:unhideWhenUsed/>
    <w:rsid w:val="00361088"/>
    <w:pPr>
      <w:spacing w:before="100" w:beforeAutospacing="1" w:after="100" w:afterAutospacing="1"/>
    </w:pPr>
    <w:rPr>
      <w:sz w:val="24"/>
      <w:szCs w:val="24"/>
      <w:lang w:eastAsia="ru-RU"/>
    </w:rPr>
  </w:style>
  <w:style w:type="character" w:customStyle="1" w:styleId="a4">
    <w:name w:val="Основной текст Знак"/>
    <w:link w:val="a3"/>
    <w:rsid w:val="00852D92"/>
    <w:rPr>
      <w:rFonts w:ascii="Arial" w:hAnsi="Arial"/>
      <w:sz w:val="26"/>
      <w:lang w:val="uk-UA" w:eastAsia="uk-UA"/>
    </w:rPr>
  </w:style>
  <w:style w:type="paragraph" w:customStyle="1" w:styleId="aa">
    <w:name w:val="Знак Знак Знак"/>
    <w:basedOn w:val="a"/>
    <w:rsid w:val="00852D92"/>
    <w:rPr>
      <w:rFonts w:ascii="Verdana" w:hAnsi="Verdana" w:cs="Verdana"/>
      <w:lang w:val="en-US" w:eastAsia="en-US"/>
    </w:rPr>
  </w:style>
  <w:style w:type="table" w:styleId="ab">
    <w:name w:val="Table Grid"/>
    <w:basedOn w:val="a1"/>
    <w:uiPriority w:val="59"/>
    <w:rsid w:val="00852D92"/>
    <w:rPr>
      <w:rFonts w:ascii="Calibri" w:eastAsia="Calibri" w:hAnsi="Calibri"/>
      <w:sz w:val="22"/>
      <w:szCs w:val="22"/>
      <w:lang w:val="uk-UA"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70">
    <w:name w:val="Заголовок 7 Знак"/>
    <w:link w:val="7"/>
    <w:rsid w:val="00343BFF"/>
    <w:rPr>
      <w:sz w:val="28"/>
      <w:lang w:val="ru-RU"/>
    </w:rPr>
  </w:style>
  <w:style w:type="character" w:customStyle="1" w:styleId="apple-converted-space">
    <w:name w:val="apple-converted-space"/>
    <w:basedOn w:val="a0"/>
    <w:rsid w:val="00B62A9B"/>
  </w:style>
  <w:style w:type="character" w:styleId="ac">
    <w:name w:val="Hyperlink"/>
    <w:uiPriority w:val="99"/>
    <w:semiHidden/>
    <w:unhideWhenUsed/>
    <w:rsid w:val="00B62A9B"/>
    <w:rPr>
      <w:color w:val="0000FF"/>
      <w:u w:val="single"/>
    </w:rPr>
  </w:style>
  <w:style w:type="character" w:styleId="ad">
    <w:name w:val="Strong"/>
    <w:uiPriority w:val="22"/>
    <w:qFormat/>
    <w:rsid w:val="004924E0"/>
    <w:rPr>
      <w:b/>
      <w:bCs/>
    </w:rPr>
  </w:style>
  <w:style w:type="paragraph" w:customStyle="1" w:styleId="HTML">
    <w:name w:val="HTML Preformatted"/>
    <w:aliases w:val="Знак Знак Знак Знак Знак,Знак Знак Знак Знак,Знак Знак,Знак"/>
    <w:basedOn w:val="a"/>
    <w:rsid w:val="003A23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N w:val="0"/>
    </w:pPr>
    <w:rPr>
      <w:rFonts w:ascii="Courier New" w:eastAsia="Calibri" w:hAnsi="Courier New" w:cs="Courier New"/>
      <w:lang w:eastAsia="ru-RU"/>
    </w:rPr>
  </w:style>
  <w:style w:type="paragraph" w:styleId="ae">
    <w:name w:val="Normal (Web)"/>
    <w:basedOn w:val="a"/>
    <w:uiPriority w:val="99"/>
    <w:semiHidden/>
    <w:unhideWhenUsed/>
    <w:rsid w:val="003A23AD"/>
    <w:pPr>
      <w:widowControl w:val="0"/>
      <w:autoSpaceDE w:val="0"/>
      <w:autoSpaceDN w:val="0"/>
    </w:pPr>
    <w:rPr>
      <w:rFonts w:eastAsia="Arial"/>
      <w:sz w:val="24"/>
      <w:szCs w:val="24"/>
      <w:lang w:val="en-US" w:eastAsia="en-US"/>
    </w:rPr>
  </w:style>
  <w:style w:type="character" w:customStyle="1" w:styleId="a8">
    <w:name w:val="Абзац списка Знак"/>
    <w:aliases w:val="En tête 1 Знак"/>
    <w:link w:val="a7"/>
    <w:uiPriority w:val="34"/>
    <w:locked/>
    <w:rsid w:val="003A23AD"/>
    <w:rPr>
      <w:lang w:eastAsia="uk-UA"/>
    </w:rPr>
  </w:style>
  <w:style w:type="paragraph" w:customStyle="1" w:styleId="rvps2">
    <w:name w:val="rvps2"/>
    <w:basedOn w:val="a"/>
    <w:uiPriority w:val="99"/>
    <w:semiHidden/>
    <w:qFormat/>
    <w:rsid w:val="003A23AD"/>
    <w:pPr>
      <w:autoSpaceDN w:val="0"/>
      <w:spacing w:before="100" w:beforeAutospacing="1" w:after="100" w:afterAutospacing="1"/>
    </w:pPr>
    <w:rPr>
      <w:sz w:val="24"/>
      <w:szCs w:val="24"/>
      <w:lang w:eastAsia="ru-RU"/>
    </w:rPr>
  </w:style>
  <w:style w:type="paragraph" w:customStyle="1" w:styleId="Default">
    <w:name w:val="Default"/>
    <w:uiPriority w:val="99"/>
    <w:semiHidden/>
    <w:rsid w:val="003A23AD"/>
    <w:pPr>
      <w:autoSpaceDE w:val="0"/>
      <w:autoSpaceDN w:val="0"/>
      <w:adjustRightInd w:val="0"/>
    </w:pPr>
    <w:rPr>
      <w:rFonts w:eastAsia="Calibri"/>
      <w:color w:val="000000"/>
      <w:sz w:val="24"/>
      <w:szCs w:val="24"/>
      <w:lang w:eastAsia="en-US"/>
    </w:rPr>
  </w:style>
  <w:style w:type="paragraph" w:customStyle="1" w:styleId="af">
    <w:name w:val="Нормальний текст"/>
    <w:basedOn w:val="a"/>
    <w:uiPriority w:val="99"/>
    <w:semiHidden/>
    <w:rsid w:val="003A23AD"/>
    <w:pPr>
      <w:autoSpaceDN w:val="0"/>
      <w:spacing w:before="120"/>
      <w:ind w:firstLine="567"/>
    </w:pPr>
    <w:rPr>
      <w:rFonts w:ascii="Antiqua" w:hAnsi="Antiqua"/>
      <w:sz w:val="26"/>
      <w:lang w:val="uk-UA" w:eastAsia="ru-RU"/>
    </w:rPr>
  </w:style>
  <w:style w:type="character" w:customStyle="1" w:styleId="rvts15">
    <w:name w:val="rvts15"/>
    <w:basedOn w:val="a0"/>
    <w:rsid w:val="003A23A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96533495">
      <w:bodyDiv w:val="1"/>
      <w:marLeft w:val="0"/>
      <w:marRight w:val="0"/>
      <w:marTop w:val="0"/>
      <w:marBottom w:val="0"/>
      <w:divBdr>
        <w:top w:val="none" w:sz="0" w:space="0" w:color="auto"/>
        <w:left w:val="none" w:sz="0" w:space="0" w:color="auto"/>
        <w:bottom w:val="none" w:sz="0" w:space="0" w:color="auto"/>
        <w:right w:val="none" w:sz="0" w:space="0" w:color="auto"/>
      </w:divBdr>
    </w:div>
    <w:div w:id="506409079">
      <w:bodyDiv w:val="1"/>
      <w:marLeft w:val="0"/>
      <w:marRight w:val="0"/>
      <w:marTop w:val="0"/>
      <w:marBottom w:val="0"/>
      <w:divBdr>
        <w:top w:val="none" w:sz="0" w:space="0" w:color="auto"/>
        <w:left w:val="none" w:sz="0" w:space="0" w:color="auto"/>
        <w:bottom w:val="none" w:sz="0" w:space="0" w:color="auto"/>
        <w:right w:val="none" w:sz="0" w:space="0" w:color="auto"/>
      </w:divBdr>
    </w:div>
    <w:div w:id="979000108">
      <w:bodyDiv w:val="1"/>
      <w:marLeft w:val="0"/>
      <w:marRight w:val="0"/>
      <w:marTop w:val="0"/>
      <w:marBottom w:val="0"/>
      <w:divBdr>
        <w:top w:val="none" w:sz="0" w:space="0" w:color="auto"/>
        <w:left w:val="none" w:sz="0" w:space="0" w:color="auto"/>
        <w:bottom w:val="none" w:sz="0" w:space="0" w:color="auto"/>
        <w:right w:val="none" w:sz="0" w:space="0" w:color="auto"/>
      </w:divBdr>
    </w:div>
    <w:div w:id="1403144113">
      <w:bodyDiv w:val="1"/>
      <w:marLeft w:val="0"/>
      <w:marRight w:val="0"/>
      <w:marTop w:val="0"/>
      <w:marBottom w:val="0"/>
      <w:divBdr>
        <w:top w:val="none" w:sz="0" w:space="0" w:color="auto"/>
        <w:left w:val="none" w:sz="0" w:space="0" w:color="auto"/>
        <w:bottom w:val="none" w:sz="0" w:space="0" w:color="auto"/>
        <w:right w:val="none" w:sz="0" w:space="0" w:color="auto"/>
      </w:divBdr>
    </w:div>
    <w:div w:id="1477379104">
      <w:bodyDiv w:val="1"/>
      <w:marLeft w:val="0"/>
      <w:marRight w:val="0"/>
      <w:marTop w:val="0"/>
      <w:marBottom w:val="0"/>
      <w:divBdr>
        <w:top w:val="none" w:sz="0" w:space="0" w:color="auto"/>
        <w:left w:val="none" w:sz="0" w:space="0" w:color="auto"/>
        <w:bottom w:val="none" w:sz="0" w:space="0" w:color="auto"/>
        <w:right w:val="none" w:sz="0" w:space="0" w:color="auto"/>
      </w:divBdr>
      <w:divsChild>
        <w:div w:id="1407141902">
          <w:marLeft w:val="0"/>
          <w:marRight w:val="0"/>
          <w:marTop w:val="0"/>
          <w:marBottom w:val="0"/>
          <w:divBdr>
            <w:top w:val="none" w:sz="0" w:space="0" w:color="auto"/>
            <w:left w:val="none" w:sz="0" w:space="0" w:color="auto"/>
            <w:bottom w:val="none" w:sz="0" w:space="0" w:color="auto"/>
            <w:right w:val="none" w:sz="0" w:space="0" w:color="auto"/>
          </w:divBdr>
          <w:divsChild>
            <w:div w:id="236549734">
              <w:marLeft w:val="0"/>
              <w:marRight w:val="0"/>
              <w:marTop w:val="0"/>
              <w:marBottom w:val="0"/>
              <w:divBdr>
                <w:top w:val="none" w:sz="0" w:space="0" w:color="auto"/>
                <w:left w:val="none" w:sz="0" w:space="0" w:color="auto"/>
                <w:bottom w:val="none" w:sz="0" w:space="0" w:color="auto"/>
                <w:right w:val="none" w:sz="0" w:space="0" w:color="auto"/>
              </w:divBdr>
            </w:div>
            <w:div w:id="714819389">
              <w:marLeft w:val="0"/>
              <w:marRight w:val="0"/>
              <w:marTop w:val="0"/>
              <w:marBottom w:val="0"/>
              <w:divBdr>
                <w:top w:val="none" w:sz="0" w:space="0" w:color="auto"/>
                <w:left w:val="none" w:sz="0" w:space="0" w:color="auto"/>
                <w:bottom w:val="none" w:sz="0" w:space="0" w:color="auto"/>
                <w:right w:val="none" w:sz="0" w:space="0" w:color="auto"/>
              </w:divBdr>
            </w:div>
            <w:div w:id="896941131">
              <w:marLeft w:val="0"/>
              <w:marRight w:val="0"/>
              <w:marTop w:val="0"/>
              <w:marBottom w:val="0"/>
              <w:divBdr>
                <w:top w:val="none" w:sz="0" w:space="0" w:color="auto"/>
                <w:left w:val="none" w:sz="0" w:space="0" w:color="auto"/>
                <w:bottom w:val="none" w:sz="0" w:space="0" w:color="auto"/>
                <w:right w:val="none" w:sz="0" w:space="0" w:color="auto"/>
              </w:divBdr>
            </w:div>
            <w:div w:id="2143107875">
              <w:marLeft w:val="0"/>
              <w:marRight w:val="0"/>
              <w:marTop w:val="0"/>
              <w:marBottom w:val="0"/>
              <w:divBdr>
                <w:top w:val="none" w:sz="0" w:space="0" w:color="auto"/>
                <w:left w:val="none" w:sz="0" w:space="0" w:color="auto"/>
                <w:bottom w:val="none" w:sz="0" w:space="0" w:color="auto"/>
                <w:right w:val="none" w:sz="0" w:space="0" w:color="auto"/>
              </w:divBdr>
              <w:divsChild>
                <w:div w:id="36970792">
                  <w:marLeft w:val="0"/>
                  <w:marRight w:val="0"/>
                  <w:marTop w:val="0"/>
                  <w:marBottom w:val="0"/>
                  <w:divBdr>
                    <w:top w:val="none" w:sz="0" w:space="0" w:color="auto"/>
                    <w:left w:val="none" w:sz="0" w:space="0" w:color="auto"/>
                    <w:bottom w:val="none" w:sz="0" w:space="0" w:color="auto"/>
                    <w:right w:val="none" w:sz="0" w:space="0" w:color="auto"/>
                  </w:divBdr>
                  <w:divsChild>
                    <w:div w:id="16499437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8560060">
          <w:marLeft w:val="0"/>
          <w:marRight w:val="0"/>
          <w:marTop w:val="0"/>
          <w:marBottom w:val="0"/>
          <w:divBdr>
            <w:top w:val="none" w:sz="0" w:space="0" w:color="auto"/>
            <w:left w:val="none" w:sz="0" w:space="0" w:color="auto"/>
            <w:bottom w:val="none" w:sz="0" w:space="0" w:color="auto"/>
            <w:right w:val="none" w:sz="0" w:space="0" w:color="auto"/>
          </w:divBdr>
        </w:div>
      </w:divsChild>
    </w:div>
    <w:div w:id="1515263915">
      <w:bodyDiv w:val="1"/>
      <w:marLeft w:val="0"/>
      <w:marRight w:val="0"/>
      <w:marTop w:val="0"/>
      <w:marBottom w:val="0"/>
      <w:divBdr>
        <w:top w:val="none" w:sz="0" w:space="0" w:color="auto"/>
        <w:left w:val="none" w:sz="0" w:space="0" w:color="auto"/>
        <w:bottom w:val="none" w:sz="0" w:space="0" w:color="auto"/>
        <w:right w:val="none" w:sz="0" w:space="0" w:color="auto"/>
      </w:divBdr>
    </w:div>
    <w:div w:id="1577400368">
      <w:bodyDiv w:val="1"/>
      <w:marLeft w:val="0"/>
      <w:marRight w:val="0"/>
      <w:marTop w:val="0"/>
      <w:marBottom w:val="0"/>
      <w:divBdr>
        <w:top w:val="none" w:sz="0" w:space="0" w:color="auto"/>
        <w:left w:val="none" w:sz="0" w:space="0" w:color="auto"/>
        <w:bottom w:val="none" w:sz="0" w:space="0" w:color="auto"/>
        <w:right w:val="none" w:sz="0" w:space="0" w:color="auto"/>
      </w:divBdr>
      <w:divsChild>
        <w:div w:id="66804093">
          <w:marLeft w:val="0"/>
          <w:marRight w:val="0"/>
          <w:marTop w:val="0"/>
          <w:marBottom w:val="0"/>
          <w:divBdr>
            <w:top w:val="none" w:sz="0" w:space="0" w:color="auto"/>
            <w:left w:val="none" w:sz="0" w:space="0" w:color="auto"/>
            <w:bottom w:val="none" w:sz="0" w:space="0" w:color="auto"/>
            <w:right w:val="none" w:sz="0" w:space="0" w:color="auto"/>
          </w:divBdr>
        </w:div>
        <w:div w:id="87970452">
          <w:marLeft w:val="0"/>
          <w:marRight w:val="0"/>
          <w:marTop w:val="0"/>
          <w:marBottom w:val="0"/>
          <w:divBdr>
            <w:top w:val="none" w:sz="0" w:space="0" w:color="auto"/>
            <w:left w:val="none" w:sz="0" w:space="0" w:color="auto"/>
            <w:bottom w:val="none" w:sz="0" w:space="0" w:color="auto"/>
            <w:right w:val="none" w:sz="0" w:space="0" w:color="auto"/>
          </w:divBdr>
        </w:div>
        <w:div w:id="138235017">
          <w:marLeft w:val="0"/>
          <w:marRight w:val="0"/>
          <w:marTop w:val="0"/>
          <w:marBottom w:val="0"/>
          <w:divBdr>
            <w:top w:val="none" w:sz="0" w:space="0" w:color="auto"/>
            <w:left w:val="none" w:sz="0" w:space="0" w:color="auto"/>
            <w:bottom w:val="none" w:sz="0" w:space="0" w:color="auto"/>
            <w:right w:val="none" w:sz="0" w:space="0" w:color="auto"/>
          </w:divBdr>
        </w:div>
        <w:div w:id="213202496">
          <w:marLeft w:val="0"/>
          <w:marRight w:val="0"/>
          <w:marTop w:val="0"/>
          <w:marBottom w:val="0"/>
          <w:divBdr>
            <w:top w:val="none" w:sz="0" w:space="0" w:color="auto"/>
            <w:left w:val="none" w:sz="0" w:space="0" w:color="auto"/>
            <w:bottom w:val="none" w:sz="0" w:space="0" w:color="auto"/>
            <w:right w:val="none" w:sz="0" w:space="0" w:color="auto"/>
          </w:divBdr>
        </w:div>
        <w:div w:id="265888913">
          <w:marLeft w:val="0"/>
          <w:marRight w:val="0"/>
          <w:marTop w:val="0"/>
          <w:marBottom w:val="0"/>
          <w:divBdr>
            <w:top w:val="none" w:sz="0" w:space="0" w:color="auto"/>
            <w:left w:val="none" w:sz="0" w:space="0" w:color="auto"/>
            <w:bottom w:val="none" w:sz="0" w:space="0" w:color="auto"/>
            <w:right w:val="none" w:sz="0" w:space="0" w:color="auto"/>
          </w:divBdr>
        </w:div>
        <w:div w:id="274361809">
          <w:marLeft w:val="0"/>
          <w:marRight w:val="0"/>
          <w:marTop w:val="0"/>
          <w:marBottom w:val="0"/>
          <w:divBdr>
            <w:top w:val="none" w:sz="0" w:space="0" w:color="auto"/>
            <w:left w:val="none" w:sz="0" w:space="0" w:color="auto"/>
            <w:bottom w:val="none" w:sz="0" w:space="0" w:color="auto"/>
            <w:right w:val="none" w:sz="0" w:space="0" w:color="auto"/>
          </w:divBdr>
        </w:div>
        <w:div w:id="344669305">
          <w:marLeft w:val="0"/>
          <w:marRight w:val="0"/>
          <w:marTop w:val="0"/>
          <w:marBottom w:val="0"/>
          <w:divBdr>
            <w:top w:val="none" w:sz="0" w:space="0" w:color="auto"/>
            <w:left w:val="none" w:sz="0" w:space="0" w:color="auto"/>
            <w:bottom w:val="none" w:sz="0" w:space="0" w:color="auto"/>
            <w:right w:val="none" w:sz="0" w:space="0" w:color="auto"/>
          </w:divBdr>
        </w:div>
        <w:div w:id="461463939">
          <w:marLeft w:val="0"/>
          <w:marRight w:val="0"/>
          <w:marTop w:val="0"/>
          <w:marBottom w:val="0"/>
          <w:divBdr>
            <w:top w:val="none" w:sz="0" w:space="0" w:color="auto"/>
            <w:left w:val="none" w:sz="0" w:space="0" w:color="auto"/>
            <w:bottom w:val="none" w:sz="0" w:space="0" w:color="auto"/>
            <w:right w:val="none" w:sz="0" w:space="0" w:color="auto"/>
          </w:divBdr>
        </w:div>
        <w:div w:id="509418104">
          <w:marLeft w:val="0"/>
          <w:marRight w:val="0"/>
          <w:marTop w:val="0"/>
          <w:marBottom w:val="0"/>
          <w:divBdr>
            <w:top w:val="none" w:sz="0" w:space="0" w:color="auto"/>
            <w:left w:val="none" w:sz="0" w:space="0" w:color="auto"/>
            <w:bottom w:val="none" w:sz="0" w:space="0" w:color="auto"/>
            <w:right w:val="none" w:sz="0" w:space="0" w:color="auto"/>
          </w:divBdr>
        </w:div>
        <w:div w:id="597444496">
          <w:marLeft w:val="0"/>
          <w:marRight w:val="0"/>
          <w:marTop w:val="0"/>
          <w:marBottom w:val="0"/>
          <w:divBdr>
            <w:top w:val="none" w:sz="0" w:space="0" w:color="auto"/>
            <w:left w:val="none" w:sz="0" w:space="0" w:color="auto"/>
            <w:bottom w:val="none" w:sz="0" w:space="0" w:color="auto"/>
            <w:right w:val="none" w:sz="0" w:space="0" w:color="auto"/>
          </w:divBdr>
        </w:div>
        <w:div w:id="631600968">
          <w:marLeft w:val="0"/>
          <w:marRight w:val="0"/>
          <w:marTop w:val="0"/>
          <w:marBottom w:val="0"/>
          <w:divBdr>
            <w:top w:val="none" w:sz="0" w:space="0" w:color="auto"/>
            <w:left w:val="none" w:sz="0" w:space="0" w:color="auto"/>
            <w:bottom w:val="none" w:sz="0" w:space="0" w:color="auto"/>
            <w:right w:val="none" w:sz="0" w:space="0" w:color="auto"/>
          </w:divBdr>
        </w:div>
        <w:div w:id="641933809">
          <w:marLeft w:val="0"/>
          <w:marRight w:val="0"/>
          <w:marTop w:val="0"/>
          <w:marBottom w:val="0"/>
          <w:divBdr>
            <w:top w:val="none" w:sz="0" w:space="0" w:color="auto"/>
            <w:left w:val="none" w:sz="0" w:space="0" w:color="auto"/>
            <w:bottom w:val="none" w:sz="0" w:space="0" w:color="auto"/>
            <w:right w:val="none" w:sz="0" w:space="0" w:color="auto"/>
          </w:divBdr>
        </w:div>
        <w:div w:id="718288078">
          <w:marLeft w:val="0"/>
          <w:marRight w:val="0"/>
          <w:marTop w:val="0"/>
          <w:marBottom w:val="0"/>
          <w:divBdr>
            <w:top w:val="none" w:sz="0" w:space="0" w:color="auto"/>
            <w:left w:val="none" w:sz="0" w:space="0" w:color="auto"/>
            <w:bottom w:val="none" w:sz="0" w:space="0" w:color="auto"/>
            <w:right w:val="none" w:sz="0" w:space="0" w:color="auto"/>
          </w:divBdr>
        </w:div>
        <w:div w:id="741024801">
          <w:marLeft w:val="0"/>
          <w:marRight w:val="0"/>
          <w:marTop w:val="0"/>
          <w:marBottom w:val="0"/>
          <w:divBdr>
            <w:top w:val="none" w:sz="0" w:space="0" w:color="auto"/>
            <w:left w:val="none" w:sz="0" w:space="0" w:color="auto"/>
            <w:bottom w:val="none" w:sz="0" w:space="0" w:color="auto"/>
            <w:right w:val="none" w:sz="0" w:space="0" w:color="auto"/>
          </w:divBdr>
        </w:div>
        <w:div w:id="926423846">
          <w:marLeft w:val="0"/>
          <w:marRight w:val="0"/>
          <w:marTop w:val="0"/>
          <w:marBottom w:val="0"/>
          <w:divBdr>
            <w:top w:val="none" w:sz="0" w:space="0" w:color="auto"/>
            <w:left w:val="none" w:sz="0" w:space="0" w:color="auto"/>
            <w:bottom w:val="none" w:sz="0" w:space="0" w:color="auto"/>
            <w:right w:val="none" w:sz="0" w:space="0" w:color="auto"/>
          </w:divBdr>
        </w:div>
        <w:div w:id="962535371">
          <w:marLeft w:val="0"/>
          <w:marRight w:val="0"/>
          <w:marTop w:val="0"/>
          <w:marBottom w:val="0"/>
          <w:divBdr>
            <w:top w:val="none" w:sz="0" w:space="0" w:color="auto"/>
            <w:left w:val="none" w:sz="0" w:space="0" w:color="auto"/>
            <w:bottom w:val="none" w:sz="0" w:space="0" w:color="auto"/>
            <w:right w:val="none" w:sz="0" w:space="0" w:color="auto"/>
          </w:divBdr>
        </w:div>
        <w:div w:id="973213210">
          <w:marLeft w:val="0"/>
          <w:marRight w:val="0"/>
          <w:marTop w:val="0"/>
          <w:marBottom w:val="0"/>
          <w:divBdr>
            <w:top w:val="none" w:sz="0" w:space="0" w:color="auto"/>
            <w:left w:val="none" w:sz="0" w:space="0" w:color="auto"/>
            <w:bottom w:val="none" w:sz="0" w:space="0" w:color="auto"/>
            <w:right w:val="none" w:sz="0" w:space="0" w:color="auto"/>
          </w:divBdr>
        </w:div>
        <w:div w:id="1055811319">
          <w:marLeft w:val="0"/>
          <w:marRight w:val="0"/>
          <w:marTop w:val="0"/>
          <w:marBottom w:val="0"/>
          <w:divBdr>
            <w:top w:val="none" w:sz="0" w:space="0" w:color="auto"/>
            <w:left w:val="none" w:sz="0" w:space="0" w:color="auto"/>
            <w:bottom w:val="none" w:sz="0" w:space="0" w:color="auto"/>
            <w:right w:val="none" w:sz="0" w:space="0" w:color="auto"/>
          </w:divBdr>
        </w:div>
        <w:div w:id="1093865767">
          <w:marLeft w:val="0"/>
          <w:marRight w:val="0"/>
          <w:marTop w:val="0"/>
          <w:marBottom w:val="0"/>
          <w:divBdr>
            <w:top w:val="none" w:sz="0" w:space="0" w:color="auto"/>
            <w:left w:val="none" w:sz="0" w:space="0" w:color="auto"/>
            <w:bottom w:val="none" w:sz="0" w:space="0" w:color="auto"/>
            <w:right w:val="none" w:sz="0" w:space="0" w:color="auto"/>
          </w:divBdr>
        </w:div>
        <w:div w:id="1129392806">
          <w:marLeft w:val="0"/>
          <w:marRight w:val="0"/>
          <w:marTop w:val="0"/>
          <w:marBottom w:val="0"/>
          <w:divBdr>
            <w:top w:val="none" w:sz="0" w:space="0" w:color="auto"/>
            <w:left w:val="none" w:sz="0" w:space="0" w:color="auto"/>
            <w:bottom w:val="none" w:sz="0" w:space="0" w:color="auto"/>
            <w:right w:val="none" w:sz="0" w:space="0" w:color="auto"/>
          </w:divBdr>
        </w:div>
        <w:div w:id="1134641010">
          <w:marLeft w:val="0"/>
          <w:marRight w:val="0"/>
          <w:marTop w:val="0"/>
          <w:marBottom w:val="0"/>
          <w:divBdr>
            <w:top w:val="none" w:sz="0" w:space="0" w:color="auto"/>
            <w:left w:val="none" w:sz="0" w:space="0" w:color="auto"/>
            <w:bottom w:val="none" w:sz="0" w:space="0" w:color="auto"/>
            <w:right w:val="none" w:sz="0" w:space="0" w:color="auto"/>
          </w:divBdr>
        </w:div>
        <w:div w:id="1392315717">
          <w:marLeft w:val="0"/>
          <w:marRight w:val="0"/>
          <w:marTop w:val="0"/>
          <w:marBottom w:val="0"/>
          <w:divBdr>
            <w:top w:val="none" w:sz="0" w:space="0" w:color="auto"/>
            <w:left w:val="none" w:sz="0" w:space="0" w:color="auto"/>
            <w:bottom w:val="none" w:sz="0" w:space="0" w:color="auto"/>
            <w:right w:val="none" w:sz="0" w:space="0" w:color="auto"/>
          </w:divBdr>
        </w:div>
        <w:div w:id="1413118975">
          <w:marLeft w:val="0"/>
          <w:marRight w:val="0"/>
          <w:marTop w:val="0"/>
          <w:marBottom w:val="0"/>
          <w:divBdr>
            <w:top w:val="none" w:sz="0" w:space="0" w:color="auto"/>
            <w:left w:val="none" w:sz="0" w:space="0" w:color="auto"/>
            <w:bottom w:val="none" w:sz="0" w:space="0" w:color="auto"/>
            <w:right w:val="none" w:sz="0" w:space="0" w:color="auto"/>
          </w:divBdr>
        </w:div>
        <w:div w:id="1452438501">
          <w:marLeft w:val="0"/>
          <w:marRight w:val="0"/>
          <w:marTop w:val="0"/>
          <w:marBottom w:val="0"/>
          <w:divBdr>
            <w:top w:val="none" w:sz="0" w:space="0" w:color="auto"/>
            <w:left w:val="none" w:sz="0" w:space="0" w:color="auto"/>
            <w:bottom w:val="none" w:sz="0" w:space="0" w:color="auto"/>
            <w:right w:val="none" w:sz="0" w:space="0" w:color="auto"/>
          </w:divBdr>
        </w:div>
        <w:div w:id="1503396806">
          <w:marLeft w:val="0"/>
          <w:marRight w:val="0"/>
          <w:marTop w:val="0"/>
          <w:marBottom w:val="0"/>
          <w:divBdr>
            <w:top w:val="none" w:sz="0" w:space="0" w:color="auto"/>
            <w:left w:val="none" w:sz="0" w:space="0" w:color="auto"/>
            <w:bottom w:val="none" w:sz="0" w:space="0" w:color="auto"/>
            <w:right w:val="none" w:sz="0" w:space="0" w:color="auto"/>
          </w:divBdr>
        </w:div>
        <w:div w:id="1507861707">
          <w:marLeft w:val="0"/>
          <w:marRight w:val="0"/>
          <w:marTop w:val="0"/>
          <w:marBottom w:val="0"/>
          <w:divBdr>
            <w:top w:val="none" w:sz="0" w:space="0" w:color="auto"/>
            <w:left w:val="none" w:sz="0" w:space="0" w:color="auto"/>
            <w:bottom w:val="none" w:sz="0" w:space="0" w:color="auto"/>
            <w:right w:val="none" w:sz="0" w:space="0" w:color="auto"/>
          </w:divBdr>
        </w:div>
        <w:div w:id="1821188040">
          <w:marLeft w:val="0"/>
          <w:marRight w:val="0"/>
          <w:marTop w:val="0"/>
          <w:marBottom w:val="0"/>
          <w:divBdr>
            <w:top w:val="none" w:sz="0" w:space="0" w:color="auto"/>
            <w:left w:val="none" w:sz="0" w:space="0" w:color="auto"/>
            <w:bottom w:val="none" w:sz="0" w:space="0" w:color="auto"/>
            <w:right w:val="none" w:sz="0" w:space="0" w:color="auto"/>
          </w:divBdr>
        </w:div>
        <w:div w:id="1964731458">
          <w:marLeft w:val="0"/>
          <w:marRight w:val="0"/>
          <w:marTop w:val="0"/>
          <w:marBottom w:val="0"/>
          <w:divBdr>
            <w:top w:val="none" w:sz="0" w:space="0" w:color="auto"/>
            <w:left w:val="none" w:sz="0" w:space="0" w:color="auto"/>
            <w:bottom w:val="none" w:sz="0" w:space="0" w:color="auto"/>
            <w:right w:val="none" w:sz="0" w:space="0" w:color="auto"/>
          </w:divBdr>
        </w:div>
        <w:div w:id="2020421525">
          <w:marLeft w:val="0"/>
          <w:marRight w:val="0"/>
          <w:marTop w:val="0"/>
          <w:marBottom w:val="0"/>
          <w:divBdr>
            <w:top w:val="none" w:sz="0" w:space="0" w:color="auto"/>
            <w:left w:val="none" w:sz="0" w:space="0" w:color="auto"/>
            <w:bottom w:val="none" w:sz="0" w:space="0" w:color="auto"/>
            <w:right w:val="none" w:sz="0" w:space="0" w:color="auto"/>
          </w:divBdr>
        </w:div>
        <w:div w:id="2076393142">
          <w:marLeft w:val="0"/>
          <w:marRight w:val="0"/>
          <w:marTop w:val="0"/>
          <w:marBottom w:val="0"/>
          <w:divBdr>
            <w:top w:val="none" w:sz="0" w:space="0" w:color="auto"/>
            <w:left w:val="none" w:sz="0" w:space="0" w:color="auto"/>
            <w:bottom w:val="none" w:sz="0" w:space="0" w:color="auto"/>
            <w:right w:val="none" w:sz="0" w:space="0" w:color="auto"/>
          </w:divBdr>
        </w:div>
        <w:div w:id="2104260713">
          <w:marLeft w:val="0"/>
          <w:marRight w:val="0"/>
          <w:marTop w:val="0"/>
          <w:marBottom w:val="0"/>
          <w:divBdr>
            <w:top w:val="none" w:sz="0" w:space="0" w:color="auto"/>
            <w:left w:val="none" w:sz="0" w:space="0" w:color="auto"/>
            <w:bottom w:val="none" w:sz="0" w:space="0" w:color="auto"/>
            <w:right w:val="none" w:sz="0" w:space="0" w:color="auto"/>
          </w:divBdr>
        </w:div>
        <w:div w:id="213883411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2.w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12</Pages>
  <Words>3677</Words>
  <Characters>20965</Characters>
  <Application>Microsoft Office Word</Application>
  <DocSecurity>0</DocSecurity>
  <Lines>174</Lines>
  <Paragraphs>49</Paragraphs>
  <ScaleCrop>false</ScaleCrop>
  <HeadingPairs>
    <vt:vector size="2" baseType="variant">
      <vt:variant>
        <vt:lpstr>Название</vt:lpstr>
      </vt:variant>
      <vt:variant>
        <vt:i4>1</vt:i4>
      </vt:variant>
    </vt:vector>
  </HeadingPairs>
  <TitlesOfParts>
    <vt:vector size="1" baseType="lpstr">
      <vt:lpstr> </vt:lpstr>
    </vt:vector>
  </TitlesOfParts>
  <Company> </Company>
  <LinksUpToDate>false</LinksUpToDate>
  <CharactersWithSpaces>24593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adm</dc:creator>
  <cp:keywords/>
  <cp:lastModifiedBy>KDFX Team</cp:lastModifiedBy>
  <cp:revision>6</cp:revision>
  <cp:lastPrinted>2021-12-24T08:28:00Z</cp:lastPrinted>
  <dcterms:created xsi:type="dcterms:W3CDTF">2021-12-30T10:43:00Z</dcterms:created>
  <dcterms:modified xsi:type="dcterms:W3CDTF">2021-12-31T09:28:00Z</dcterms:modified>
</cp:coreProperties>
</file>