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21F" w:rsidRDefault="0022221F" w:rsidP="0071040A">
      <w:pPr>
        <w:jc w:val="center"/>
        <w:rPr>
          <w:noProof/>
        </w:rPr>
      </w:pPr>
      <w:r>
        <w:rPr>
          <w:noProof/>
        </w:rPr>
        <w:object w:dxaOrig="1353" w:dyaOrig="1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5" o:title="" grayscale="t" bilevel="t"/>
          </v:shape>
          <o:OLEObject Type="Embed" ProgID="Word.Picture.8" ShapeID="_x0000_i1025" DrawAspect="Content" ObjectID="_1558161618" r:id="rId6"/>
        </w:object>
      </w:r>
    </w:p>
    <w:p w:rsidR="0022221F" w:rsidRDefault="0022221F" w:rsidP="0071040A">
      <w:pPr>
        <w:pStyle w:val="a3"/>
        <w:rPr>
          <w:sz w:val="20"/>
          <w:lang w:val="uk-UA"/>
        </w:rPr>
      </w:pPr>
    </w:p>
    <w:p w:rsidR="0022221F" w:rsidRPr="00392636" w:rsidRDefault="0022221F" w:rsidP="0071040A">
      <w:pPr>
        <w:pStyle w:val="a3"/>
        <w:rPr>
          <w:b/>
          <w:szCs w:val="24"/>
        </w:rPr>
      </w:pPr>
      <w:r w:rsidRPr="00392636">
        <w:rPr>
          <w:b/>
          <w:szCs w:val="24"/>
        </w:rPr>
        <w:t>У К Р А Ї Н А</w:t>
      </w:r>
    </w:p>
    <w:p w:rsidR="0022221F" w:rsidRDefault="0022221F" w:rsidP="0071040A">
      <w:pPr>
        <w:jc w:val="center"/>
        <w:rPr>
          <w:noProof/>
          <w:sz w:val="24"/>
        </w:rPr>
      </w:pPr>
    </w:p>
    <w:p w:rsidR="004D0BA1" w:rsidRDefault="004D0BA1" w:rsidP="004D0BA1">
      <w:pPr>
        <w:pStyle w:val="3"/>
        <w:rPr>
          <w:noProof w:val="0"/>
          <w:lang w:val="uk-UA"/>
        </w:rPr>
      </w:pPr>
      <w:r>
        <w:t>БРУСИЛІВСЬКА СЕЛИЩНА РАДА</w:t>
      </w:r>
    </w:p>
    <w:p w:rsidR="004D0BA1" w:rsidRPr="0071040A" w:rsidRDefault="0065133C" w:rsidP="004D0BA1">
      <w:pPr>
        <w:pStyle w:val="3"/>
        <w:rPr>
          <w:noProof w:val="0"/>
          <w:lang w:val="uk-UA"/>
        </w:rPr>
      </w:pPr>
      <w:r>
        <w:rPr>
          <w:noProof w:val="0"/>
          <w:lang w:val="uk-UA"/>
        </w:rPr>
        <w:t xml:space="preserve">БРУСИЛІВСЬКОГО РАЙОНУ </w:t>
      </w:r>
      <w:r w:rsidR="004D0BA1" w:rsidRPr="0071040A">
        <w:rPr>
          <w:noProof w:val="0"/>
          <w:lang w:val="uk-UA"/>
        </w:rPr>
        <w:t>ЖИТОМИРСЬКОЇ ОБЛАСТІ</w:t>
      </w:r>
    </w:p>
    <w:p w:rsidR="004D0BA1" w:rsidRDefault="004D0BA1" w:rsidP="004D0BA1">
      <w:pPr>
        <w:pStyle w:val="7"/>
        <w:rPr>
          <w:lang w:val="uk-UA"/>
        </w:rPr>
      </w:pPr>
      <w:r w:rsidRPr="0071040A">
        <w:rPr>
          <w:lang w:val="uk-UA"/>
        </w:rPr>
        <w:t xml:space="preserve">       </w:t>
      </w:r>
    </w:p>
    <w:p w:rsidR="004D61B8" w:rsidRDefault="004D61B8" w:rsidP="004D61B8">
      <w:pPr>
        <w:pStyle w:val="5"/>
        <w:rPr>
          <w:lang w:val="uk-UA"/>
        </w:rPr>
      </w:pPr>
      <w:r w:rsidRPr="0071040A">
        <w:rPr>
          <w:lang w:val="uk-UA"/>
        </w:rPr>
        <w:t>РІШЕННЯ</w:t>
      </w:r>
    </w:p>
    <w:p w:rsidR="004D61B8" w:rsidRDefault="004D61B8" w:rsidP="004D61B8">
      <w:pPr>
        <w:rPr>
          <w:lang w:val="uk-UA"/>
        </w:rPr>
      </w:pPr>
    </w:p>
    <w:p w:rsidR="004D61B8" w:rsidRDefault="004D61B8" w:rsidP="004D61B8">
      <w:pPr>
        <w:pStyle w:val="8"/>
      </w:pPr>
      <w:r>
        <w:t>ВИКОНКОМУ БРУСИЛІВСЬКОЇ СЕЛИЩНОЇ РАДИ</w:t>
      </w:r>
    </w:p>
    <w:p w:rsidR="004D61B8" w:rsidRDefault="004D61B8" w:rsidP="004D61B8">
      <w:pPr>
        <w:rPr>
          <w:lang w:val="uk-UA"/>
        </w:rPr>
      </w:pPr>
    </w:p>
    <w:p w:rsidR="004D61B8" w:rsidRDefault="004D61B8" w:rsidP="004D61B8">
      <w:pPr>
        <w:rPr>
          <w:sz w:val="28"/>
          <w:lang w:val="uk-UA"/>
        </w:rPr>
      </w:pPr>
      <w:r>
        <w:rPr>
          <w:lang w:val="uk-UA"/>
        </w:rPr>
        <w:t xml:space="preserve"> </w:t>
      </w:r>
      <w:r w:rsidR="0010795C">
        <w:rPr>
          <w:noProof/>
          <w:lang w:eastAsia="ru-RU"/>
        </w:rPr>
        <w:pict>
          <v:line id="_x0000_s1032" style="position:absolute;z-index:1;mso-position-horizontal-relative:text;mso-position-vertical-relative:text" from="1.45pt,1.55pt" to="462.25pt,1.55pt" o:allowincell="f"/>
        </w:pict>
      </w:r>
      <w:r w:rsidR="00392636">
        <w:rPr>
          <w:sz w:val="28"/>
          <w:lang w:val="uk-UA"/>
        </w:rPr>
        <w:t>від 07.06.</w:t>
      </w:r>
      <w:r w:rsidR="00A90A92">
        <w:rPr>
          <w:sz w:val="28"/>
          <w:lang w:val="uk-UA"/>
        </w:rPr>
        <w:t xml:space="preserve">2017    № </w:t>
      </w:r>
      <w:r w:rsidR="0010795C">
        <w:rPr>
          <w:sz w:val="28"/>
          <w:lang w:val="uk-UA"/>
        </w:rPr>
        <w:t>112</w:t>
      </w:r>
      <w:bookmarkStart w:id="0" w:name="_GoBack"/>
      <w:bookmarkEnd w:id="0"/>
    </w:p>
    <w:p w:rsidR="004D0BA1" w:rsidRDefault="004D0BA1" w:rsidP="004D0BA1">
      <w:pPr>
        <w:rPr>
          <w:sz w:val="28"/>
          <w:lang w:val="uk-UA"/>
        </w:rPr>
      </w:pPr>
    </w:p>
    <w:p w:rsidR="00A917EF" w:rsidRDefault="004D0BA1" w:rsidP="002873E5">
      <w:pPr>
        <w:tabs>
          <w:tab w:val="left" w:pos="660"/>
          <w:tab w:val="left" w:pos="4860"/>
        </w:tabs>
        <w:ind w:right="4599"/>
        <w:jc w:val="both"/>
        <w:rPr>
          <w:sz w:val="28"/>
          <w:szCs w:val="28"/>
          <w:lang w:val="uk-UA"/>
        </w:rPr>
      </w:pPr>
      <w:r>
        <w:rPr>
          <w:sz w:val="28"/>
          <w:szCs w:val="28"/>
          <w:lang w:val="uk-UA"/>
        </w:rPr>
        <w:t>П</w:t>
      </w:r>
      <w:r w:rsidR="00A917EF">
        <w:rPr>
          <w:sz w:val="28"/>
          <w:szCs w:val="28"/>
          <w:lang w:val="uk-UA"/>
        </w:rPr>
        <w:t>ро затвердження Методичних</w:t>
      </w:r>
      <w:r w:rsidR="00C01881">
        <w:rPr>
          <w:sz w:val="28"/>
          <w:szCs w:val="28"/>
          <w:lang w:val="uk-UA"/>
        </w:rPr>
        <w:t xml:space="preserve"> </w:t>
      </w:r>
    </w:p>
    <w:p w:rsidR="002873E5" w:rsidRDefault="00C01881" w:rsidP="002873E5">
      <w:pPr>
        <w:tabs>
          <w:tab w:val="left" w:pos="660"/>
          <w:tab w:val="left" w:pos="4860"/>
        </w:tabs>
        <w:ind w:right="4599"/>
        <w:jc w:val="both"/>
        <w:rPr>
          <w:sz w:val="28"/>
          <w:szCs w:val="28"/>
          <w:lang w:val="uk-UA"/>
        </w:rPr>
      </w:pPr>
      <w:r>
        <w:rPr>
          <w:sz w:val="28"/>
          <w:szCs w:val="28"/>
          <w:lang w:val="uk-UA"/>
        </w:rPr>
        <w:t>рекомендацій</w:t>
      </w:r>
      <w:r w:rsidR="002873E5">
        <w:rPr>
          <w:sz w:val="28"/>
          <w:szCs w:val="28"/>
          <w:lang w:val="uk-UA"/>
        </w:rPr>
        <w:t xml:space="preserve"> </w:t>
      </w:r>
      <w:r>
        <w:rPr>
          <w:sz w:val="28"/>
          <w:szCs w:val="28"/>
          <w:lang w:val="uk-UA"/>
        </w:rPr>
        <w:t xml:space="preserve">щодо порядку розроблення та виконання цільових програм </w:t>
      </w:r>
    </w:p>
    <w:p w:rsidR="00C01881" w:rsidRDefault="00C01881" w:rsidP="002873E5">
      <w:pPr>
        <w:tabs>
          <w:tab w:val="left" w:pos="660"/>
          <w:tab w:val="left" w:pos="4860"/>
        </w:tabs>
        <w:ind w:right="4599"/>
        <w:jc w:val="both"/>
        <w:rPr>
          <w:sz w:val="28"/>
          <w:szCs w:val="28"/>
          <w:lang w:val="uk-UA"/>
        </w:rPr>
      </w:pPr>
      <w:proofErr w:type="spellStart"/>
      <w:r>
        <w:rPr>
          <w:sz w:val="28"/>
          <w:szCs w:val="28"/>
          <w:lang w:val="uk-UA"/>
        </w:rPr>
        <w:t>Брусилівської</w:t>
      </w:r>
      <w:proofErr w:type="spellEnd"/>
      <w:r>
        <w:rPr>
          <w:sz w:val="28"/>
          <w:szCs w:val="28"/>
          <w:lang w:val="uk-UA"/>
        </w:rPr>
        <w:t xml:space="preserve"> селищної ради</w:t>
      </w:r>
    </w:p>
    <w:p w:rsidR="0022221F" w:rsidRPr="002873E5" w:rsidRDefault="0022221F" w:rsidP="002873E5">
      <w:pPr>
        <w:jc w:val="both"/>
        <w:rPr>
          <w:sz w:val="28"/>
          <w:szCs w:val="28"/>
          <w:lang w:val="uk-UA"/>
        </w:rPr>
      </w:pPr>
      <w:r>
        <w:rPr>
          <w:sz w:val="24"/>
          <w:lang w:val="uk-UA"/>
        </w:rPr>
        <w:t xml:space="preserve"> </w:t>
      </w:r>
    </w:p>
    <w:p w:rsidR="008454D2" w:rsidRDefault="00B61428" w:rsidP="00B61428">
      <w:pPr>
        <w:widowControl w:val="0"/>
        <w:tabs>
          <w:tab w:val="left" w:pos="1080"/>
        </w:tabs>
        <w:jc w:val="both"/>
        <w:rPr>
          <w:sz w:val="28"/>
          <w:szCs w:val="28"/>
          <w:lang w:val="uk-UA"/>
        </w:rPr>
      </w:pPr>
      <w:r>
        <w:rPr>
          <w:sz w:val="28"/>
          <w:szCs w:val="28"/>
          <w:lang w:val="uk-UA"/>
        </w:rPr>
        <w:tab/>
      </w:r>
      <w:r w:rsidR="00C01881">
        <w:rPr>
          <w:sz w:val="28"/>
          <w:szCs w:val="28"/>
          <w:lang w:val="uk-UA"/>
        </w:rPr>
        <w:t xml:space="preserve">Заслухавши </w:t>
      </w:r>
      <w:r>
        <w:rPr>
          <w:sz w:val="28"/>
          <w:szCs w:val="28"/>
          <w:lang w:val="uk-UA"/>
        </w:rPr>
        <w:t xml:space="preserve">інформацію </w:t>
      </w:r>
      <w:r w:rsidR="00C01881">
        <w:rPr>
          <w:sz w:val="28"/>
          <w:szCs w:val="28"/>
          <w:lang w:val="uk-UA"/>
        </w:rPr>
        <w:t>начальника відділу економічного розвитку</w:t>
      </w:r>
      <w:r w:rsidR="00A917EF">
        <w:rPr>
          <w:sz w:val="28"/>
          <w:szCs w:val="28"/>
          <w:lang w:val="uk-UA"/>
        </w:rPr>
        <w:t>, торгівлі та інвестицій селищної ради Гречко О.М. з вищезазначеного питання</w:t>
      </w:r>
      <w:r w:rsidR="008454D2">
        <w:rPr>
          <w:sz w:val="28"/>
          <w:szCs w:val="28"/>
          <w:lang w:val="uk-UA"/>
        </w:rPr>
        <w:t xml:space="preserve">,  відповідно до </w:t>
      </w:r>
      <w:r w:rsidRPr="0076109F">
        <w:rPr>
          <w:color w:val="000000"/>
          <w:sz w:val="28"/>
          <w:szCs w:val="28"/>
          <w:shd w:val="clear" w:color="auto" w:fill="FFFFFF"/>
          <w:lang w:val="uk-UA"/>
        </w:rPr>
        <w:t>наказу Міністерства економіки України від 04.12.2006</w:t>
      </w:r>
      <w:r w:rsidRPr="0076109F">
        <w:rPr>
          <w:color w:val="000000"/>
          <w:sz w:val="28"/>
          <w:szCs w:val="28"/>
          <w:shd w:val="clear" w:color="auto" w:fill="FFFFFF"/>
        </w:rPr>
        <w:t> </w:t>
      </w:r>
      <w:r w:rsidRPr="0076109F">
        <w:rPr>
          <w:color w:val="000000"/>
          <w:sz w:val="28"/>
          <w:szCs w:val="28"/>
          <w:shd w:val="clear" w:color="auto" w:fill="FFFFFF"/>
          <w:lang w:val="uk-UA"/>
        </w:rPr>
        <w:t xml:space="preserve"> №</w:t>
      </w:r>
      <w:r w:rsidRPr="0076109F">
        <w:rPr>
          <w:color w:val="000000"/>
          <w:sz w:val="28"/>
          <w:szCs w:val="28"/>
          <w:shd w:val="clear" w:color="auto" w:fill="FFFFFF"/>
        </w:rPr>
        <w:t> </w:t>
      </w:r>
      <w:r w:rsidRPr="0076109F">
        <w:rPr>
          <w:color w:val="000000"/>
          <w:sz w:val="28"/>
          <w:szCs w:val="28"/>
          <w:shd w:val="clear" w:color="auto" w:fill="FFFFFF"/>
          <w:lang w:val="uk-UA"/>
        </w:rPr>
        <w:t xml:space="preserve"> 367 «Методичні рекомендації щодо порядку розроблення регіональних цільових програм, моніторингу та звітності про їх виконання</w:t>
      </w:r>
      <w:r>
        <w:rPr>
          <w:color w:val="000000"/>
          <w:sz w:val="28"/>
          <w:szCs w:val="28"/>
          <w:shd w:val="clear" w:color="auto" w:fill="FFFFFF"/>
          <w:lang w:val="uk-UA"/>
        </w:rPr>
        <w:t xml:space="preserve">», керуючись </w:t>
      </w:r>
      <w:r w:rsidR="00A917EF">
        <w:rPr>
          <w:sz w:val="28"/>
          <w:szCs w:val="28"/>
          <w:lang w:val="uk-UA"/>
        </w:rPr>
        <w:t xml:space="preserve">п.п.1 </w:t>
      </w:r>
      <w:proofErr w:type="spellStart"/>
      <w:r w:rsidR="00A917EF">
        <w:rPr>
          <w:sz w:val="28"/>
          <w:szCs w:val="28"/>
          <w:lang w:val="uk-UA"/>
        </w:rPr>
        <w:t>п.а</w:t>
      </w:r>
      <w:proofErr w:type="spellEnd"/>
      <w:r w:rsidR="00A917EF">
        <w:rPr>
          <w:sz w:val="28"/>
          <w:szCs w:val="28"/>
          <w:lang w:val="uk-UA"/>
        </w:rPr>
        <w:t xml:space="preserve"> ст.27, ст. 52</w:t>
      </w:r>
      <w:r w:rsidR="008454D2">
        <w:rPr>
          <w:sz w:val="28"/>
          <w:szCs w:val="28"/>
          <w:lang w:val="uk-UA"/>
        </w:rPr>
        <w:t xml:space="preserve"> Закону України «Про місцеве самоврядування в У</w:t>
      </w:r>
      <w:r w:rsidR="00A917EF">
        <w:rPr>
          <w:sz w:val="28"/>
          <w:szCs w:val="28"/>
          <w:lang w:val="uk-UA"/>
        </w:rPr>
        <w:t>країні»</w:t>
      </w:r>
      <w:r w:rsidR="00CC00F4">
        <w:rPr>
          <w:sz w:val="28"/>
          <w:szCs w:val="28"/>
          <w:lang w:val="uk-UA"/>
        </w:rPr>
        <w:t xml:space="preserve"> та</w:t>
      </w:r>
      <w:r>
        <w:rPr>
          <w:sz w:val="28"/>
          <w:szCs w:val="28"/>
          <w:lang w:val="uk-UA"/>
        </w:rPr>
        <w:t xml:space="preserve"> </w:t>
      </w:r>
      <w:r w:rsidR="00A917EF">
        <w:rPr>
          <w:sz w:val="28"/>
          <w:szCs w:val="28"/>
          <w:lang w:val="uk-UA"/>
        </w:rPr>
        <w:t xml:space="preserve"> з метою визначення єдиного порядку розроблення та виконання цільових програм виконавчими органами селищної ради, </w:t>
      </w:r>
      <w:r w:rsidR="008454D2">
        <w:rPr>
          <w:sz w:val="28"/>
          <w:szCs w:val="28"/>
          <w:lang w:val="uk-UA"/>
        </w:rPr>
        <w:t xml:space="preserve"> виконавчий комітет селищної ради</w:t>
      </w:r>
    </w:p>
    <w:p w:rsidR="0022221F" w:rsidRDefault="0022221F" w:rsidP="0071040A">
      <w:pPr>
        <w:pStyle w:val="a4"/>
        <w:ind w:firstLine="708"/>
        <w:rPr>
          <w:sz w:val="28"/>
          <w:szCs w:val="28"/>
        </w:rPr>
      </w:pPr>
      <w:r>
        <w:t xml:space="preserve"> </w:t>
      </w:r>
    </w:p>
    <w:p w:rsidR="00ED3F30" w:rsidRDefault="0022221F" w:rsidP="0071040A">
      <w:pPr>
        <w:jc w:val="both"/>
        <w:rPr>
          <w:sz w:val="28"/>
          <w:szCs w:val="28"/>
          <w:lang w:val="uk-UA"/>
        </w:rPr>
      </w:pPr>
      <w:r>
        <w:rPr>
          <w:sz w:val="28"/>
          <w:szCs w:val="28"/>
          <w:lang w:val="uk-UA"/>
        </w:rPr>
        <w:t>ВИРІШИВ:</w:t>
      </w:r>
    </w:p>
    <w:p w:rsidR="00CC00F4" w:rsidRDefault="00CC00F4" w:rsidP="0071040A">
      <w:pPr>
        <w:jc w:val="both"/>
        <w:rPr>
          <w:sz w:val="28"/>
          <w:szCs w:val="28"/>
          <w:lang w:val="uk-UA"/>
        </w:rPr>
      </w:pPr>
    </w:p>
    <w:p w:rsidR="00576EBA" w:rsidRPr="00CC00F4" w:rsidRDefault="00A917EF" w:rsidP="00CB7E7A">
      <w:pPr>
        <w:numPr>
          <w:ilvl w:val="0"/>
          <w:numId w:val="7"/>
        </w:numPr>
        <w:jc w:val="both"/>
        <w:rPr>
          <w:sz w:val="28"/>
          <w:szCs w:val="28"/>
          <w:lang w:val="uk-UA"/>
        </w:rPr>
      </w:pPr>
      <w:r w:rsidRPr="00CC00F4">
        <w:rPr>
          <w:sz w:val="28"/>
          <w:szCs w:val="28"/>
          <w:lang w:val="uk-UA"/>
        </w:rPr>
        <w:t>Інформацію начальника відділу економічного розвитку, торгівлі та інвестицій селищної ради Гречко О.М. взяти до відома.</w:t>
      </w:r>
    </w:p>
    <w:p w:rsidR="00B61428" w:rsidRPr="00CC00F4" w:rsidRDefault="003A3F0A" w:rsidP="00353275">
      <w:pPr>
        <w:numPr>
          <w:ilvl w:val="0"/>
          <w:numId w:val="7"/>
        </w:numPr>
        <w:tabs>
          <w:tab w:val="left" w:pos="660"/>
        </w:tabs>
        <w:jc w:val="both"/>
        <w:rPr>
          <w:sz w:val="28"/>
          <w:szCs w:val="28"/>
          <w:lang w:val="uk-UA"/>
        </w:rPr>
      </w:pPr>
      <w:r w:rsidRPr="00CC00F4">
        <w:rPr>
          <w:sz w:val="28"/>
          <w:szCs w:val="28"/>
          <w:lang w:val="uk-UA"/>
        </w:rPr>
        <w:t xml:space="preserve"> </w:t>
      </w:r>
      <w:r w:rsidR="00A917EF" w:rsidRPr="00CC00F4">
        <w:rPr>
          <w:sz w:val="28"/>
          <w:szCs w:val="28"/>
          <w:lang w:val="uk-UA"/>
        </w:rPr>
        <w:t xml:space="preserve">Затвердити Методичні рекомендації щодо порядку розроблення та виконання цільових програм </w:t>
      </w:r>
      <w:proofErr w:type="spellStart"/>
      <w:r w:rsidR="00A917EF" w:rsidRPr="00CC00F4">
        <w:rPr>
          <w:sz w:val="28"/>
          <w:szCs w:val="28"/>
          <w:lang w:val="uk-UA"/>
        </w:rPr>
        <w:t>Брусилівської</w:t>
      </w:r>
      <w:proofErr w:type="spellEnd"/>
      <w:r w:rsidR="00A917EF" w:rsidRPr="00CC00F4">
        <w:rPr>
          <w:sz w:val="28"/>
          <w:szCs w:val="28"/>
          <w:lang w:val="uk-UA"/>
        </w:rPr>
        <w:t xml:space="preserve"> селищної ради</w:t>
      </w:r>
      <w:r w:rsidR="00CC00F4">
        <w:rPr>
          <w:sz w:val="28"/>
          <w:szCs w:val="28"/>
          <w:lang w:val="uk-UA"/>
        </w:rPr>
        <w:t xml:space="preserve"> (додаю</w:t>
      </w:r>
      <w:r w:rsidR="00576EBA" w:rsidRPr="00CC00F4">
        <w:rPr>
          <w:sz w:val="28"/>
          <w:szCs w:val="28"/>
          <w:lang w:val="uk-UA"/>
        </w:rPr>
        <w:t>ться).</w:t>
      </w:r>
    </w:p>
    <w:p w:rsidR="00576EBA" w:rsidRPr="00CC00F4" w:rsidRDefault="00CC00F4" w:rsidP="00F8125B">
      <w:pPr>
        <w:numPr>
          <w:ilvl w:val="0"/>
          <w:numId w:val="7"/>
        </w:numPr>
        <w:jc w:val="both"/>
        <w:rPr>
          <w:sz w:val="28"/>
          <w:szCs w:val="28"/>
          <w:lang w:val="uk-UA"/>
        </w:rPr>
      </w:pPr>
      <w:r w:rsidRPr="00CC00F4">
        <w:rPr>
          <w:sz w:val="28"/>
          <w:szCs w:val="28"/>
          <w:lang w:val="uk-UA"/>
        </w:rPr>
        <w:t xml:space="preserve">Виконавчим органам </w:t>
      </w:r>
      <w:proofErr w:type="spellStart"/>
      <w:r w:rsidRPr="00CC00F4">
        <w:rPr>
          <w:sz w:val="28"/>
          <w:szCs w:val="28"/>
          <w:lang w:val="uk-UA"/>
        </w:rPr>
        <w:t>Брусилівської</w:t>
      </w:r>
      <w:proofErr w:type="spellEnd"/>
      <w:r w:rsidRPr="00CC00F4">
        <w:rPr>
          <w:sz w:val="28"/>
          <w:szCs w:val="28"/>
          <w:lang w:val="uk-UA"/>
        </w:rPr>
        <w:t xml:space="preserve"> селищної ради, комунальним підприємствам, установам, закладам </w:t>
      </w:r>
      <w:proofErr w:type="spellStart"/>
      <w:r w:rsidRPr="00CC00F4">
        <w:rPr>
          <w:sz w:val="28"/>
          <w:szCs w:val="28"/>
          <w:lang w:val="uk-UA"/>
        </w:rPr>
        <w:t>Брусилівської</w:t>
      </w:r>
      <w:proofErr w:type="spellEnd"/>
      <w:r w:rsidRPr="00CC00F4">
        <w:rPr>
          <w:sz w:val="28"/>
          <w:szCs w:val="28"/>
          <w:lang w:val="uk-UA"/>
        </w:rPr>
        <w:t xml:space="preserve"> селищної ради, </w:t>
      </w:r>
      <w:r w:rsidR="00340CCD">
        <w:rPr>
          <w:sz w:val="28"/>
          <w:szCs w:val="28"/>
          <w:lang w:val="uk-UA"/>
        </w:rPr>
        <w:t>які виступають в ролі ініціаторів (розробників</w:t>
      </w:r>
      <w:r w:rsidR="00AE6FCD">
        <w:rPr>
          <w:sz w:val="28"/>
          <w:szCs w:val="28"/>
          <w:lang w:val="uk-UA"/>
        </w:rPr>
        <w:t>)</w:t>
      </w:r>
      <w:r w:rsidRPr="00CC00F4">
        <w:rPr>
          <w:sz w:val="28"/>
          <w:szCs w:val="28"/>
          <w:lang w:val="uk-UA"/>
        </w:rPr>
        <w:t xml:space="preserve"> програм, при розробці проектів </w:t>
      </w:r>
      <w:r>
        <w:rPr>
          <w:sz w:val="28"/>
          <w:szCs w:val="28"/>
          <w:lang w:val="uk-UA"/>
        </w:rPr>
        <w:t xml:space="preserve">цільових </w:t>
      </w:r>
      <w:r w:rsidRPr="00CC00F4">
        <w:rPr>
          <w:sz w:val="28"/>
          <w:szCs w:val="28"/>
          <w:lang w:val="uk-UA"/>
        </w:rPr>
        <w:t>програм неухильного дотримуватись вимог вищезазначених методичних рекомендацій.</w:t>
      </w:r>
    </w:p>
    <w:p w:rsidR="00576EBA" w:rsidRDefault="003A3F0A" w:rsidP="00576EBA">
      <w:pPr>
        <w:numPr>
          <w:ilvl w:val="0"/>
          <w:numId w:val="7"/>
        </w:numPr>
        <w:tabs>
          <w:tab w:val="left" w:pos="660"/>
        </w:tabs>
        <w:jc w:val="both"/>
        <w:rPr>
          <w:sz w:val="28"/>
          <w:szCs w:val="28"/>
          <w:lang w:val="uk-UA"/>
        </w:rPr>
      </w:pPr>
      <w:r>
        <w:rPr>
          <w:sz w:val="28"/>
          <w:szCs w:val="28"/>
          <w:lang w:val="uk-UA"/>
        </w:rPr>
        <w:t xml:space="preserve"> </w:t>
      </w:r>
      <w:r w:rsidR="00576EBA">
        <w:rPr>
          <w:sz w:val="28"/>
          <w:szCs w:val="28"/>
          <w:lang w:val="uk-UA"/>
        </w:rPr>
        <w:t xml:space="preserve">Контроль за виконанням даного рішення покласти </w:t>
      </w:r>
      <w:r w:rsidR="00CC00F4">
        <w:rPr>
          <w:sz w:val="28"/>
          <w:szCs w:val="28"/>
          <w:lang w:val="uk-UA"/>
        </w:rPr>
        <w:t>на заступника селищного голови Захарченка В.В</w:t>
      </w:r>
      <w:r w:rsidR="00576EBA">
        <w:rPr>
          <w:sz w:val="28"/>
          <w:szCs w:val="28"/>
          <w:lang w:val="uk-UA"/>
        </w:rPr>
        <w:t xml:space="preserve">. </w:t>
      </w:r>
    </w:p>
    <w:p w:rsidR="0022221F" w:rsidRDefault="0022221F" w:rsidP="0071040A">
      <w:pPr>
        <w:jc w:val="both"/>
        <w:rPr>
          <w:sz w:val="28"/>
          <w:szCs w:val="28"/>
          <w:lang w:val="uk-UA"/>
        </w:rPr>
      </w:pPr>
    </w:p>
    <w:p w:rsidR="0022221F" w:rsidRDefault="00576EBA" w:rsidP="0071040A">
      <w:pPr>
        <w:jc w:val="both"/>
        <w:rPr>
          <w:sz w:val="28"/>
          <w:szCs w:val="28"/>
          <w:lang w:val="uk-UA"/>
        </w:rPr>
      </w:pPr>
      <w:r>
        <w:rPr>
          <w:sz w:val="28"/>
          <w:szCs w:val="28"/>
          <w:lang w:val="uk-UA"/>
        </w:rPr>
        <w:t xml:space="preserve"> </w:t>
      </w:r>
    </w:p>
    <w:p w:rsidR="00ED3F30" w:rsidRDefault="0022221F" w:rsidP="00544329">
      <w:pPr>
        <w:jc w:val="both"/>
        <w:rPr>
          <w:sz w:val="28"/>
          <w:szCs w:val="28"/>
          <w:lang w:val="uk-UA"/>
        </w:rPr>
      </w:pPr>
      <w:r>
        <w:rPr>
          <w:sz w:val="28"/>
          <w:szCs w:val="28"/>
          <w:lang w:val="uk-UA"/>
        </w:rPr>
        <w:t xml:space="preserve">Селищний голова                                                                               </w:t>
      </w:r>
      <w:r w:rsidR="00CC00F4">
        <w:rPr>
          <w:sz w:val="28"/>
          <w:szCs w:val="28"/>
          <w:lang w:val="uk-UA"/>
        </w:rPr>
        <w:t xml:space="preserve">   </w:t>
      </w:r>
      <w:r>
        <w:rPr>
          <w:sz w:val="28"/>
          <w:szCs w:val="28"/>
          <w:lang w:val="uk-UA"/>
        </w:rPr>
        <w:t xml:space="preserve"> </w:t>
      </w:r>
      <w:proofErr w:type="spellStart"/>
      <w:r>
        <w:rPr>
          <w:sz w:val="28"/>
          <w:szCs w:val="28"/>
          <w:lang w:val="uk-UA"/>
        </w:rPr>
        <w:t>В.В.Габенець</w:t>
      </w:r>
      <w:proofErr w:type="spellEnd"/>
    </w:p>
    <w:p w:rsidR="00E41EA6" w:rsidRDefault="00E41EA6" w:rsidP="00E41EA6">
      <w:pPr>
        <w:jc w:val="center"/>
        <w:rPr>
          <w:b/>
          <w:sz w:val="28"/>
          <w:szCs w:val="28"/>
        </w:rPr>
      </w:pPr>
      <w:r>
        <w:rPr>
          <w:b/>
          <w:sz w:val="28"/>
          <w:szCs w:val="28"/>
        </w:rPr>
        <w:lastRenderedPageBreak/>
        <w:t xml:space="preserve">ВІЗУВАННЯ </w:t>
      </w:r>
    </w:p>
    <w:p w:rsidR="00E41EA6" w:rsidRDefault="00E41EA6" w:rsidP="00E41EA6">
      <w:pPr>
        <w:jc w:val="center"/>
        <w:rPr>
          <w:b/>
          <w:sz w:val="28"/>
          <w:szCs w:val="28"/>
        </w:rPr>
      </w:pPr>
    </w:p>
    <w:p w:rsidR="00E41EA6" w:rsidRDefault="00E41EA6" w:rsidP="00E41EA6">
      <w:pPr>
        <w:jc w:val="center"/>
        <w:rPr>
          <w:sz w:val="28"/>
          <w:szCs w:val="28"/>
          <w:lang w:val="uk-UA"/>
        </w:rPr>
      </w:pPr>
      <w:proofErr w:type="gramStart"/>
      <w:r>
        <w:rPr>
          <w:sz w:val="28"/>
          <w:szCs w:val="28"/>
        </w:rPr>
        <w:t>проекту</w:t>
      </w:r>
      <w:proofErr w:type="gramEnd"/>
      <w:r>
        <w:rPr>
          <w:sz w:val="28"/>
          <w:szCs w:val="28"/>
        </w:rPr>
        <w:t xml:space="preserve"> </w:t>
      </w:r>
      <w:r>
        <w:rPr>
          <w:sz w:val="28"/>
          <w:szCs w:val="28"/>
          <w:lang w:val="uk-UA"/>
        </w:rPr>
        <w:t xml:space="preserve">рішення виконкому </w:t>
      </w:r>
      <w:proofErr w:type="spellStart"/>
      <w:r>
        <w:rPr>
          <w:sz w:val="28"/>
          <w:szCs w:val="28"/>
          <w:lang w:val="uk-UA"/>
        </w:rPr>
        <w:t>Брусилівської</w:t>
      </w:r>
      <w:proofErr w:type="spellEnd"/>
      <w:r>
        <w:rPr>
          <w:sz w:val="28"/>
          <w:szCs w:val="28"/>
          <w:lang w:val="uk-UA"/>
        </w:rPr>
        <w:t xml:space="preserve"> селищної ради</w:t>
      </w:r>
    </w:p>
    <w:p w:rsidR="00E41EA6" w:rsidRDefault="00E41EA6" w:rsidP="00E41EA6">
      <w:pPr>
        <w:jc w:val="center"/>
        <w:rPr>
          <w:sz w:val="28"/>
          <w:szCs w:val="28"/>
        </w:rPr>
      </w:pPr>
      <w:r>
        <w:rPr>
          <w:sz w:val="28"/>
          <w:szCs w:val="28"/>
        </w:rPr>
        <w:t xml:space="preserve">__________________________________________________________________ </w:t>
      </w:r>
    </w:p>
    <w:p w:rsidR="00E41EA6" w:rsidRDefault="00E41EA6" w:rsidP="00E41EA6">
      <w:pPr>
        <w:shd w:val="clear" w:color="auto" w:fill="FFFFFF"/>
        <w:jc w:val="both"/>
        <w:rPr>
          <w:rFonts w:ascii="Verdana" w:hAnsi="Verdana"/>
          <w:color w:val="000000"/>
          <w:sz w:val="28"/>
          <w:szCs w:val="28"/>
        </w:rPr>
      </w:pPr>
    </w:p>
    <w:p w:rsidR="000A6F71" w:rsidRDefault="000A6F71" w:rsidP="009A7C51">
      <w:pPr>
        <w:jc w:val="center"/>
        <w:rPr>
          <w:sz w:val="28"/>
          <w:szCs w:val="28"/>
          <w:lang w:val="uk-UA"/>
        </w:rPr>
      </w:pPr>
      <w:r>
        <w:rPr>
          <w:color w:val="000000"/>
          <w:sz w:val="24"/>
          <w:szCs w:val="24"/>
          <w:lang w:val="uk-UA"/>
        </w:rPr>
        <w:t xml:space="preserve"> </w:t>
      </w:r>
    </w:p>
    <w:tbl>
      <w:tblPr>
        <w:tblW w:w="9400" w:type="dxa"/>
        <w:tblInd w:w="15" w:type="dxa"/>
        <w:shd w:val="clear" w:color="auto" w:fill="FFFFFF"/>
        <w:tblCellMar>
          <w:left w:w="0" w:type="dxa"/>
          <w:right w:w="0" w:type="dxa"/>
        </w:tblCellMar>
        <w:tblLook w:val="04A0" w:firstRow="1" w:lastRow="0" w:firstColumn="1" w:lastColumn="0" w:noHBand="0" w:noVBand="1"/>
      </w:tblPr>
      <w:tblGrid>
        <w:gridCol w:w="4700"/>
        <w:gridCol w:w="4700"/>
      </w:tblGrid>
      <w:tr w:rsidR="000A6F71" w:rsidTr="00DE6747">
        <w:tc>
          <w:tcPr>
            <w:tcW w:w="4700" w:type="dxa"/>
            <w:shd w:val="clear" w:color="auto" w:fill="auto"/>
            <w:tcMar>
              <w:top w:w="30" w:type="dxa"/>
              <w:left w:w="30" w:type="dxa"/>
              <w:bottom w:w="30" w:type="dxa"/>
              <w:right w:w="30" w:type="dxa"/>
            </w:tcMar>
          </w:tcPr>
          <w:p w:rsidR="000A6F71" w:rsidRDefault="000A6F71" w:rsidP="00DE6747">
            <w:pPr>
              <w:spacing w:before="15" w:after="15"/>
              <w:rPr>
                <w:bCs/>
                <w:color w:val="000000"/>
                <w:sz w:val="28"/>
                <w:szCs w:val="28"/>
                <w:lang w:val="uk-UA"/>
              </w:rPr>
            </w:pPr>
            <w:r>
              <w:rPr>
                <w:bCs/>
                <w:color w:val="000000"/>
                <w:sz w:val="28"/>
                <w:szCs w:val="28"/>
                <w:lang w:val="uk-UA"/>
              </w:rPr>
              <w:t>Гречко</w:t>
            </w:r>
          </w:p>
          <w:p w:rsidR="000A6F71" w:rsidRDefault="000A6F71" w:rsidP="00DE6747">
            <w:pPr>
              <w:spacing w:before="15" w:after="15"/>
              <w:rPr>
                <w:bCs/>
                <w:color w:val="000000"/>
                <w:sz w:val="28"/>
                <w:szCs w:val="28"/>
                <w:lang w:val="uk-UA"/>
              </w:rPr>
            </w:pPr>
            <w:r>
              <w:rPr>
                <w:bCs/>
                <w:color w:val="000000"/>
                <w:sz w:val="28"/>
                <w:szCs w:val="28"/>
                <w:lang w:val="uk-UA"/>
              </w:rPr>
              <w:t>Олена Михайлівна</w:t>
            </w:r>
          </w:p>
          <w:p w:rsidR="000524D8" w:rsidRDefault="000524D8" w:rsidP="00DE6747">
            <w:pPr>
              <w:spacing w:before="15" w:after="15"/>
              <w:rPr>
                <w:bCs/>
                <w:color w:val="000000"/>
                <w:sz w:val="28"/>
                <w:szCs w:val="28"/>
                <w:lang w:val="uk-UA"/>
              </w:rPr>
            </w:pPr>
          </w:p>
          <w:p w:rsidR="000524D8" w:rsidRDefault="000524D8" w:rsidP="00DE6747">
            <w:pPr>
              <w:spacing w:before="15" w:after="15"/>
              <w:rPr>
                <w:bCs/>
                <w:color w:val="000000"/>
                <w:sz w:val="28"/>
                <w:szCs w:val="28"/>
                <w:lang w:val="uk-UA"/>
              </w:rPr>
            </w:pPr>
          </w:p>
          <w:p w:rsidR="000524D8" w:rsidRDefault="000524D8" w:rsidP="00DE6747">
            <w:pPr>
              <w:spacing w:before="15" w:after="15"/>
              <w:rPr>
                <w:bCs/>
                <w:color w:val="000000"/>
                <w:sz w:val="28"/>
                <w:szCs w:val="28"/>
                <w:lang w:val="uk-UA"/>
              </w:rPr>
            </w:pPr>
            <w:proofErr w:type="spellStart"/>
            <w:r>
              <w:rPr>
                <w:bCs/>
                <w:color w:val="000000"/>
                <w:sz w:val="28"/>
                <w:szCs w:val="28"/>
                <w:lang w:val="uk-UA"/>
              </w:rPr>
              <w:t>Овсієнко</w:t>
            </w:r>
            <w:proofErr w:type="spellEnd"/>
          </w:p>
          <w:p w:rsidR="000524D8" w:rsidRDefault="000524D8" w:rsidP="00DE6747">
            <w:pPr>
              <w:spacing w:before="15" w:after="15"/>
              <w:rPr>
                <w:bCs/>
                <w:color w:val="000000"/>
                <w:sz w:val="28"/>
                <w:szCs w:val="28"/>
                <w:lang w:val="uk-UA"/>
              </w:rPr>
            </w:pPr>
            <w:r>
              <w:rPr>
                <w:bCs/>
                <w:color w:val="000000"/>
                <w:sz w:val="28"/>
                <w:szCs w:val="28"/>
                <w:lang w:val="uk-UA"/>
              </w:rPr>
              <w:t>Ірина Леонідівна</w:t>
            </w:r>
          </w:p>
          <w:p w:rsidR="000524D8" w:rsidRDefault="000524D8" w:rsidP="00DE6747">
            <w:pPr>
              <w:spacing w:before="15" w:after="15"/>
              <w:rPr>
                <w:bCs/>
                <w:color w:val="000000"/>
                <w:sz w:val="28"/>
                <w:szCs w:val="28"/>
                <w:lang w:val="uk-UA"/>
              </w:rPr>
            </w:pPr>
          </w:p>
          <w:p w:rsidR="000A6F71" w:rsidRDefault="000A6F71" w:rsidP="00DE6747">
            <w:pPr>
              <w:spacing w:before="15" w:after="15"/>
              <w:rPr>
                <w:bCs/>
                <w:color w:val="000000"/>
                <w:sz w:val="28"/>
                <w:szCs w:val="28"/>
                <w:lang w:val="uk-UA"/>
              </w:rPr>
            </w:pPr>
            <w:proofErr w:type="spellStart"/>
            <w:r>
              <w:rPr>
                <w:bCs/>
                <w:color w:val="000000"/>
                <w:sz w:val="28"/>
                <w:szCs w:val="28"/>
                <w:lang w:val="uk-UA"/>
              </w:rPr>
              <w:t>Шкуратівський</w:t>
            </w:r>
            <w:proofErr w:type="spellEnd"/>
            <w:r>
              <w:rPr>
                <w:bCs/>
                <w:color w:val="000000"/>
                <w:sz w:val="28"/>
                <w:szCs w:val="28"/>
                <w:lang w:val="uk-UA"/>
              </w:rPr>
              <w:t xml:space="preserve"> </w:t>
            </w:r>
          </w:p>
          <w:p w:rsidR="000A6F71" w:rsidRDefault="000A6F71" w:rsidP="00DE6747">
            <w:pPr>
              <w:spacing w:before="15" w:after="15"/>
              <w:rPr>
                <w:bCs/>
                <w:color w:val="000000"/>
                <w:sz w:val="28"/>
                <w:szCs w:val="28"/>
                <w:lang w:val="uk-UA"/>
              </w:rPr>
            </w:pPr>
            <w:r>
              <w:rPr>
                <w:bCs/>
                <w:color w:val="000000"/>
                <w:sz w:val="28"/>
                <w:szCs w:val="28"/>
                <w:lang w:val="uk-UA"/>
              </w:rPr>
              <w:t>Віктор Вікторович</w:t>
            </w:r>
          </w:p>
          <w:p w:rsidR="000A6F71" w:rsidRDefault="000A6F71" w:rsidP="00DE6747">
            <w:pPr>
              <w:spacing w:before="15" w:after="15"/>
              <w:rPr>
                <w:bCs/>
                <w:color w:val="000000"/>
                <w:sz w:val="28"/>
                <w:szCs w:val="28"/>
                <w:lang w:val="uk-UA"/>
              </w:rPr>
            </w:pPr>
          </w:p>
        </w:tc>
        <w:tc>
          <w:tcPr>
            <w:tcW w:w="4700" w:type="dxa"/>
            <w:shd w:val="clear" w:color="auto" w:fill="auto"/>
            <w:tcMar>
              <w:top w:w="30" w:type="dxa"/>
              <w:left w:w="30" w:type="dxa"/>
              <w:bottom w:w="30" w:type="dxa"/>
              <w:right w:w="30" w:type="dxa"/>
            </w:tcMar>
          </w:tcPr>
          <w:p w:rsidR="000A6F71" w:rsidRDefault="000524D8" w:rsidP="00DE6747">
            <w:pPr>
              <w:spacing w:before="15" w:after="15"/>
              <w:rPr>
                <w:bCs/>
                <w:color w:val="000000"/>
                <w:sz w:val="28"/>
                <w:szCs w:val="28"/>
                <w:lang w:val="uk-UA"/>
              </w:rPr>
            </w:pPr>
            <w:r>
              <w:rPr>
                <w:bCs/>
                <w:color w:val="000000"/>
                <w:sz w:val="28"/>
                <w:szCs w:val="28"/>
                <w:lang w:val="uk-UA"/>
              </w:rPr>
              <w:t>н</w:t>
            </w:r>
            <w:r w:rsidR="000A6F71">
              <w:rPr>
                <w:bCs/>
                <w:color w:val="000000"/>
                <w:sz w:val="28"/>
                <w:szCs w:val="28"/>
                <w:lang w:val="uk-UA"/>
              </w:rPr>
              <w:t>ачальник відділу економічного розвитку, торгівлі, та інвестицій селищної ради</w:t>
            </w:r>
          </w:p>
          <w:p w:rsidR="000524D8" w:rsidRDefault="000524D8" w:rsidP="00DE6747">
            <w:pPr>
              <w:spacing w:before="15" w:after="15"/>
              <w:rPr>
                <w:bCs/>
                <w:color w:val="000000"/>
                <w:sz w:val="28"/>
                <w:szCs w:val="28"/>
                <w:lang w:val="uk-UA"/>
              </w:rPr>
            </w:pPr>
          </w:p>
          <w:p w:rsidR="000A6F71" w:rsidRDefault="000524D8" w:rsidP="00DE6747">
            <w:pPr>
              <w:spacing w:before="15" w:after="15"/>
              <w:rPr>
                <w:bCs/>
                <w:color w:val="000000"/>
                <w:sz w:val="28"/>
                <w:szCs w:val="28"/>
                <w:lang w:val="uk-UA"/>
              </w:rPr>
            </w:pPr>
            <w:r>
              <w:rPr>
                <w:bCs/>
                <w:color w:val="000000"/>
                <w:sz w:val="28"/>
                <w:szCs w:val="28"/>
                <w:lang w:val="uk-UA"/>
              </w:rPr>
              <w:t>начальник управління фінансів селищної ради</w:t>
            </w:r>
          </w:p>
          <w:p w:rsidR="000524D8" w:rsidRDefault="000524D8" w:rsidP="00DE6747">
            <w:pPr>
              <w:spacing w:before="15" w:after="15"/>
              <w:rPr>
                <w:bCs/>
                <w:color w:val="000000"/>
                <w:sz w:val="28"/>
                <w:szCs w:val="28"/>
                <w:lang w:val="uk-UA"/>
              </w:rPr>
            </w:pPr>
          </w:p>
          <w:p w:rsidR="000A6F71" w:rsidRDefault="00067BF1" w:rsidP="00DE6747">
            <w:pPr>
              <w:spacing w:before="15" w:after="15"/>
              <w:rPr>
                <w:bCs/>
                <w:color w:val="000000"/>
                <w:sz w:val="28"/>
                <w:szCs w:val="28"/>
                <w:lang w:val="uk-UA"/>
              </w:rPr>
            </w:pPr>
            <w:r>
              <w:rPr>
                <w:bCs/>
                <w:color w:val="000000"/>
                <w:sz w:val="28"/>
                <w:szCs w:val="28"/>
                <w:lang w:val="uk-UA"/>
              </w:rPr>
              <w:t xml:space="preserve">заступник селищного голови </w:t>
            </w:r>
          </w:p>
          <w:p w:rsidR="000A6F71" w:rsidRDefault="000A6F71" w:rsidP="00DE6747">
            <w:pPr>
              <w:spacing w:before="15" w:after="15"/>
              <w:rPr>
                <w:color w:val="000000"/>
                <w:sz w:val="28"/>
                <w:szCs w:val="28"/>
                <w:lang w:val="uk-UA"/>
              </w:rPr>
            </w:pPr>
            <w:r>
              <w:rPr>
                <w:color w:val="000000"/>
                <w:sz w:val="28"/>
                <w:szCs w:val="28"/>
                <w:lang w:val="uk-UA"/>
              </w:rPr>
              <w:t>з питань діяльності виконавчих органів селищної ради</w:t>
            </w:r>
          </w:p>
          <w:p w:rsidR="000A6F71" w:rsidRDefault="000A6F71" w:rsidP="00DE6747">
            <w:pPr>
              <w:spacing w:before="15" w:after="15"/>
              <w:rPr>
                <w:rFonts w:ascii="Verdana" w:hAnsi="Verdana"/>
                <w:color w:val="000000"/>
                <w:sz w:val="28"/>
                <w:szCs w:val="28"/>
                <w:lang w:val="uk-UA"/>
              </w:rPr>
            </w:pPr>
          </w:p>
        </w:tc>
      </w:tr>
      <w:tr w:rsidR="000A6F71" w:rsidTr="00DE6747">
        <w:tc>
          <w:tcPr>
            <w:tcW w:w="4700" w:type="dxa"/>
            <w:shd w:val="clear" w:color="auto" w:fill="auto"/>
            <w:tcMar>
              <w:top w:w="30" w:type="dxa"/>
              <w:left w:w="30" w:type="dxa"/>
              <w:bottom w:w="30" w:type="dxa"/>
              <w:right w:w="30" w:type="dxa"/>
            </w:tcMar>
          </w:tcPr>
          <w:p w:rsidR="000A6F71" w:rsidRDefault="000A6F71" w:rsidP="00DE6747">
            <w:pPr>
              <w:spacing w:before="15" w:after="15"/>
              <w:rPr>
                <w:bCs/>
                <w:color w:val="000000"/>
                <w:sz w:val="28"/>
                <w:szCs w:val="28"/>
                <w:lang w:val="uk-UA"/>
              </w:rPr>
            </w:pPr>
            <w:r>
              <w:rPr>
                <w:bCs/>
                <w:color w:val="000000"/>
                <w:sz w:val="28"/>
                <w:szCs w:val="28"/>
                <w:lang w:val="uk-UA"/>
              </w:rPr>
              <w:t>Захарченко</w:t>
            </w:r>
          </w:p>
          <w:p w:rsidR="000A6F71" w:rsidRDefault="000A6F71" w:rsidP="00DE6747">
            <w:pPr>
              <w:spacing w:before="15" w:after="15"/>
              <w:rPr>
                <w:bCs/>
                <w:color w:val="000000"/>
                <w:sz w:val="28"/>
                <w:szCs w:val="28"/>
                <w:lang w:val="uk-UA"/>
              </w:rPr>
            </w:pPr>
            <w:r>
              <w:rPr>
                <w:bCs/>
                <w:color w:val="000000"/>
                <w:sz w:val="28"/>
                <w:szCs w:val="28"/>
                <w:lang w:val="uk-UA"/>
              </w:rPr>
              <w:t>Василь Васильович</w:t>
            </w:r>
          </w:p>
        </w:tc>
        <w:tc>
          <w:tcPr>
            <w:tcW w:w="4700" w:type="dxa"/>
            <w:shd w:val="clear" w:color="auto" w:fill="auto"/>
            <w:tcMar>
              <w:top w:w="30" w:type="dxa"/>
              <w:left w:w="30" w:type="dxa"/>
              <w:bottom w:w="30" w:type="dxa"/>
              <w:right w:w="30" w:type="dxa"/>
            </w:tcMar>
          </w:tcPr>
          <w:p w:rsidR="000A6F71" w:rsidRDefault="000A6F71" w:rsidP="00DE6747">
            <w:pPr>
              <w:spacing w:before="15" w:after="15"/>
              <w:rPr>
                <w:rFonts w:ascii="Verdana" w:hAnsi="Verdana"/>
                <w:color w:val="000000"/>
                <w:sz w:val="28"/>
                <w:szCs w:val="28"/>
                <w:lang w:val="uk-UA"/>
              </w:rPr>
            </w:pPr>
            <w:r>
              <w:rPr>
                <w:bCs/>
                <w:color w:val="000000"/>
                <w:sz w:val="28"/>
                <w:szCs w:val="28"/>
                <w:lang w:val="uk-UA"/>
              </w:rPr>
              <w:t xml:space="preserve">заступник </w:t>
            </w:r>
            <w:r w:rsidR="00067BF1">
              <w:rPr>
                <w:bCs/>
                <w:color w:val="000000"/>
                <w:sz w:val="28"/>
                <w:szCs w:val="28"/>
                <w:lang w:val="uk-UA"/>
              </w:rPr>
              <w:t xml:space="preserve">селищного голови </w:t>
            </w:r>
            <w:r>
              <w:rPr>
                <w:color w:val="000000"/>
                <w:sz w:val="28"/>
                <w:szCs w:val="28"/>
                <w:lang w:val="uk-UA"/>
              </w:rPr>
              <w:t>з питань комунальної власності, земельних відносин та економічного розвитку</w:t>
            </w:r>
          </w:p>
        </w:tc>
      </w:tr>
      <w:tr w:rsidR="000A6F71" w:rsidTr="00DE6747">
        <w:tc>
          <w:tcPr>
            <w:tcW w:w="4700" w:type="dxa"/>
            <w:shd w:val="clear" w:color="auto" w:fill="auto"/>
            <w:tcMar>
              <w:top w:w="30" w:type="dxa"/>
              <w:left w:w="30" w:type="dxa"/>
              <w:bottom w:w="30" w:type="dxa"/>
              <w:right w:w="30" w:type="dxa"/>
            </w:tcMar>
          </w:tcPr>
          <w:p w:rsidR="000A6F71" w:rsidRPr="00A009E2" w:rsidRDefault="000A6F71" w:rsidP="00DE6747">
            <w:pPr>
              <w:spacing w:before="15" w:after="15"/>
              <w:rPr>
                <w:b/>
                <w:color w:val="000000"/>
                <w:sz w:val="28"/>
                <w:szCs w:val="28"/>
              </w:rPr>
            </w:pPr>
          </w:p>
          <w:p w:rsidR="000A6F71" w:rsidRDefault="000A6F71" w:rsidP="00DE6747">
            <w:pPr>
              <w:spacing w:before="15" w:after="15"/>
              <w:rPr>
                <w:color w:val="000000"/>
                <w:sz w:val="28"/>
                <w:szCs w:val="28"/>
                <w:lang w:val="uk-UA"/>
              </w:rPr>
            </w:pPr>
            <w:r>
              <w:rPr>
                <w:color w:val="000000"/>
                <w:sz w:val="28"/>
                <w:szCs w:val="28"/>
                <w:lang w:val="uk-UA"/>
              </w:rPr>
              <w:t>Лужних</w:t>
            </w:r>
          </w:p>
          <w:p w:rsidR="000A6F71" w:rsidRDefault="000A6F71" w:rsidP="00DE6747">
            <w:pPr>
              <w:spacing w:before="15" w:after="15"/>
              <w:rPr>
                <w:rFonts w:ascii="Verdana" w:hAnsi="Verdana"/>
                <w:color w:val="000000"/>
                <w:sz w:val="28"/>
                <w:szCs w:val="28"/>
              </w:rPr>
            </w:pPr>
            <w:r>
              <w:rPr>
                <w:color w:val="000000"/>
                <w:sz w:val="28"/>
                <w:szCs w:val="28"/>
                <w:lang w:val="uk-UA"/>
              </w:rPr>
              <w:t>Людмила Василівна</w:t>
            </w:r>
          </w:p>
        </w:tc>
        <w:tc>
          <w:tcPr>
            <w:tcW w:w="4700" w:type="dxa"/>
            <w:shd w:val="clear" w:color="auto" w:fill="auto"/>
            <w:tcMar>
              <w:top w:w="30" w:type="dxa"/>
              <w:left w:w="30" w:type="dxa"/>
              <w:bottom w:w="30" w:type="dxa"/>
              <w:right w:w="30" w:type="dxa"/>
            </w:tcMar>
            <w:hideMark/>
          </w:tcPr>
          <w:p w:rsidR="000A6F71" w:rsidRDefault="000A6F71" w:rsidP="00DE6747">
            <w:pPr>
              <w:spacing w:before="15" w:after="15"/>
              <w:rPr>
                <w:color w:val="000000"/>
                <w:sz w:val="28"/>
                <w:szCs w:val="28"/>
                <w:lang w:val="uk-UA"/>
              </w:rPr>
            </w:pPr>
            <w:r>
              <w:rPr>
                <w:color w:val="000000"/>
                <w:sz w:val="28"/>
                <w:szCs w:val="28"/>
                <w:lang w:val="uk-UA"/>
              </w:rPr>
              <w:t xml:space="preserve"> </w:t>
            </w:r>
          </w:p>
          <w:p w:rsidR="000A6F71" w:rsidRDefault="000A6F71" w:rsidP="00DE6747">
            <w:pPr>
              <w:spacing w:before="15" w:after="15"/>
              <w:rPr>
                <w:color w:val="000000"/>
                <w:sz w:val="28"/>
                <w:szCs w:val="28"/>
                <w:lang w:val="uk-UA"/>
              </w:rPr>
            </w:pPr>
            <w:r>
              <w:rPr>
                <w:color w:val="000000"/>
                <w:sz w:val="28"/>
                <w:szCs w:val="28"/>
                <w:lang w:val="uk-UA"/>
              </w:rPr>
              <w:t>завідувач сектору юридичного забезпечення селищної ради</w:t>
            </w:r>
          </w:p>
        </w:tc>
      </w:tr>
      <w:tr w:rsidR="000A6F71" w:rsidTr="00DE6747">
        <w:tc>
          <w:tcPr>
            <w:tcW w:w="4700" w:type="dxa"/>
            <w:shd w:val="clear" w:color="auto" w:fill="auto"/>
            <w:tcMar>
              <w:top w:w="30" w:type="dxa"/>
              <w:left w:w="30" w:type="dxa"/>
              <w:bottom w:w="30" w:type="dxa"/>
              <w:right w:w="30" w:type="dxa"/>
            </w:tcMar>
          </w:tcPr>
          <w:p w:rsidR="000A6F71" w:rsidRDefault="000A6F71" w:rsidP="00DE6747">
            <w:pPr>
              <w:spacing w:before="15" w:after="15"/>
              <w:rPr>
                <w:color w:val="000000"/>
                <w:sz w:val="28"/>
                <w:szCs w:val="28"/>
                <w:lang w:val="uk-UA"/>
              </w:rPr>
            </w:pPr>
          </w:p>
          <w:p w:rsidR="000A6F71" w:rsidRDefault="000A6F71" w:rsidP="00DE6747">
            <w:pPr>
              <w:spacing w:before="15" w:after="15"/>
              <w:rPr>
                <w:color w:val="000000"/>
                <w:sz w:val="28"/>
                <w:szCs w:val="28"/>
                <w:lang w:val="uk-UA"/>
              </w:rPr>
            </w:pPr>
            <w:r>
              <w:rPr>
                <w:color w:val="000000"/>
                <w:sz w:val="28"/>
                <w:szCs w:val="28"/>
                <w:lang w:val="uk-UA"/>
              </w:rPr>
              <w:t xml:space="preserve">Войцехівська </w:t>
            </w:r>
          </w:p>
          <w:p w:rsidR="000A6F71" w:rsidRDefault="000A6F71" w:rsidP="00DE6747">
            <w:pPr>
              <w:spacing w:before="15" w:after="15"/>
              <w:rPr>
                <w:bCs/>
                <w:color w:val="000000"/>
                <w:sz w:val="28"/>
                <w:szCs w:val="28"/>
                <w:lang w:val="uk-UA"/>
              </w:rPr>
            </w:pPr>
            <w:r>
              <w:rPr>
                <w:color w:val="000000"/>
                <w:sz w:val="28"/>
                <w:szCs w:val="28"/>
                <w:lang w:val="uk-UA"/>
              </w:rPr>
              <w:t>Ірина Миколаївна</w:t>
            </w:r>
          </w:p>
          <w:p w:rsidR="000A6F71" w:rsidRDefault="000A6F71" w:rsidP="00DE6747">
            <w:pPr>
              <w:spacing w:before="15" w:after="15"/>
              <w:rPr>
                <w:rFonts w:ascii="Verdana" w:hAnsi="Verdana"/>
                <w:color w:val="000000"/>
                <w:sz w:val="28"/>
                <w:szCs w:val="28"/>
              </w:rPr>
            </w:pPr>
          </w:p>
        </w:tc>
        <w:tc>
          <w:tcPr>
            <w:tcW w:w="4700" w:type="dxa"/>
            <w:shd w:val="clear" w:color="auto" w:fill="auto"/>
            <w:tcMar>
              <w:top w:w="30" w:type="dxa"/>
              <w:left w:w="30" w:type="dxa"/>
              <w:bottom w:w="30" w:type="dxa"/>
              <w:right w:w="30" w:type="dxa"/>
            </w:tcMar>
          </w:tcPr>
          <w:p w:rsidR="000A6F71" w:rsidRDefault="000A6F71" w:rsidP="00DE6747">
            <w:pPr>
              <w:shd w:val="clear" w:color="auto" w:fill="FFFFFF"/>
              <w:rPr>
                <w:color w:val="000000"/>
                <w:sz w:val="28"/>
                <w:szCs w:val="28"/>
              </w:rPr>
            </w:pPr>
            <w:r>
              <w:rPr>
                <w:color w:val="000000"/>
                <w:sz w:val="28"/>
                <w:szCs w:val="28"/>
              </w:rPr>
              <w:t xml:space="preserve"> </w:t>
            </w:r>
          </w:p>
          <w:p w:rsidR="000A6F71" w:rsidRDefault="000A6F71" w:rsidP="00DE6747">
            <w:pPr>
              <w:shd w:val="clear" w:color="auto" w:fill="FFFFFF"/>
              <w:rPr>
                <w:bCs/>
                <w:color w:val="000000"/>
                <w:sz w:val="28"/>
                <w:szCs w:val="28"/>
                <w:lang w:val="uk-UA"/>
              </w:rPr>
            </w:pPr>
            <w:r>
              <w:rPr>
                <w:color w:val="000000"/>
                <w:sz w:val="28"/>
                <w:szCs w:val="28"/>
                <w:lang w:val="uk-UA"/>
              </w:rPr>
              <w:t>секретар виконавчого комітету селищної ради</w:t>
            </w:r>
          </w:p>
          <w:p w:rsidR="000A6F71" w:rsidRDefault="000A6F71" w:rsidP="00DE6747">
            <w:pPr>
              <w:shd w:val="clear" w:color="auto" w:fill="FFFFFF"/>
              <w:rPr>
                <w:rFonts w:ascii="Verdana" w:hAnsi="Verdana"/>
                <w:color w:val="000000"/>
                <w:sz w:val="28"/>
                <w:szCs w:val="28"/>
              </w:rPr>
            </w:pPr>
          </w:p>
        </w:tc>
      </w:tr>
    </w:tbl>
    <w:p w:rsidR="005C7B90" w:rsidRDefault="005C7B90"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0524D8" w:rsidRDefault="000524D8" w:rsidP="009A7C51">
      <w:pPr>
        <w:jc w:val="center"/>
        <w:rPr>
          <w:sz w:val="28"/>
          <w:szCs w:val="28"/>
          <w:lang w:val="uk-UA"/>
        </w:rPr>
      </w:pPr>
    </w:p>
    <w:p w:rsidR="00E522DD" w:rsidRDefault="00E522DD" w:rsidP="009A7C51">
      <w:pPr>
        <w:jc w:val="center"/>
        <w:rPr>
          <w:sz w:val="28"/>
          <w:szCs w:val="28"/>
          <w:lang w:val="uk-UA"/>
        </w:rPr>
      </w:pPr>
    </w:p>
    <w:p w:rsidR="000524D8" w:rsidRDefault="000524D8" w:rsidP="009A7C51">
      <w:pPr>
        <w:jc w:val="center"/>
        <w:rPr>
          <w:sz w:val="28"/>
          <w:szCs w:val="28"/>
          <w:lang w:val="uk-UA"/>
        </w:rPr>
      </w:pPr>
    </w:p>
    <w:p w:rsidR="009A7C51" w:rsidRDefault="005C7B90" w:rsidP="009A7C51">
      <w:pPr>
        <w:jc w:val="center"/>
        <w:rPr>
          <w:sz w:val="28"/>
          <w:szCs w:val="28"/>
          <w:lang w:val="uk-UA"/>
        </w:rPr>
      </w:pPr>
      <w:r>
        <w:rPr>
          <w:sz w:val="28"/>
          <w:szCs w:val="28"/>
          <w:lang w:val="uk-UA"/>
        </w:rPr>
        <w:lastRenderedPageBreak/>
        <w:t xml:space="preserve">                                                           </w:t>
      </w:r>
      <w:r w:rsidR="009A7C51">
        <w:rPr>
          <w:sz w:val="28"/>
          <w:szCs w:val="28"/>
          <w:lang w:val="uk-UA"/>
        </w:rPr>
        <w:t>ЗАТВЕРДЖЕНО:</w:t>
      </w:r>
    </w:p>
    <w:p w:rsidR="009A7C51" w:rsidRDefault="009A7C51" w:rsidP="009A7C51">
      <w:pPr>
        <w:jc w:val="center"/>
        <w:rPr>
          <w:sz w:val="28"/>
          <w:szCs w:val="28"/>
          <w:lang w:val="uk-UA"/>
        </w:rPr>
      </w:pPr>
      <w:r>
        <w:rPr>
          <w:sz w:val="28"/>
          <w:szCs w:val="28"/>
          <w:lang w:val="uk-UA"/>
        </w:rPr>
        <w:t xml:space="preserve">                                                              </w:t>
      </w:r>
      <w:r w:rsidR="005C7B90">
        <w:rPr>
          <w:sz w:val="28"/>
          <w:szCs w:val="28"/>
          <w:lang w:val="uk-UA"/>
        </w:rPr>
        <w:t xml:space="preserve">  </w:t>
      </w:r>
      <w:r>
        <w:rPr>
          <w:sz w:val="28"/>
          <w:szCs w:val="28"/>
          <w:lang w:val="uk-UA"/>
        </w:rPr>
        <w:t xml:space="preserve"> рішенням виконкому </w:t>
      </w:r>
    </w:p>
    <w:p w:rsidR="009A7C51" w:rsidRDefault="009A7C51" w:rsidP="009A7C51">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rsidR="00FC64EA" w:rsidRPr="009A7C51" w:rsidRDefault="009A7C51" w:rsidP="009A7C51">
      <w:pPr>
        <w:pStyle w:val="3"/>
        <w:rPr>
          <w:b w:val="0"/>
          <w:bCs/>
          <w:color w:val="000000"/>
          <w:sz w:val="27"/>
          <w:szCs w:val="27"/>
          <w:lang w:val="uk-UA"/>
        </w:rPr>
      </w:pPr>
      <w:r>
        <w:rPr>
          <w:szCs w:val="28"/>
          <w:lang w:val="uk-UA"/>
        </w:rPr>
        <w:t xml:space="preserve">                                      </w:t>
      </w:r>
      <w:r w:rsidR="00A90A92">
        <w:rPr>
          <w:szCs w:val="28"/>
          <w:lang w:val="uk-UA"/>
        </w:rPr>
        <w:t xml:space="preserve">                            </w:t>
      </w:r>
      <w:r w:rsidR="00392636">
        <w:rPr>
          <w:b w:val="0"/>
          <w:szCs w:val="28"/>
          <w:lang w:val="uk-UA"/>
        </w:rPr>
        <w:t>від 07 червня</w:t>
      </w:r>
      <w:r w:rsidR="005C7B90">
        <w:rPr>
          <w:b w:val="0"/>
          <w:szCs w:val="28"/>
          <w:lang w:val="uk-UA"/>
        </w:rPr>
        <w:t xml:space="preserve"> 2017</w:t>
      </w:r>
      <w:r w:rsidRPr="009A7C51">
        <w:rPr>
          <w:b w:val="0"/>
          <w:szCs w:val="28"/>
          <w:lang w:val="uk-UA"/>
        </w:rPr>
        <w:t xml:space="preserve"> № </w:t>
      </w:r>
    </w:p>
    <w:p w:rsidR="00FC64EA" w:rsidRDefault="00FC64EA" w:rsidP="00FC64EA">
      <w:pPr>
        <w:pStyle w:val="3"/>
        <w:rPr>
          <w:b w:val="0"/>
          <w:bCs/>
          <w:color w:val="000000"/>
          <w:sz w:val="27"/>
          <w:szCs w:val="27"/>
          <w:lang w:val="uk-UA"/>
        </w:rPr>
      </w:pPr>
    </w:p>
    <w:p w:rsidR="001609B4" w:rsidRDefault="00AF529C" w:rsidP="001609B4">
      <w:pPr>
        <w:jc w:val="center"/>
        <w:rPr>
          <w:b/>
          <w:bCs/>
          <w:sz w:val="28"/>
          <w:szCs w:val="28"/>
          <w:lang w:val="uk-UA"/>
        </w:rPr>
      </w:pPr>
      <w:r>
        <w:rPr>
          <w:b/>
          <w:bCs/>
          <w:sz w:val="28"/>
          <w:szCs w:val="28"/>
          <w:lang w:val="uk-UA"/>
        </w:rPr>
        <w:t xml:space="preserve"> </w:t>
      </w:r>
    </w:p>
    <w:p w:rsidR="001609B4" w:rsidRDefault="001609B4" w:rsidP="001609B4">
      <w:pPr>
        <w:jc w:val="center"/>
        <w:rPr>
          <w:b/>
          <w:sz w:val="28"/>
          <w:szCs w:val="28"/>
          <w:lang w:val="uk-UA"/>
        </w:rPr>
      </w:pPr>
    </w:p>
    <w:p w:rsidR="001609B4" w:rsidRPr="00F736C1" w:rsidRDefault="001609B4" w:rsidP="001609B4">
      <w:pPr>
        <w:jc w:val="center"/>
        <w:rPr>
          <w:b/>
          <w:sz w:val="28"/>
          <w:szCs w:val="28"/>
          <w:lang w:val="uk-UA"/>
        </w:rPr>
      </w:pPr>
      <w:r>
        <w:rPr>
          <w:b/>
          <w:sz w:val="28"/>
          <w:szCs w:val="28"/>
          <w:lang w:val="uk-UA"/>
        </w:rPr>
        <w:t xml:space="preserve">МЕТОДИЧНІ </w:t>
      </w:r>
      <w:r w:rsidRPr="00F736C1">
        <w:rPr>
          <w:b/>
          <w:sz w:val="28"/>
          <w:szCs w:val="28"/>
          <w:lang w:val="uk-UA"/>
        </w:rPr>
        <w:t xml:space="preserve">РЕКОМЕНДАЦІЇ </w:t>
      </w:r>
    </w:p>
    <w:p w:rsidR="001609B4" w:rsidRDefault="001609B4" w:rsidP="001609B4">
      <w:pPr>
        <w:jc w:val="center"/>
        <w:rPr>
          <w:b/>
          <w:sz w:val="28"/>
          <w:szCs w:val="28"/>
          <w:lang w:val="uk-UA"/>
        </w:rPr>
      </w:pPr>
      <w:r w:rsidRPr="00F736C1">
        <w:rPr>
          <w:b/>
          <w:sz w:val="28"/>
          <w:szCs w:val="28"/>
          <w:lang w:val="uk-UA"/>
        </w:rPr>
        <w:t xml:space="preserve">щодо </w:t>
      </w:r>
      <w:r>
        <w:rPr>
          <w:b/>
          <w:sz w:val="28"/>
          <w:szCs w:val="28"/>
          <w:lang w:val="uk-UA"/>
        </w:rPr>
        <w:t xml:space="preserve">порядку </w:t>
      </w:r>
      <w:r w:rsidRPr="00F736C1">
        <w:rPr>
          <w:b/>
          <w:sz w:val="28"/>
          <w:szCs w:val="28"/>
          <w:lang w:val="uk-UA"/>
        </w:rPr>
        <w:t>розроблення</w:t>
      </w:r>
      <w:r>
        <w:rPr>
          <w:b/>
          <w:sz w:val="28"/>
          <w:szCs w:val="28"/>
          <w:lang w:val="uk-UA"/>
        </w:rPr>
        <w:t xml:space="preserve"> та виконання </w:t>
      </w:r>
      <w:r w:rsidRPr="00F736C1">
        <w:rPr>
          <w:b/>
          <w:sz w:val="28"/>
          <w:szCs w:val="28"/>
          <w:lang w:val="uk-UA"/>
        </w:rPr>
        <w:t>цільових програм</w:t>
      </w:r>
      <w:r>
        <w:rPr>
          <w:b/>
          <w:sz w:val="28"/>
          <w:szCs w:val="28"/>
          <w:lang w:val="uk-UA"/>
        </w:rPr>
        <w:t xml:space="preserve"> </w:t>
      </w:r>
    </w:p>
    <w:p w:rsidR="001609B4" w:rsidRDefault="001609B4" w:rsidP="001609B4">
      <w:pPr>
        <w:jc w:val="center"/>
        <w:rPr>
          <w:b/>
          <w:sz w:val="28"/>
          <w:szCs w:val="28"/>
          <w:lang w:val="uk-UA"/>
        </w:rPr>
      </w:pPr>
      <w:proofErr w:type="spellStart"/>
      <w:r>
        <w:rPr>
          <w:b/>
          <w:sz w:val="28"/>
          <w:szCs w:val="28"/>
          <w:lang w:val="uk-UA"/>
        </w:rPr>
        <w:t>Брусилівської</w:t>
      </w:r>
      <w:proofErr w:type="spellEnd"/>
      <w:r>
        <w:rPr>
          <w:b/>
          <w:sz w:val="28"/>
          <w:szCs w:val="28"/>
          <w:lang w:val="uk-UA"/>
        </w:rPr>
        <w:t xml:space="preserve"> селищної ради</w:t>
      </w:r>
    </w:p>
    <w:p w:rsidR="001609B4" w:rsidRPr="00F736C1" w:rsidRDefault="001609B4" w:rsidP="001609B4">
      <w:pPr>
        <w:jc w:val="center"/>
        <w:rPr>
          <w:b/>
          <w:sz w:val="28"/>
          <w:szCs w:val="28"/>
          <w:lang w:val="uk-UA"/>
        </w:rPr>
      </w:pPr>
    </w:p>
    <w:p w:rsidR="001609B4" w:rsidRDefault="001609B4" w:rsidP="001609B4">
      <w:pPr>
        <w:rPr>
          <w:b/>
          <w:sz w:val="28"/>
          <w:szCs w:val="28"/>
          <w:lang w:val="uk-UA"/>
        </w:rPr>
      </w:pPr>
    </w:p>
    <w:p w:rsidR="001609B4" w:rsidRPr="00E14DAD" w:rsidRDefault="001609B4" w:rsidP="001609B4">
      <w:pPr>
        <w:rPr>
          <w:b/>
          <w:sz w:val="28"/>
          <w:szCs w:val="28"/>
          <w:lang w:val="uk-UA"/>
        </w:rPr>
      </w:pPr>
      <w:r>
        <w:rPr>
          <w:b/>
          <w:sz w:val="28"/>
          <w:szCs w:val="28"/>
          <w:lang w:val="uk-UA"/>
        </w:rPr>
        <w:t>І. Основні вимоги</w:t>
      </w:r>
      <w:r w:rsidRPr="00E14DAD">
        <w:rPr>
          <w:b/>
          <w:sz w:val="28"/>
          <w:szCs w:val="28"/>
          <w:lang w:val="uk-UA"/>
        </w:rPr>
        <w:t>:</w:t>
      </w:r>
    </w:p>
    <w:p w:rsidR="001609B4" w:rsidRPr="0076109F" w:rsidRDefault="001609B4" w:rsidP="001609B4">
      <w:pPr>
        <w:widowControl w:val="0"/>
        <w:tabs>
          <w:tab w:val="left" w:pos="1080"/>
        </w:tabs>
        <w:jc w:val="both"/>
        <w:rPr>
          <w:sz w:val="28"/>
          <w:szCs w:val="28"/>
          <w:lang w:val="uk-UA"/>
        </w:rPr>
      </w:pPr>
      <w:r>
        <w:rPr>
          <w:sz w:val="28"/>
          <w:szCs w:val="28"/>
          <w:lang w:val="uk-UA"/>
        </w:rPr>
        <w:t>1)  програма готується відповідно до ЗУ «Про місцеве самоврядування в Україні»;</w:t>
      </w:r>
      <w:r w:rsidRPr="0082195E">
        <w:rPr>
          <w:sz w:val="24"/>
          <w:szCs w:val="24"/>
          <w:lang w:val="uk-UA" w:eastAsia="ru-RU"/>
        </w:rPr>
        <w:t xml:space="preserve"> </w:t>
      </w:r>
      <w:r>
        <w:rPr>
          <w:sz w:val="28"/>
          <w:szCs w:val="28"/>
          <w:lang w:val="uk-UA" w:eastAsia="ru-RU"/>
        </w:rPr>
        <w:t xml:space="preserve"> </w:t>
      </w:r>
      <w:r w:rsidRPr="0076109F">
        <w:rPr>
          <w:color w:val="000000"/>
          <w:sz w:val="28"/>
          <w:szCs w:val="28"/>
          <w:shd w:val="clear" w:color="auto" w:fill="FFFFFF"/>
          <w:lang w:val="uk-UA"/>
        </w:rPr>
        <w:t>наказу Міністерства економіки України від 04.12.2006</w:t>
      </w:r>
      <w:r w:rsidRPr="0076109F">
        <w:rPr>
          <w:color w:val="000000"/>
          <w:sz w:val="28"/>
          <w:szCs w:val="28"/>
          <w:shd w:val="clear" w:color="auto" w:fill="FFFFFF"/>
        </w:rPr>
        <w:t> </w:t>
      </w:r>
      <w:r w:rsidRPr="0076109F">
        <w:rPr>
          <w:color w:val="000000"/>
          <w:sz w:val="28"/>
          <w:szCs w:val="28"/>
          <w:shd w:val="clear" w:color="auto" w:fill="FFFFFF"/>
          <w:lang w:val="uk-UA"/>
        </w:rPr>
        <w:t xml:space="preserve"> №</w:t>
      </w:r>
      <w:r w:rsidRPr="0076109F">
        <w:rPr>
          <w:color w:val="000000"/>
          <w:sz w:val="28"/>
          <w:szCs w:val="28"/>
          <w:shd w:val="clear" w:color="auto" w:fill="FFFFFF"/>
        </w:rPr>
        <w:t> </w:t>
      </w:r>
      <w:r w:rsidRPr="0076109F">
        <w:rPr>
          <w:color w:val="000000"/>
          <w:sz w:val="28"/>
          <w:szCs w:val="28"/>
          <w:shd w:val="clear" w:color="auto" w:fill="FFFFFF"/>
          <w:lang w:val="uk-UA"/>
        </w:rPr>
        <w:t xml:space="preserve"> 367 «Методичні рекомендації щодо порядку розроблення регіональних цільових програм, моніторингу та звітності про їх виконання</w:t>
      </w:r>
      <w:r w:rsidR="00AF3A5D">
        <w:rPr>
          <w:color w:val="000000"/>
          <w:sz w:val="28"/>
          <w:szCs w:val="28"/>
          <w:shd w:val="clear" w:color="auto" w:fill="FFFFFF"/>
          <w:lang w:val="uk-UA"/>
        </w:rPr>
        <w:t>»</w:t>
      </w:r>
      <w:r w:rsidRPr="0076109F">
        <w:rPr>
          <w:color w:val="000000"/>
          <w:sz w:val="28"/>
          <w:szCs w:val="28"/>
          <w:shd w:val="clear" w:color="auto" w:fill="FFFFFF"/>
          <w:lang w:val="uk-UA"/>
        </w:rPr>
        <w:t>;</w:t>
      </w:r>
      <w:r w:rsidRPr="0076109F">
        <w:rPr>
          <w:sz w:val="28"/>
          <w:szCs w:val="28"/>
          <w:lang w:val="uk-UA"/>
        </w:rPr>
        <w:t xml:space="preserve"> </w:t>
      </w:r>
    </w:p>
    <w:p w:rsidR="001609B4" w:rsidRDefault="001609B4" w:rsidP="001609B4">
      <w:pPr>
        <w:jc w:val="both"/>
        <w:rPr>
          <w:sz w:val="28"/>
          <w:szCs w:val="28"/>
          <w:lang w:val="uk-UA"/>
        </w:rPr>
      </w:pPr>
      <w:r>
        <w:rPr>
          <w:sz w:val="28"/>
          <w:szCs w:val="28"/>
          <w:lang w:val="uk-UA"/>
        </w:rPr>
        <w:t>2)  в програмі повинні бути вказані взаємопов’язані завдання і заходи;</w:t>
      </w:r>
    </w:p>
    <w:p w:rsidR="001609B4" w:rsidRDefault="001609B4" w:rsidP="001609B4">
      <w:pPr>
        <w:jc w:val="both"/>
        <w:rPr>
          <w:sz w:val="28"/>
          <w:szCs w:val="28"/>
          <w:lang w:val="uk-UA"/>
        </w:rPr>
      </w:pPr>
      <w:r>
        <w:rPr>
          <w:sz w:val="28"/>
          <w:szCs w:val="28"/>
          <w:lang w:val="uk-UA"/>
        </w:rPr>
        <w:t xml:space="preserve">3)  узгоджені строки виконання; </w:t>
      </w:r>
    </w:p>
    <w:p w:rsidR="001609B4" w:rsidRDefault="001609B4" w:rsidP="001609B4">
      <w:pPr>
        <w:jc w:val="both"/>
        <w:rPr>
          <w:sz w:val="28"/>
          <w:szCs w:val="28"/>
          <w:lang w:val="uk-UA"/>
        </w:rPr>
      </w:pPr>
      <w:r>
        <w:rPr>
          <w:sz w:val="28"/>
          <w:szCs w:val="28"/>
          <w:lang w:val="uk-UA"/>
        </w:rPr>
        <w:t>4) визначені конкретні виконавці;</w:t>
      </w:r>
    </w:p>
    <w:p w:rsidR="001609B4" w:rsidRDefault="001609B4" w:rsidP="001609B4">
      <w:pPr>
        <w:jc w:val="both"/>
        <w:rPr>
          <w:sz w:val="28"/>
          <w:szCs w:val="28"/>
          <w:lang w:val="uk-UA"/>
        </w:rPr>
      </w:pPr>
      <w:r>
        <w:rPr>
          <w:sz w:val="28"/>
          <w:szCs w:val="28"/>
          <w:lang w:val="uk-UA"/>
        </w:rPr>
        <w:t>5) визначені конкретні джерела ресурсного забезпечення програми;</w:t>
      </w:r>
    </w:p>
    <w:p w:rsidR="001609B4" w:rsidRDefault="001609B4" w:rsidP="001609B4">
      <w:pPr>
        <w:jc w:val="both"/>
        <w:rPr>
          <w:sz w:val="28"/>
          <w:szCs w:val="28"/>
          <w:lang w:val="uk-UA"/>
        </w:rPr>
      </w:pPr>
      <w:r>
        <w:rPr>
          <w:sz w:val="28"/>
          <w:szCs w:val="28"/>
          <w:lang w:val="uk-UA"/>
        </w:rPr>
        <w:t>6) ціль програми – розв’язання найактуальніших проблем розвитку громади або окремої галузі економіки чи со</w:t>
      </w:r>
      <w:r w:rsidR="001C277B">
        <w:rPr>
          <w:sz w:val="28"/>
          <w:szCs w:val="28"/>
          <w:lang w:val="uk-UA"/>
        </w:rPr>
        <w:t>ціально-культурної сфери селищної ради</w:t>
      </w:r>
      <w:r>
        <w:rPr>
          <w:sz w:val="28"/>
          <w:szCs w:val="28"/>
          <w:lang w:val="uk-UA"/>
        </w:rPr>
        <w:t>;</w:t>
      </w:r>
    </w:p>
    <w:p w:rsidR="001609B4" w:rsidRDefault="001609B4" w:rsidP="001609B4">
      <w:pPr>
        <w:jc w:val="both"/>
        <w:rPr>
          <w:sz w:val="28"/>
          <w:szCs w:val="28"/>
          <w:lang w:val="uk-UA"/>
        </w:rPr>
      </w:pPr>
      <w:r>
        <w:rPr>
          <w:sz w:val="28"/>
          <w:szCs w:val="28"/>
          <w:lang w:val="uk-UA"/>
        </w:rPr>
        <w:t>7) програма повинна бути складовою щорічної програми  соціаль</w:t>
      </w:r>
      <w:r w:rsidR="001C277B">
        <w:rPr>
          <w:sz w:val="28"/>
          <w:szCs w:val="28"/>
          <w:lang w:val="uk-UA"/>
        </w:rPr>
        <w:t>но-економічного розвитку селищної ради</w:t>
      </w:r>
      <w:r>
        <w:rPr>
          <w:sz w:val="28"/>
          <w:szCs w:val="28"/>
          <w:lang w:val="uk-UA"/>
        </w:rPr>
        <w:t xml:space="preserve"> (громади) на відповідний рік;</w:t>
      </w:r>
    </w:p>
    <w:p w:rsidR="001609B4" w:rsidRDefault="001609B4" w:rsidP="001609B4">
      <w:pPr>
        <w:jc w:val="both"/>
        <w:rPr>
          <w:sz w:val="28"/>
          <w:szCs w:val="28"/>
          <w:lang w:val="uk-UA"/>
        </w:rPr>
      </w:pPr>
      <w:r>
        <w:rPr>
          <w:sz w:val="28"/>
          <w:szCs w:val="28"/>
          <w:lang w:val="uk-UA"/>
        </w:rPr>
        <w:t>8) ф</w:t>
      </w:r>
      <w:r w:rsidR="001C277B">
        <w:rPr>
          <w:sz w:val="28"/>
          <w:szCs w:val="28"/>
          <w:lang w:val="uk-UA"/>
        </w:rPr>
        <w:t>інансуватись із коштів селищного</w:t>
      </w:r>
      <w:r>
        <w:rPr>
          <w:sz w:val="28"/>
          <w:szCs w:val="28"/>
          <w:lang w:val="uk-UA"/>
        </w:rPr>
        <w:t xml:space="preserve"> бюджету;</w:t>
      </w:r>
    </w:p>
    <w:p w:rsidR="001609B4" w:rsidRDefault="001609B4" w:rsidP="001609B4">
      <w:pPr>
        <w:jc w:val="both"/>
        <w:rPr>
          <w:sz w:val="28"/>
          <w:szCs w:val="28"/>
          <w:lang w:val="uk-UA"/>
        </w:rPr>
      </w:pPr>
      <w:r>
        <w:rPr>
          <w:sz w:val="28"/>
          <w:szCs w:val="28"/>
          <w:lang w:val="uk-UA"/>
        </w:rPr>
        <w:t>9) якщо програма комплексна,  то повинна об’єднувати декілька напрямів і фінансуватись за кількома кодами функціональної класифікації видатків місцевого бюджету, якщо один напрямок – то фінансується за одним кодом функціональної класифік</w:t>
      </w:r>
      <w:r w:rsidR="001C277B">
        <w:rPr>
          <w:sz w:val="28"/>
          <w:szCs w:val="28"/>
          <w:lang w:val="uk-UA"/>
        </w:rPr>
        <w:t>ації видатків селищного</w:t>
      </w:r>
      <w:r>
        <w:rPr>
          <w:sz w:val="28"/>
          <w:szCs w:val="28"/>
          <w:lang w:val="uk-UA"/>
        </w:rPr>
        <w:t xml:space="preserve"> бюджету, державного бюджету та інших коштів не заборонених чинним законодавством.</w:t>
      </w:r>
    </w:p>
    <w:p w:rsidR="001609B4" w:rsidRDefault="001609B4" w:rsidP="001609B4">
      <w:pPr>
        <w:jc w:val="both"/>
        <w:rPr>
          <w:b/>
          <w:sz w:val="28"/>
          <w:szCs w:val="28"/>
          <w:lang w:val="uk-UA"/>
        </w:rPr>
      </w:pPr>
    </w:p>
    <w:p w:rsidR="001609B4" w:rsidRPr="00262CBB" w:rsidRDefault="001609B4" w:rsidP="001609B4">
      <w:pPr>
        <w:jc w:val="both"/>
        <w:rPr>
          <w:sz w:val="28"/>
          <w:szCs w:val="28"/>
          <w:lang w:val="uk-UA"/>
        </w:rPr>
      </w:pPr>
      <w:r w:rsidRPr="00523373">
        <w:rPr>
          <w:b/>
          <w:sz w:val="28"/>
          <w:szCs w:val="28"/>
          <w:lang w:val="uk-UA"/>
        </w:rPr>
        <w:t>ІІ.</w:t>
      </w:r>
      <w:r>
        <w:rPr>
          <w:b/>
          <w:sz w:val="28"/>
          <w:szCs w:val="28"/>
          <w:lang w:val="uk-UA"/>
        </w:rPr>
        <w:t xml:space="preserve"> Ініціатор розроблення програми:</w:t>
      </w:r>
      <w:r>
        <w:rPr>
          <w:sz w:val="28"/>
          <w:szCs w:val="28"/>
          <w:lang w:val="uk-UA"/>
        </w:rPr>
        <w:t xml:space="preserve"> виконавчі органи </w:t>
      </w:r>
      <w:proofErr w:type="spellStart"/>
      <w:r>
        <w:rPr>
          <w:sz w:val="28"/>
          <w:szCs w:val="28"/>
          <w:lang w:val="uk-UA"/>
        </w:rPr>
        <w:t>Брусилівської</w:t>
      </w:r>
      <w:proofErr w:type="spellEnd"/>
      <w:r>
        <w:rPr>
          <w:sz w:val="28"/>
          <w:szCs w:val="28"/>
          <w:lang w:val="uk-UA"/>
        </w:rPr>
        <w:t xml:space="preserve"> селищної ради</w:t>
      </w:r>
      <w:r w:rsidRPr="00262CBB">
        <w:rPr>
          <w:sz w:val="28"/>
          <w:szCs w:val="28"/>
          <w:lang w:val="uk-UA"/>
        </w:rPr>
        <w:t>,</w:t>
      </w:r>
      <w:r>
        <w:rPr>
          <w:sz w:val="28"/>
          <w:szCs w:val="28"/>
          <w:lang w:val="uk-UA"/>
        </w:rPr>
        <w:t xml:space="preserve"> комунальні підприємства, установи, заклади</w:t>
      </w:r>
      <w:r w:rsidRPr="00262CBB">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w:t>
      </w:r>
    </w:p>
    <w:p w:rsidR="001609B4" w:rsidRDefault="001609B4" w:rsidP="001609B4">
      <w:pPr>
        <w:jc w:val="both"/>
        <w:rPr>
          <w:b/>
          <w:sz w:val="28"/>
          <w:szCs w:val="28"/>
          <w:lang w:val="uk-UA"/>
        </w:rPr>
      </w:pPr>
    </w:p>
    <w:p w:rsidR="001609B4" w:rsidRDefault="001609B4" w:rsidP="001609B4">
      <w:pPr>
        <w:jc w:val="both"/>
        <w:rPr>
          <w:b/>
          <w:sz w:val="28"/>
          <w:szCs w:val="28"/>
          <w:lang w:val="uk-UA"/>
        </w:rPr>
      </w:pPr>
      <w:r w:rsidRPr="00523373">
        <w:rPr>
          <w:b/>
          <w:sz w:val="28"/>
          <w:szCs w:val="28"/>
          <w:lang w:val="uk-UA"/>
        </w:rPr>
        <w:t>ІІІ. Підстави для розроблення програми:</w:t>
      </w:r>
      <w:r>
        <w:rPr>
          <w:b/>
          <w:sz w:val="28"/>
          <w:szCs w:val="28"/>
          <w:lang w:val="uk-UA"/>
        </w:rPr>
        <w:t xml:space="preserve"> </w:t>
      </w:r>
    </w:p>
    <w:p w:rsidR="001609B4" w:rsidRDefault="001609B4" w:rsidP="001609B4">
      <w:pPr>
        <w:pStyle w:val="a6"/>
        <w:numPr>
          <w:ilvl w:val="0"/>
          <w:numId w:val="8"/>
        </w:numPr>
        <w:spacing w:line="276" w:lineRule="auto"/>
        <w:ind w:left="0"/>
        <w:jc w:val="both"/>
        <w:rPr>
          <w:sz w:val="28"/>
          <w:szCs w:val="28"/>
          <w:lang w:val="uk-UA"/>
        </w:rPr>
      </w:pPr>
      <w:r>
        <w:rPr>
          <w:sz w:val="28"/>
          <w:szCs w:val="28"/>
          <w:lang w:val="uk-UA"/>
        </w:rPr>
        <w:t>н</w:t>
      </w:r>
      <w:r w:rsidRPr="00724196">
        <w:rPr>
          <w:sz w:val="28"/>
          <w:szCs w:val="28"/>
          <w:lang w:val="uk-UA"/>
        </w:rPr>
        <w:t xml:space="preserve">аявність </w:t>
      </w:r>
      <w:r>
        <w:rPr>
          <w:sz w:val="28"/>
          <w:szCs w:val="28"/>
          <w:lang w:val="uk-UA"/>
        </w:rPr>
        <w:t>у бюджеті селищної ради реальної можливості ресурсного забезпечення виконання заходів програми;</w:t>
      </w:r>
    </w:p>
    <w:p w:rsidR="001609B4" w:rsidRDefault="001609B4" w:rsidP="001609B4">
      <w:pPr>
        <w:pStyle w:val="a6"/>
        <w:numPr>
          <w:ilvl w:val="0"/>
          <w:numId w:val="8"/>
        </w:numPr>
        <w:spacing w:line="276" w:lineRule="auto"/>
        <w:ind w:left="0"/>
        <w:jc w:val="both"/>
        <w:rPr>
          <w:sz w:val="28"/>
          <w:szCs w:val="28"/>
          <w:lang w:val="uk-UA"/>
        </w:rPr>
      </w:pPr>
      <w:r>
        <w:rPr>
          <w:sz w:val="28"/>
          <w:szCs w:val="28"/>
          <w:lang w:val="uk-UA"/>
        </w:rPr>
        <w:t>відповідність мети програми пріорит</w:t>
      </w:r>
      <w:r w:rsidR="00ED0604">
        <w:rPr>
          <w:sz w:val="28"/>
          <w:szCs w:val="28"/>
          <w:lang w:val="uk-UA"/>
        </w:rPr>
        <w:t>етним напрямам розвитку  селищної ради</w:t>
      </w:r>
      <w:r>
        <w:rPr>
          <w:sz w:val="28"/>
          <w:szCs w:val="28"/>
          <w:lang w:val="uk-UA"/>
        </w:rPr>
        <w:t xml:space="preserve"> (громади);</w:t>
      </w:r>
    </w:p>
    <w:p w:rsidR="001609B4" w:rsidRDefault="001609B4" w:rsidP="001609B4">
      <w:pPr>
        <w:pStyle w:val="a6"/>
        <w:numPr>
          <w:ilvl w:val="0"/>
          <w:numId w:val="8"/>
        </w:numPr>
        <w:spacing w:line="276" w:lineRule="auto"/>
        <w:ind w:left="0"/>
        <w:jc w:val="both"/>
        <w:rPr>
          <w:sz w:val="28"/>
          <w:szCs w:val="28"/>
          <w:lang w:val="uk-UA"/>
        </w:rPr>
      </w:pPr>
      <w:r>
        <w:rPr>
          <w:sz w:val="28"/>
          <w:szCs w:val="28"/>
          <w:lang w:val="uk-UA"/>
        </w:rPr>
        <w:t>існ</w:t>
      </w:r>
      <w:r w:rsidR="00ED0604">
        <w:rPr>
          <w:sz w:val="28"/>
          <w:szCs w:val="28"/>
          <w:lang w:val="uk-UA"/>
        </w:rPr>
        <w:t>ування проблеми на рівні селищної ради</w:t>
      </w:r>
      <w:r>
        <w:rPr>
          <w:sz w:val="28"/>
          <w:szCs w:val="28"/>
          <w:lang w:val="uk-UA"/>
        </w:rPr>
        <w:t xml:space="preserve">  (громади), розв’язання якої потребує залучення бюджетних коштів, спільних дій органів місцевого самоврядування, підприємств, установ та організацій.</w:t>
      </w:r>
    </w:p>
    <w:p w:rsidR="001609B4" w:rsidRPr="001A0E17" w:rsidRDefault="001609B4" w:rsidP="001609B4">
      <w:pPr>
        <w:jc w:val="both"/>
        <w:rPr>
          <w:b/>
          <w:sz w:val="28"/>
          <w:szCs w:val="28"/>
          <w:lang w:val="uk-UA"/>
        </w:rPr>
      </w:pPr>
      <w:r w:rsidRPr="00D014D9">
        <w:rPr>
          <w:b/>
          <w:sz w:val="28"/>
          <w:szCs w:val="28"/>
          <w:lang w:val="uk-UA"/>
        </w:rPr>
        <w:lastRenderedPageBreak/>
        <w:t xml:space="preserve">ІУ. </w:t>
      </w:r>
      <w:r>
        <w:rPr>
          <w:b/>
          <w:sz w:val="28"/>
          <w:szCs w:val="28"/>
          <w:lang w:val="uk-UA"/>
        </w:rPr>
        <w:t>Основні стадії розроблення програми</w:t>
      </w:r>
      <w:r w:rsidR="00AF3A5D">
        <w:rPr>
          <w:b/>
          <w:sz w:val="28"/>
          <w:szCs w:val="28"/>
          <w:lang w:val="uk-UA"/>
        </w:rPr>
        <w:t>:</w:t>
      </w:r>
    </w:p>
    <w:p w:rsidR="001609B4" w:rsidRDefault="001609B4" w:rsidP="001609B4">
      <w:pPr>
        <w:pStyle w:val="a6"/>
        <w:numPr>
          <w:ilvl w:val="0"/>
          <w:numId w:val="9"/>
        </w:numPr>
        <w:spacing w:line="276" w:lineRule="auto"/>
        <w:ind w:left="0"/>
        <w:jc w:val="both"/>
        <w:rPr>
          <w:sz w:val="28"/>
          <w:szCs w:val="28"/>
          <w:lang w:val="uk-UA"/>
        </w:rPr>
      </w:pPr>
      <w:r>
        <w:rPr>
          <w:sz w:val="28"/>
          <w:szCs w:val="28"/>
          <w:lang w:val="uk-UA"/>
        </w:rPr>
        <w:t>підготовка проекту програми (визначення: заходів і завдань, що пропонуються для включення до програми; обсягів і джерел фінансування; строків виконання заходів, головних виконавців);</w:t>
      </w:r>
    </w:p>
    <w:p w:rsidR="001609B4" w:rsidRDefault="001609B4" w:rsidP="001609B4">
      <w:pPr>
        <w:pStyle w:val="a6"/>
        <w:numPr>
          <w:ilvl w:val="0"/>
          <w:numId w:val="9"/>
        </w:numPr>
        <w:spacing w:line="276" w:lineRule="auto"/>
        <w:ind w:left="0"/>
        <w:jc w:val="both"/>
        <w:rPr>
          <w:sz w:val="28"/>
          <w:szCs w:val="28"/>
          <w:lang w:val="uk-UA"/>
        </w:rPr>
      </w:pPr>
      <w:r>
        <w:rPr>
          <w:sz w:val="28"/>
          <w:szCs w:val="28"/>
          <w:lang w:val="uk-UA"/>
        </w:rPr>
        <w:t>проведення експертизи проекту програми, погодження та затвердження програми, визначення головного розпорядника коштів;</w:t>
      </w:r>
    </w:p>
    <w:p w:rsidR="001609B4" w:rsidRDefault="001609B4" w:rsidP="001609B4">
      <w:pPr>
        <w:pStyle w:val="a6"/>
        <w:numPr>
          <w:ilvl w:val="0"/>
          <w:numId w:val="9"/>
        </w:numPr>
        <w:spacing w:line="276" w:lineRule="auto"/>
        <w:ind w:left="0"/>
        <w:jc w:val="both"/>
        <w:rPr>
          <w:sz w:val="28"/>
          <w:szCs w:val="28"/>
          <w:lang w:val="uk-UA"/>
        </w:rPr>
      </w:pPr>
      <w:r>
        <w:rPr>
          <w:sz w:val="28"/>
          <w:szCs w:val="28"/>
          <w:lang w:val="uk-UA"/>
        </w:rPr>
        <w:t>затвердження  бюджетних призначень на виконання програми,  включення програми до щ</w:t>
      </w:r>
      <w:r w:rsidR="00216DEB">
        <w:rPr>
          <w:sz w:val="28"/>
          <w:szCs w:val="28"/>
          <w:lang w:val="uk-UA"/>
        </w:rPr>
        <w:t>орічних програм розвитку селищної ради</w:t>
      </w:r>
      <w:r>
        <w:rPr>
          <w:sz w:val="28"/>
          <w:szCs w:val="28"/>
          <w:lang w:val="uk-UA"/>
        </w:rPr>
        <w:t xml:space="preserve"> (громади).</w:t>
      </w:r>
    </w:p>
    <w:p w:rsidR="001609B4" w:rsidRDefault="001609B4" w:rsidP="001609B4">
      <w:pPr>
        <w:jc w:val="both"/>
        <w:rPr>
          <w:sz w:val="28"/>
          <w:szCs w:val="28"/>
          <w:lang w:val="uk-UA"/>
        </w:rPr>
      </w:pPr>
      <w:r>
        <w:rPr>
          <w:sz w:val="28"/>
          <w:szCs w:val="28"/>
          <w:lang w:val="uk-UA"/>
        </w:rPr>
        <w:t xml:space="preserve"> </w:t>
      </w:r>
    </w:p>
    <w:p w:rsidR="001609B4" w:rsidRPr="00EE0156" w:rsidRDefault="001609B4" w:rsidP="001609B4">
      <w:pPr>
        <w:jc w:val="both"/>
        <w:rPr>
          <w:b/>
          <w:sz w:val="28"/>
          <w:szCs w:val="28"/>
          <w:lang w:val="uk-UA"/>
        </w:rPr>
      </w:pPr>
      <w:r>
        <w:rPr>
          <w:b/>
          <w:sz w:val="28"/>
          <w:szCs w:val="28"/>
          <w:lang w:val="uk-UA"/>
        </w:rPr>
        <w:t xml:space="preserve"> 1</w:t>
      </w:r>
      <w:r w:rsidRPr="00EE0156">
        <w:rPr>
          <w:b/>
          <w:sz w:val="28"/>
          <w:szCs w:val="28"/>
          <w:lang w:val="uk-UA"/>
        </w:rPr>
        <w:t>. Підготовка проекту програми</w:t>
      </w:r>
    </w:p>
    <w:p w:rsidR="001609B4" w:rsidRDefault="001609B4" w:rsidP="001609B4">
      <w:pPr>
        <w:jc w:val="both"/>
        <w:rPr>
          <w:sz w:val="28"/>
          <w:szCs w:val="28"/>
          <w:lang w:val="uk-UA"/>
        </w:rPr>
      </w:pPr>
      <w:r>
        <w:rPr>
          <w:sz w:val="28"/>
          <w:szCs w:val="28"/>
          <w:lang w:val="uk-UA"/>
        </w:rPr>
        <w:t xml:space="preserve">1.1. Підготовка проекту програми здійснюється ініціатором (розробником) самостійно або спільно із заінтересованими підприємствами, установами, організаціями, які зацікавлені у прийнятті та реалізації програми. Для забезпечення підготовки проекту програми можуть </w:t>
      </w:r>
      <w:proofErr w:type="spellStart"/>
      <w:r>
        <w:rPr>
          <w:sz w:val="28"/>
          <w:szCs w:val="28"/>
          <w:lang w:val="uk-UA"/>
        </w:rPr>
        <w:t>утворюватись</w:t>
      </w:r>
      <w:proofErr w:type="spellEnd"/>
      <w:r>
        <w:rPr>
          <w:sz w:val="28"/>
          <w:szCs w:val="28"/>
          <w:lang w:val="uk-UA"/>
        </w:rPr>
        <w:t xml:space="preserve"> групи </w:t>
      </w:r>
      <w:r w:rsidR="009C1786">
        <w:rPr>
          <w:sz w:val="28"/>
          <w:szCs w:val="28"/>
          <w:lang w:val="uk-UA"/>
        </w:rPr>
        <w:t>з представників</w:t>
      </w:r>
      <w:r>
        <w:rPr>
          <w:sz w:val="28"/>
          <w:szCs w:val="28"/>
          <w:lang w:val="uk-UA"/>
        </w:rPr>
        <w:t xml:space="preserve"> бізнесових кіл, наукових та громадських організацій тощо.</w:t>
      </w:r>
    </w:p>
    <w:p w:rsidR="001609B4" w:rsidRDefault="001609B4" w:rsidP="001609B4">
      <w:pPr>
        <w:jc w:val="both"/>
        <w:rPr>
          <w:sz w:val="28"/>
          <w:szCs w:val="28"/>
          <w:lang w:val="uk-UA"/>
        </w:rPr>
      </w:pPr>
      <w:r>
        <w:rPr>
          <w:sz w:val="28"/>
          <w:szCs w:val="28"/>
          <w:lang w:val="uk-UA"/>
        </w:rPr>
        <w:t>1.2. Проект програми повинен містити такі розділи:</w:t>
      </w:r>
    </w:p>
    <w:p w:rsidR="001609B4" w:rsidRDefault="001609B4" w:rsidP="001609B4">
      <w:pPr>
        <w:jc w:val="both"/>
        <w:rPr>
          <w:sz w:val="28"/>
          <w:szCs w:val="28"/>
          <w:lang w:val="uk-UA"/>
        </w:rPr>
      </w:pPr>
      <w:r>
        <w:rPr>
          <w:sz w:val="28"/>
          <w:szCs w:val="28"/>
          <w:lang w:val="uk-UA"/>
        </w:rPr>
        <w:t>- паспорт програми;</w:t>
      </w:r>
    </w:p>
    <w:p w:rsidR="001609B4" w:rsidRDefault="001609B4" w:rsidP="001609B4">
      <w:pPr>
        <w:jc w:val="both"/>
        <w:rPr>
          <w:sz w:val="28"/>
          <w:szCs w:val="28"/>
          <w:lang w:val="uk-UA"/>
        </w:rPr>
      </w:pPr>
      <w:r>
        <w:rPr>
          <w:sz w:val="28"/>
          <w:szCs w:val="28"/>
          <w:lang w:val="uk-UA"/>
        </w:rPr>
        <w:t>- визначення проблеми, на розв’язання якої спрямована програма;</w:t>
      </w:r>
    </w:p>
    <w:p w:rsidR="001609B4" w:rsidRDefault="001609B4" w:rsidP="001609B4">
      <w:pPr>
        <w:jc w:val="both"/>
        <w:rPr>
          <w:sz w:val="28"/>
          <w:szCs w:val="28"/>
          <w:lang w:val="uk-UA"/>
        </w:rPr>
      </w:pPr>
      <w:r>
        <w:rPr>
          <w:sz w:val="28"/>
          <w:szCs w:val="28"/>
          <w:lang w:val="uk-UA"/>
        </w:rPr>
        <w:t>- визначення мети програми;</w:t>
      </w:r>
    </w:p>
    <w:p w:rsidR="001609B4" w:rsidRDefault="001609B4" w:rsidP="001609B4">
      <w:pPr>
        <w:jc w:val="both"/>
        <w:rPr>
          <w:sz w:val="28"/>
          <w:szCs w:val="28"/>
          <w:lang w:val="uk-UA"/>
        </w:rPr>
      </w:pPr>
      <w:r>
        <w:rPr>
          <w:sz w:val="28"/>
          <w:szCs w:val="28"/>
          <w:lang w:val="uk-UA"/>
        </w:rPr>
        <w:t>- обґрунтування шляхів  і засобів розв’язання проблем, обсягів та джерел фінансування;</w:t>
      </w:r>
    </w:p>
    <w:p w:rsidR="001609B4" w:rsidRDefault="001609B4" w:rsidP="001609B4">
      <w:pPr>
        <w:jc w:val="both"/>
        <w:rPr>
          <w:sz w:val="28"/>
          <w:szCs w:val="28"/>
          <w:lang w:val="uk-UA"/>
        </w:rPr>
      </w:pPr>
      <w:r>
        <w:rPr>
          <w:sz w:val="28"/>
          <w:szCs w:val="28"/>
          <w:lang w:val="uk-UA"/>
        </w:rPr>
        <w:t>- строки та етапи виконання програми;</w:t>
      </w:r>
    </w:p>
    <w:p w:rsidR="001609B4" w:rsidRDefault="001609B4" w:rsidP="001609B4">
      <w:pPr>
        <w:jc w:val="both"/>
        <w:rPr>
          <w:sz w:val="28"/>
          <w:szCs w:val="28"/>
          <w:lang w:val="uk-UA"/>
        </w:rPr>
      </w:pPr>
      <w:r>
        <w:rPr>
          <w:sz w:val="28"/>
          <w:szCs w:val="28"/>
          <w:lang w:val="uk-UA"/>
        </w:rPr>
        <w:t>- перелік завдань і заходів програми та результативні показники;</w:t>
      </w:r>
    </w:p>
    <w:p w:rsidR="001609B4" w:rsidRDefault="001609B4" w:rsidP="001609B4">
      <w:pPr>
        <w:jc w:val="both"/>
        <w:rPr>
          <w:sz w:val="28"/>
          <w:szCs w:val="28"/>
          <w:lang w:val="uk-UA"/>
        </w:rPr>
      </w:pPr>
      <w:r>
        <w:rPr>
          <w:sz w:val="28"/>
          <w:szCs w:val="28"/>
          <w:lang w:val="uk-UA"/>
        </w:rPr>
        <w:t>- напрямки діяльності та заходи програми;</w:t>
      </w:r>
    </w:p>
    <w:p w:rsidR="001609B4" w:rsidRPr="001F7DC3" w:rsidRDefault="001609B4" w:rsidP="001609B4">
      <w:pPr>
        <w:jc w:val="both"/>
        <w:rPr>
          <w:sz w:val="28"/>
          <w:szCs w:val="28"/>
          <w:lang w:val="uk-UA"/>
        </w:rPr>
      </w:pPr>
      <w:r>
        <w:rPr>
          <w:sz w:val="28"/>
          <w:szCs w:val="28"/>
          <w:lang w:val="uk-UA"/>
        </w:rPr>
        <w:t>- координація та контроль за ходом виконання програми.</w:t>
      </w:r>
    </w:p>
    <w:p w:rsidR="001609B4" w:rsidRPr="001F7DC3" w:rsidRDefault="001609B4" w:rsidP="001609B4">
      <w:pPr>
        <w:jc w:val="both"/>
        <w:rPr>
          <w:sz w:val="28"/>
          <w:szCs w:val="28"/>
          <w:u w:val="single"/>
          <w:lang w:val="uk-UA"/>
        </w:rPr>
      </w:pPr>
      <w:r>
        <w:rPr>
          <w:sz w:val="28"/>
          <w:szCs w:val="28"/>
          <w:u w:val="single"/>
          <w:lang w:val="uk-UA"/>
        </w:rPr>
        <w:t>1</w:t>
      </w:r>
      <w:r w:rsidRPr="001F7DC3">
        <w:rPr>
          <w:sz w:val="28"/>
          <w:szCs w:val="28"/>
          <w:u w:val="single"/>
          <w:lang w:val="uk-UA"/>
        </w:rPr>
        <w:t xml:space="preserve">.2.1. </w:t>
      </w:r>
      <w:r>
        <w:rPr>
          <w:sz w:val="28"/>
          <w:szCs w:val="28"/>
          <w:u w:val="single"/>
          <w:lang w:val="uk-UA"/>
        </w:rPr>
        <w:t>Паспорт програми</w:t>
      </w:r>
    </w:p>
    <w:p w:rsidR="001609B4" w:rsidRDefault="001609B4" w:rsidP="001609B4">
      <w:pPr>
        <w:ind w:firstLine="708"/>
        <w:jc w:val="both"/>
        <w:rPr>
          <w:sz w:val="28"/>
          <w:szCs w:val="28"/>
          <w:lang w:val="uk-UA"/>
        </w:rPr>
      </w:pPr>
      <w:r>
        <w:rPr>
          <w:sz w:val="28"/>
          <w:szCs w:val="28"/>
          <w:lang w:val="uk-UA"/>
        </w:rPr>
        <w:t xml:space="preserve">Зазначений розділ готується за формою згідно з додатком 1 і містить у стислому вигляді загальну характеристику програми (назва, рішення про розроблення, відомості про розробника та перелік </w:t>
      </w:r>
      <w:proofErr w:type="spellStart"/>
      <w:r>
        <w:rPr>
          <w:sz w:val="28"/>
          <w:szCs w:val="28"/>
          <w:lang w:val="uk-UA"/>
        </w:rPr>
        <w:t>співрозробників</w:t>
      </w:r>
      <w:proofErr w:type="spellEnd"/>
      <w:r>
        <w:rPr>
          <w:sz w:val="28"/>
          <w:szCs w:val="28"/>
          <w:lang w:val="uk-UA"/>
        </w:rPr>
        <w:t xml:space="preserve"> програми, відповідальний виконавець програми та інші співвиконавці, строк виконання, обсяг та джерела фінансування).</w:t>
      </w:r>
    </w:p>
    <w:p w:rsidR="001609B4" w:rsidRPr="001F7DC3" w:rsidRDefault="001609B4" w:rsidP="001609B4">
      <w:pPr>
        <w:jc w:val="both"/>
        <w:rPr>
          <w:sz w:val="28"/>
          <w:szCs w:val="28"/>
          <w:u w:val="single"/>
          <w:lang w:val="uk-UA"/>
        </w:rPr>
      </w:pPr>
      <w:r>
        <w:rPr>
          <w:sz w:val="28"/>
          <w:szCs w:val="28"/>
          <w:u w:val="single"/>
          <w:lang w:val="uk-UA"/>
        </w:rPr>
        <w:t>1</w:t>
      </w:r>
      <w:r w:rsidRPr="001F7DC3">
        <w:rPr>
          <w:sz w:val="28"/>
          <w:szCs w:val="28"/>
          <w:u w:val="single"/>
          <w:lang w:val="uk-UA"/>
        </w:rPr>
        <w:t xml:space="preserve">.2.2. Визначення проблеми, на розв’язання </w:t>
      </w:r>
      <w:r>
        <w:rPr>
          <w:sz w:val="28"/>
          <w:szCs w:val="28"/>
          <w:u w:val="single"/>
          <w:lang w:val="uk-UA"/>
        </w:rPr>
        <w:t>якої спрямована програма</w:t>
      </w:r>
    </w:p>
    <w:p w:rsidR="001609B4" w:rsidRDefault="001609B4" w:rsidP="001609B4">
      <w:pPr>
        <w:ind w:firstLine="708"/>
        <w:jc w:val="both"/>
        <w:rPr>
          <w:sz w:val="28"/>
          <w:szCs w:val="28"/>
          <w:lang w:val="uk-UA"/>
        </w:rPr>
      </w:pPr>
      <w:r>
        <w:rPr>
          <w:sz w:val="28"/>
          <w:szCs w:val="28"/>
          <w:lang w:val="uk-UA"/>
        </w:rPr>
        <w:t>Розділ повинен містити чітко сформульоване визначення проблеми та обов’язкове обґрунтування щодо віднесення її до найважливіших із використанням офіційних статистичних даних не менше ніж за 5 останніх років (із посиланням на джерела інформації), обґрунтування шляхів і засобів розв’язання проблеми, а також необхідності фінан</w:t>
      </w:r>
      <w:r w:rsidR="00C04886">
        <w:rPr>
          <w:sz w:val="28"/>
          <w:szCs w:val="28"/>
          <w:lang w:val="uk-UA"/>
        </w:rPr>
        <w:t>сування за рахунок коштів селищн</w:t>
      </w:r>
      <w:r>
        <w:rPr>
          <w:sz w:val="28"/>
          <w:szCs w:val="28"/>
          <w:lang w:val="uk-UA"/>
        </w:rPr>
        <w:t>ого бюджету. Визначення проблеми є основою для формування мети та всіх інших розділів програми.</w:t>
      </w:r>
    </w:p>
    <w:p w:rsidR="001609B4" w:rsidRDefault="001609B4" w:rsidP="001609B4">
      <w:pPr>
        <w:jc w:val="both"/>
        <w:rPr>
          <w:sz w:val="28"/>
          <w:szCs w:val="28"/>
          <w:u w:val="single"/>
          <w:lang w:val="uk-UA"/>
        </w:rPr>
      </w:pPr>
      <w:r>
        <w:rPr>
          <w:sz w:val="28"/>
          <w:szCs w:val="28"/>
          <w:u w:val="single"/>
          <w:lang w:val="uk-UA"/>
        </w:rPr>
        <w:t>1</w:t>
      </w:r>
      <w:r w:rsidRPr="001F7DC3">
        <w:rPr>
          <w:sz w:val="28"/>
          <w:szCs w:val="28"/>
          <w:u w:val="single"/>
          <w:lang w:val="uk-UA"/>
        </w:rPr>
        <w:t>.2.3. Визначення мети програми</w:t>
      </w:r>
    </w:p>
    <w:p w:rsidR="001609B4" w:rsidRDefault="001609B4" w:rsidP="001609B4">
      <w:pPr>
        <w:ind w:firstLine="708"/>
        <w:jc w:val="both"/>
        <w:rPr>
          <w:sz w:val="28"/>
          <w:szCs w:val="28"/>
          <w:lang w:val="uk-UA"/>
        </w:rPr>
      </w:pPr>
      <w:r>
        <w:rPr>
          <w:sz w:val="28"/>
          <w:szCs w:val="28"/>
          <w:lang w:val="uk-UA"/>
        </w:rPr>
        <w:t>Мета програми об’єднує комплекс взаємопов’язаних завдань і заходів, які  спрямовані на розв’язання найваж</w:t>
      </w:r>
      <w:r w:rsidR="00C04886">
        <w:rPr>
          <w:sz w:val="28"/>
          <w:szCs w:val="28"/>
          <w:lang w:val="uk-UA"/>
        </w:rPr>
        <w:t>ливіших проблем розвитку селищної ради (громади)</w:t>
      </w:r>
      <w:r>
        <w:rPr>
          <w:sz w:val="28"/>
          <w:szCs w:val="28"/>
          <w:lang w:val="uk-UA"/>
        </w:rPr>
        <w:t>, окремих галузей економіки. Сформульоване визначення мети програми повинно мати логічний зв'язок із її назвою.</w:t>
      </w:r>
    </w:p>
    <w:p w:rsidR="001609B4" w:rsidRDefault="001609B4" w:rsidP="001609B4">
      <w:pPr>
        <w:jc w:val="both"/>
        <w:rPr>
          <w:sz w:val="28"/>
          <w:szCs w:val="28"/>
          <w:u w:val="single"/>
          <w:lang w:val="uk-UA"/>
        </w:rPr>
      </w:pPr>
      <w:r>
        <w:rPr>
          <w:sz w:val="28"/>
          <w:szCs w:val="28"/>
          <w:u w:val="single"/>
          <w:lang w:val="uk-UA"/>
        </w:rPr>
        <w:lastRenderedPageBreak/>
        <w:t>1</w:t>
      </w:r>
      <w:r w:rsidRPr="00FB61C9">
        <w:rPr>
          <w:sz w:val="28"/>
          <w:szCs w:val="28"/>
          <w:u w:val="single"/>
          <w:lang w:val="uk-UA"/>
        </w:rPr>
        <w:t>.2.4. Обґрунтування шляхів і засобів розв’язання проблеми, обсягів та джерел фінансування; стр</w:t>
      </w:r>
      <w:r>
        <w:rPr>
          <w:sz w:val="28"/>
          <w:szCs w:val="28"/>
          <w:u w:val="single"/>
          <w:lang w:val="uk-UA"/>
        </w:rPr>
        <w:t>оки та етапи виконання програми</w:t>
      </w:r>
    </w:p>
    <w:p w:rsidR="001609B4" w:rsidRDefault="001609B4" w:rsidP="001609B4">
      <w:pPr>
        <w:ind w:firstLine="708"/>
        <w:jc w:val="both"/>
        <w:rPr>
          <w:sz w:val="28"/>
          <w:szCs w:val="28"/>
          <w:lang w:val="uk-UA"/>
        </w:rPr>
      </w:pPr>
      <w:r>
        <w:rPr>
          <w:sz w:val="28"/>
          <w:szCs w:val="28"/>
          <w:lang w:val="uk-UA"/>
        </w:rPr>
        <w:t>У цьому розділі зазначаються шляхи, методи і засоби розв’язання проблеми галузі або територій, строк</w:t>
      </w:r>
      <w:r w:rsidR="00C04886">
        <w:rPr>
          <w:sz w:val="28"/>
          <w:szCs w:val="28"/>
          <w:lang w:val="uk-UA"/>
        </w:rPr>
        <w:t xml:space="preserve">и та етапи виконання програми. </w:t>
      </w:r>
      <w:r>
        <w:rPr>
          <w:sz w:val="28"/>
          <w:szCs w:val="28"/>
          <w:lang w:val="uk-UA"/>
        </w:rPr>
        <w:t>Довгостроковою є програма  - строк її виконання розрахований на 5 і більше років (в такому разі виконання програми поділяється на етапи).</w:t>
      </w:r>
    </w:p>
    <w:p w:rsidR="001609B4" w:rsidRDefault="001609B4" w:rsidP="001609B4">
      <w:pPr>
        <w:jc w:val="both"/>
        <w:rPr>
          <w:sz w:val="28"/>
          <w:szCs w:val="28"/>
          <w:u w:val="single"/>
          <w:lang w:val="uk-UA"/>
        </w:rPr>
      </w:pPr>
      <w:r>
        <w:rPr>
          <w:sz w:val="28"/>
          <w:szCs w:val="28"/>
          <w:u w:val="single"/>
          <w:lang w:val="uk-UA"/>
        </w:rPr>
        <w:t>1</w:t>
      </w:r>
      <w:r w:rsidRPr="0053185F">
        <w:rPr>
          <w:sz w:val="28"/>
          <w:szCs w:val="28"/>
          <w:u w:val="single"/>
          <w:lang w:val="uk-UA"/>
        </w:rPr>
        <w:t>.2.5. Перелік завдань, заходів програми та результативні показники</w:t>
      </w:r>
    </w:p>
    <w:p w:rsidR="001609B4" w:rsidRDefault="001609B4" w:rsidP="001609B4">
      <w:pPr>
        <w:ind w:firstLine="708"/>
        <w:jc w:val="both"/>
        <w:rPr>
          <w:sz w:val="28"/>
          <w:szCs w:val="28"/>
          <w:lang w:val="uk-UA"/>
        </w:rPr>
      </w:pPr>
      <w:r w:rsidRPr="0053185F">
        <w:rPr>
          <w:sz w:val="28"/>
          <w:szCs w:val="28"/>
          <w:lang w:val="uk-UA"/>
        </w:rPr>
        <w:t xml:space="preserve">У </w:t>
      </w:r>
      <w:r>
        <w:rPr>
          <w:sz w:val="28"/>
          <w:szCs w:val="28"/>
          <w:lang w:val="uk-UA"/>
        </w:rPr>
        <w:t>розділі визначається система програмних завдань, заходів і показників, виконання яких дасть змогу досягти реалізації мети програми та усунути причини виникнення проблеми.</w:t>
      </w:r>
    </w:p>
    <w:p w:rsidR="001609B4" w:rsidRDefault="001609B4" w:rsidP="001609B4">
      <w:pPr>
        <w:ind w:firstLine="708"/>
        <w:jc w:val="both"/>
        <w:rPr>
          <w:sz w:val="28"/>
          <w:szCs w:val="28"/>
          <w:lang w:val="uk-UA"/>
        </w:rPr>
      </w:pPr>
      <w:r>
        <w:rPr>
          <w:sz w:val="28"/>
          <w:szCs w:val="28"/>
          <w:lang w:val="uk-UA"/>
        </w:rPr>
        <w:t>Завдання – це конкретні напрями та заходи, які планується здійснити протягом певного періоду і які повинні забезпечити досягнення цілей програми.</w:t>
      </w:r>
    </w:p>
    <w:p w:rsidR="001609B4" w:rsidRDefault="001609B4" w:rsidP="001609B4">
      <w:pPr>
        <w:ind w:firstLine="708"/>
        <w:jc w:val="both"/>
        <w:rPr>
          <w:sz w:val="28"/>
          <w:szCs w:val="28"/>
          <w:lang w:val="uk-UA"/>
        </w:rPr>
      </w:pPr>
      <w:r>
        <w:rPr>
          <w:sz w:val="28"/>
          <w:szCs w:val="28"/>
          <w:lang w:val="uk-UA"/>
        </w:rPr>
        <w:t>Результативні показники – це кількісні та якісні показники, які характеризують результати виконання програми (у цілому та за етапами) та підтверджуються формами статистичної звітності, бухгалтерською та іншою звітністю і на підставі яких здійснюється оцінка ефективнос</w:t>
      </w:r>
      <w:r w:rsidR="00452428">
        <w:rPr>
          <w:sz w:val="28"/>
          <w:szCs w:val="28"/>
          <w:lang w:val="uk-UA"/>
        </w:rPr>
        <w:t>ті використання коштів селищного</w:t>
      </w:r>
      <w:r>
        <w:rPr>
          <w:sz w:val="28"/>
          <w:szCs w:val="28"/>
          <w:lang w:val="uk-UA"/>
        </w:rPr>
        <w:t xml:space="preserve"> бюджету на виконання програми, аналіз досягнутих результатів та витрат.</w:t>
      </w:r>
    </w:p>
    <w:p w:rsidR="001609B4" w:rsidRDefault="001609B4" w:rsidP="001609B4">
      <w:pPr>
        <w:jc w:val="both"/>
        <w:rPr>
          <w:sz w:val="28"/>
          <w:szCs w:val="28"/>
          <w:lang w:val="uk-UA"/>
        </w:rPr>
      </w:pPr>
      <w:r>
        <w:rPr>
          <w:sz w:val="28"/>
          <w:szCs w:val="28"/>
          <w:lang w:val="uk-UA"/>
        </w:rPr>
        <w:tab/>
        <w:t>Розробник програми визначає показники, за якими комплексно і всебічно можна здійснювати оцінку її виконання.</w:t>
      </w:r>
    </w:p>
    <w:p w:rsidR="001609B4" w:rsidRDefault="001609B4" w:rsidP="001609B4">
      <w:pPr>
        <w:jc w:val="both"/>
        <w:rPr>
          <w:sz w:val="28"/>
          <w:szCs w:val="28"/>
          <w:lang w:val="uk-UA"/>
        </w:rPr>
      </w:pPr>
      <w:r>
        <w:rPr>
          <w:sz w:val="28"/>
          <w:szCs w:val="28"/>
          <w:lang w:val="uk-UA"/>
        </w:rPr>
        <w:tab/>
        <w:t>Результативні показники поділяються на такі групи:</w:t>
      </w:r>
    </w:p>
    <w:p w:rsidR="001609B4" w:rsidRPr="00556FF1" w:rsidRDefault="001609B4" w:rsidP="001609B4">
      <w:pPr>
        <w:pStyle w:val="a6"/>
        <w:numPr>
          <w:ilvl w:val="0"/>
          <w:numId w:val="8"/>
        </w:numPr>
        <w:spacing w:line="276" w:lineRule="auto"/>
        <w:jc w:val="both"/>
        <w:rPr>
          <w:sz w:val="28"/>
          <w:szCs w:val="28"/>
          <w:lang w:val="uk-UA"/>
        </w:rPr>
      </w:pPr>
      <w:r w:rsidRPr="00556FF1">
        <w:rPr>
          <w:sz w:val="28"/>
          <w:szCs w:val="28"/>
          <w:lang w:val="uk-UA"/>
        </w:rPr>
        <w:t>показники витрат (обсяг і структура ресурсів, які забезпечують виконання завдань);</w:t>
      </w:r>
    </w:p>
    <w:p w:rsidR="001609B4" w:rsidRDefault="001609B4" w:rsidP="001609B4">
      <w:pPr>
        <w:pStyle w:val="a6"/>
        <w:ind w:left="0"/>
        <w:jc w:val="both"/>
        <w:rPr>
          <w:sz w:val="28"/>
          <w:szCs w:val="28"/>
          <w:lang w:val="uk-UA"/>
        </w:rPr>
      </w:pPr>
      <w:r>
        <w:rPr>
          <w:sz w:val="28"/>
          <w:szCs w:val="28"/>
          <w:lang w:val="uk-UA"/>
        </w:rPr>
        <w:t>Розрахунок фінансових витрат супроводжується економічним обґрунтуванням;</w:t>
      </w:r>
    </w:p>
    <w:p w:rsidR="001609B4" w:rsidRPr="00556FF1" w:rsidRDefault="001609B4" w:rsidP="001609B4">
      <w:pPr>
        <w:pStyle w:val="a6"/>
        <w:numPr>
          <w:ilvl w:val="0"/>
          <w:numId w:val="8"/>
        </w:numPr>
        <w:spacing w:line="276" w:lineRule="auto"/>
        <w:jc w:val="both"/>
        <w:rPr>
          <w:sz w:val="28"/>
          <w:szCs w:val="28"/>
          <w:lang w:val="uk-UA"/>
        </w:rPr>
      </w:pPr>
      <w:r w:rsidRPr="00556FF1">
        <w:rPr>
          <w:sz w:val="28"/>
          <w:szCs w:val="28"/>
          <w:lang w:val="uk-UA"/>
        </w:rPr>
        <w:t>показники продукту – кількість користувачів товарами (роботами, послугами);</w:t>
      </w:r>
    </w:p>
    <w:p w:rsidR="001609B4" w:rsidRPr="00556FF1" w:rsidRDefault="001609B4" w:rsidP="001609B4">
      <w:pPr>
        <w:pStyle w:val="a6"/>
        <w:numPr>
          <w:ilvl w:val="0"/>
          <w:numId w:val="8"/>
        </w:numPr>
        <w:spacing w:line="276" w:lineRule="auto"/>
        <w:jc w:val="both"/>
        <w:rPr>
          <w:sz w:val="28"/>
          <w:szCs w:val="28"/>
          <w:lang w:val="uk-UA"/>
        </w:rPr>
      </w:pPr>
      <w:r w:rsidRPr="00556FF1">
        <w:rPr>
          <w:sz w:val="28"/>
          <w:szCs w:val="28"/>
          <w:lang w:val="uk-UA"/>
        </w:rPr>
        <w:t>показники ефективності – співвідношення кількості вироблених товарів, (виконаних робіт, наданих послуг) до їх вартості в грошовому або людському вимірі (витрати ресурсів на одиницю показника продукту);</w:t>
      </w:r>
    </w:p>
    <w:p w:rsidR="001609B4" w:rsidRPr="00556FF1" w:rsidRDefault="001609B4" w:rsidP="001609B4">
      <w:pPr>
        <w:ind w:left="360"/>
        <w:jc w:val="both"/>
        <w:rPr>
          <w:sz w:val="28"/>
          <w:szCs w:val="28"/>
          <w:lang w:val="uk-UA"/>
        </w:rPr>
      </w:pPr>
      <w:r>
        <w:rPr>
          <w:sz w:val="28"/>
          <w:szCs w:val="28"/>
          <w:lang w:val="uk-UA"/>
        </w:rPr>
        <w:t xml:space="preserve"> -   </w:t>
      </w:r>
      <w:r w:rsidRPr="00556FF1">
        <w:rPr>
          <w:sz w:val="28"/>
          <w:szCs w:val="28"/>
          <w:lang w:val="uk-UA"/>
        </w:rPr>
        <w:t>показники якості – якість вироблених товарів (виконаних робіт, наданих послуг) і оцінюють їх за результатами досягнення ними своєї мети або виконання завдань.</w:t>
      </w:r>
    </w:p>
    <w:p w:rsidR="001609B4" w:rsidRPr="003B515A" w:rsidRDefault="001609B4" w:rsidP="001609B4">
      <w:pPr>
        <w:jc w:val="both"/>
        <w:rPr>
          <w:sz w:val="28"/>
          <w:szCs w:val="28"/>
          <w:lang w:val="uk-UA"/>
        </w:rPr>
      </w:pPr>
      <w:r>
        <w:rPr>
          <w:sz w:val="28"/>
          <w:szCs w:val="28"/>
          <w:u w:val="single"/>
          <w:lang w:val="uk-UA"/>
        </w:rPr>
        <w:t>1</w:t>
      </w:r>
      <w:r w:rsidRPr="00663D5C">
        <w:rPr>
          <w:sz w:val="28"/>
          <w:szCs w:val="28"/>
          <w:u w:val="single"/>
          <w:lang w:val="uk-UA"/>
        </w:rPr>
        <w:t>.2.6. Напрями діяльності та заходи програми</w:t>
      </w:r>
    </w:p>
    <w:p w:rsidR="001609B4" w:rsidRDefault="001609B4" w:rsidP="001609B4">
      <w:pPr>
        <w:ind w:firstLine="708"/>
        <w:jc w:val="both"/>
        <w:rPr>
          <w:sz w:val="28"/>
          <w:szCs w:val="28"/>
          <w:lang w:val="uk-UA"/>
        </w:rPr>
      </w:pPr>
      <w:r w:rsidRPr="003B515A">
        <w:rPr>
          <w:sz w:val="28"/>
          <w:szCs w:val="28"/>
          <w:lang w:val="uk-UA"/>
        </w:rPr>
        <w:t xml:space="preserve">Напрями </w:t>
      </w:r>
      <w:r>
        <w:rPr>
          <w:sz w:val="28"/>
          <w:szCs w:val="28"/>
          <w:lang w:val="uk-UA"/>
        </w:rPr>
        <w:t>діяльності – конкретні дії, спрямовані на виконання завдань програми, з визначенням шля</w:t>
      </w:r>
      <w:r w:rsidR="00452428">
        <w:rPr>
          <w:sz w:val="28"/>
          <w:szCs w:val="28"/>
          <w:lang w:val="uk-UA"/>
        </w:rPr>
        <w:t xml:space="preserve">хів витрачання коштів селищного </w:t>
      </w:r>
      <w:r>
        <w:rPr>
          <w:sz w:val="28"/>
          <w:szCs w:val="28"/>
          <w:lang w:val="uk-UA"/>
        </w:rPr>
        <w:t>бюджету та не заборонених законодавством позабюджетних коштів.</w:t>
      </w:r>
    </w:p>
    <w:p w:rsidR="001609B4" w:rsidRDefault="001609B4" w:rsidP="00452428">
      <w:pPr>
        <w:ind w:firstLine="708"/>
        <w:jc w:val="both"/>
        <w:rPr>
          <w:sz w:val="28"/>
          <w:szCs w:val="28"/>
          <w:lang w:val="uk-UA"/>
        </w:rPr>
      </w:pPr>
      <w:r>
        <w:rPr>
          <w:sz w:val="28"/>
          <w:szCs w:val="28"/>
          <w:lang w:val="uk-UA"/>
        </w:rPr>
        <w:t>Напрями повинні відповідати завданням і функціям відповідального виконавця програми.</w:t>
      </w:r>
    </w:p>
    <w:p w:rsidR="001609B4" w:rsidRDefault="001609B4" w:rsidP="001609B4">
      <w:pPr>
        <w:jc w:val="both"/>
        <w:rPr>
          <w:sz w:val="28"/>
          <w:szCs w:val="28"/>
          <w:lang w:val="uk-UA"/>
        </w:rPr>
      </w:pPr>
      <w:r>
        <w:rPr>
          <w:sz w:val="28"/>
          <w:szCs w:val="28"/>
          <w:lang w:val="uk-UA"/>
        </w:rPr>
        <w:tab/>
        <w:t xml:space="preserve">У цьому розділі наводяться  дані щодо напрямів діяльності програми,  в </w:t>
      </w:r>
      <w:proofErr w:type="spellStart"/>
      <w:r>
        <w:rPr>
          <w:sz w:val="28"/>
          <w:szCs w:val="28"/>
          <w:lang w:val="uk-UA"/>
        </w:rPr>
        <w:t>т.ч</w:t>
      </w:r>
      <w:proofErr w:type="spellEnd"/>
      <w:r>
        <w:rPr>
          <w:sz w:val="28"/>
          <w:szCs w:val="28"/>
          <w:lang w:val="uk-UA"/>
        </w:rPr>
        <w:t>. заходи, строки виконання заходів (у цілому і поетапно) та їх виконавці, обсяги та джерела фінансування з розбивкою за роками, очікуваний результат від виконання конкретного заходу.</w:t>
      </w:r>
    </w:p>
    <w:p w:rsidR="001609B4" w:rsidRDefault="001609B4" w:rsidP="001609B4">
      <w:pPr>
        <w:jc w:val="both"/>
        <w:rPr>
          <w:sz w:val="28"/>
          <w:szCs w:val="28"/>
          <w:lang w:val="uk-UA"/>
        </w:rPr>
      </w:pPr>
      <w:r>
        <w:rPr>
          <w:sz w:val="28"/>
          <w:szCs w:val="28"/>
          <w:lang w:val="uk-UA"/>
        </w:rPr>
        <w:lastRenderedPageBreak/>
        <w:tab/>
        <w:t>Напрями та перелік завдань і заходів програми формуються (згідно з додатком 3), у якому визначаються джерела фінансування кожного із заходів, виконавці.</w:t>
      </w:r>
    </w:p>
    <w:p w:rsidR="001609B4" w:rsidRDefault="001609B4" w:rsidP="001609B4">
      <w:pPr>
        <w:jc w:val="both"/>
        <w:rPr>
          <w:sz w:val="28"/>
          <w:szCs w:val="28"/>
          <w:u w:val="single"/>
          <w:lang w:val="uk-UA"/>
        </w:rPr>
      </w:pPr>
      <w:r>
        <w:rPr>
          <w:sz w:val="28"/>
          <w:szCs w:val="28"/>
          <w:u w:val="single"/>
          <w:lang w:val="uk-UA"/>
        </w:rPr>
        <w:t>1</w:t>
      </w:r>
      <w:r w:rsidRPr="002425B7">
        <w:rPr>
          <w:sz w:val="28"/>
          <w:szCs w:val="28"/>
          <w:u w:val="single"/>
          <w:lang w:val="uk-UA"/>
        </w:rPr>
        <w:t>.2.7. Координація та контроль за ходом виконання програми</w:t>
      </w:r>
    </w:p>
    <w:p w:rsidR="001609B4" w:rsidRDefault="001609B4" w:rsidP="001609B4">
      <w:pPr>
        <w:jc w:val="both"/>
        <w:rPr>
          <w:sz w:val="28"/>
          <w:szCs w:val="28"/>
          <w:lang w:val="uk-UA"/>
        </w:rPr>
      </w:pPr>
      <w:r>
        <w:rPr>
          <w:sz w:val="28"/>
          <w:szCs w:val="28"/>
          <w:lang w:val="uk-UA"/>
        </w:rPr>
        <w:tab/>
        <w:t>У цьому розділі визначається орган, який здійснює координацію дій між виконавцями  програми та контролює її виконання, визначає порядок взаємного інформування (із зазначенням конкретних строків), звітування тощо.</w:t>
      </w:r>
    </w:p>
    <w:p w:rsidR="001609B4" w:rsidRPr="00EE0156" w:rsidRDefault="001609B4" w:rsidP="001609B4">
      <w:pPr>
        <w:jc w:val="both"/>
        <w:rPr>
          <w:b/>
          <w:sz w:val="28"/>
          <w:szCs w:val="28"/>
          <w:lang w:val="uk-UA"/>
        </w:rPr>
      </w:pPr>
      <w:r>
        <w:rPr>
          <w:b/>
          <w:sz w:val="28"/>
          <w:szCs w:val="28"/>
          <w:lang w:val="uk-UA"/>
        </w:rPr>
        <w:t>2</w:t>
      </w:r>
      <w:r w:rsidRPr="00EE0156">
        <w:rPr>
          <w:b/>
          <w:sz w:val="28"/>
          <w:szCs w:val="28"/>
          <w:lang w:val="uk-UA"/>
        </w:rPr>
        <w:t>. Порядок проходження експертизи, погодження та затвердження програми.</w:t>
      </w:r>
    </w:p>
    <w:p w:rsidR="001609B4" w:rsidRDefault="001609B4" w:rsidP="001609B4">
      <w:pPr>
        <w:jc w:val="both"/>
        <w:rPr>
          <w:sz w:val="28"/>
          <w:szCs w:val="28"/>
          <w:lang w:val="uk-UA"/>
        </w:rPr>
      </w:pPr>
      <w:r>
        <w:rPr>
          <w:sz w:val="28"/>
          <w:szCs w:val="28"/>
          <w:lang w:val="uk-UA"/>
        </w:rPr>
        <w:t xml:space="preserve">2.1. Експертами програми (визначення результативних показників, реальності та доцільності заходів) є відділ економічного розвитку, торгівлі та інвестицій та управління фінансів </w:t>
      </w:r>
      <w:proofErr w:type="spellStart"/>
      <w:r>
        <w:rPr>
          <w:sz w:val="28"/>
          <w:szCs w:val="28"/>
          <w:lang w:val="uk-UA"/>
        </w:rPr>
        <w:t>Брусилівської</w:t>
      </w:r>
      <w:proofErr w:type="spellEnd"/>
      <w:r>
        <w:rPr>
          <w:sz w:val="28"/>
          <w:szCs w:val="28"/>
          <w:lang w:val="uk-UA"/>
        </w:rPr>
        <w:t xml:space="preserve"> селищної ради.</w:t>
      </w:r>
    </w:p>
    <w:p w:rsidR="001609B4" w:rsidRDefault="001609B4" w:rsidP="001609B4">
      <w:pPr>
        <w:jc w:val="both"/>
        <w:rPr>
          <w:sz w:val="28"/>
          <w:szCs w:val="28"/>
          <w:lang w:val="uk-UA"/>
        </w:rPr>
      </w:pPr>
      <w:r>
        <w:rPr>
          <w:sz w:val="28"/>
          <w:szCs w:val="28"/>
          <w:lang w:val="uk-UA"/>
        </w:rPr>
        <w:tab/>
        <w:t>Кожен експерт надає у визначений строк висновок, у якому викладаються зауваження до проекту програми (за наявності таких).</w:t>
      </w:r>
    </w:p>
    <w:p w:rsidR="001609B4" w:rsidRDefault="001609B4" w:rsidP="001609B4">
      <w:pPr>
        <w:jc w:val="both"/>
        <w:rPr>
          <w:sz w:val="28"/>
          <w:szCs w:val="28"/>
          <w:lang w:val="uk-UA"/>
        </w:rPr>
      </w:pPr>
      <w:r>
        <w:rPr>
          <w:sz w:val="28"/>
          <w:szCs w:val="28"/>
          <w:lang w:val="uk-UA"/>
        </w:rPr>
        <w:tab/>
        <w:t>Якщо є зауваження проект програми доопрацьовує розробник.</w:t>
      </w:r>
    </w:p>
    <w:p w:rsidR="001609B4" w:rsidRDefault="001609B4" w:rsidP="001609B4">
      <w:pPr>
        <w:jc w:val="both"/>
        <w:rPr>
          <w:sz w:val="28"/>
          <w:szCs w:val="28"/>
          <w:lang w:val="uk-UA"/>
        </w:rPr>
      </w:pPr>
      <w:r>
        <w:rPr>
          <w:sz w:val="28"/>
          <w:szCs w:val="28"/>
          <w:lang w:val="uk-UA"/>
        </w:rPr>
        <w:tab/>
        <w:t xml:space="preserve">З метою широкого обговорення проект програми може розміщуватись на </w:t>
      </w:r>
      <w:r w:rsidR="00452428">
        <w:rPr>
          <w:sz w:val="28"/>
          <w:szCs w:val="28"/>
          <w:lang w:val="uk-UA"/>
        </w:rPr>
        <w:t xml:space="preserve">офіційному </w:t>
      </w:r>
      <w:r>
        <w:rPr>
          <w:sz w:val="28"/>
          <w:szCs w:val="28"/>
          <w:lang w:val="uk-UA"/>
        </w:rPr>
        <w:t>веб-сайті</w:t>
      </w:r>
      <w:r w:rsidR="00452428">
        <w:rPr>
          <w:sz w:val="28"/>
          <w:szCs w:val="28"/>
          <w:lang w:val="uk-UA"/>
        </w:rPr>
        <w:t xml:space="preserve"> селищної ради або</w:t>
      </w:r>
      <w:r>
        <w:rPr>
          <w:sz w:val="28"/>
          <w:szCs w:val="28"/>
          <w:lang w:val="uk-UA"/>
        </w:rPr>
        <w:t xml:space="preserve"> в місцевій пресі – публікуються інформаційні матеріали про проект програми.</w:t>
      </w:r>
    </w:p>
    <w:p w:rsidR="001609B4" w:rsidRDefault="001609B4" w:rsidP="001609B4">
      <w:pPr>
        <w:jc w:val="both"/>
        <w:rPr>
          <w:sz w:val="28"/>
          <w:szCs w:val="28"/>
          <w:lang w:val="uk-UA"/>
        </w:rPr>
      </w:pPr>
      <w:r>
        <w:rPr>
          <w:sz w:val="28"/>
          <w:szCs w:val="28"/>
          <w:lang w:val="uk-UA"/>
        </w:rPr>
        <w:t xml:space="preserve">2.2. Після схвалення виконавчим комітетом </w:t>
      </w:r>
      <w:r w:rsidR="00E3739A">
        <w:rPr>
          <w:sz w:val="28"/>
          <w:szCs w:val="28"/>
          <w:lang w:val="uk-UA"/>
        </w:rPr>
        <w:t>селищної ради проект програми вноситься на розгляд</w:t>
      </w:r>
      <w:r>
        <w:rPr>
          <w:sz w:val="28"/>
          <w:szCs w:val="28"/>
          <w:lang w:val="uk-UA"/>
        </w:rPr>
        <w:t xml:space="preserve"> </w:t>
      </w:r>
      <w:r w:rsidR="00E3739A">
        <w:rPr>
          <w:sz w:val="28"/>
          <w:szCs w:val="28"/>
          <w:lang w:val="uk-UA"/>
        </w:rPr>
        <w:t xml:space="preserve">та затвердження </w:t>
      </w:r>
      <w:r>
        <w:rPr>
          <w:sz w:val="28"/>
          <w:szCs w:val="28"/>
          <w:lang w:val="uk-UA"/>
        </w:rPr>
        <w:t xml:space="preserve">сесії </w:t>
      </w:r>
      <w:proofErr w:type="spellStart"/>
      <w:r>
        <w:rPr>
          <w:sz w:val="28"/>
          <w:szCs w:val="28"/>
          <w:lang w:val="uk-UA"/>
        </w:rPr>
        <w:t>Брусилівської</w:t>
      </w:r>
      <w:proofErr w:type="spellEnd"/>
      <w:r>
        <w:rPr>
          <w:sz w:val="28"/>
          <w:szCs w:val="28"/>
          <w:lang w:val="uk-UA"/>
        </w:rPr>
        <w:t xml:space="preserve"> селищної ради.</w:t>
      </w:r>
    </w:p>
    <w:p w:rsidR="001609B4" w:rsidRDefault="001609B4" w:rsidP="001609B4">
      <w:pPr>
        <w:jc w:val="both"/>
        <w:rPr>
          <w:sz w:val="28"/>
          <w:szCs w:val="28"/>
          <w:lang w:val="uk-UA"/>
        </w:rPr>
      </w:pPr>
      <w:r>
        <w:rPr>
          <w:sz w:val="28"/>
          <w:szCs w:val="28"/>
          <w:lang w:val="uk-UA"/>
        </w:rPr>
        <w:tab/>
        <w:t>Проект рішення про затвердження програми готує розробник.</w:t>
      </w:r>
    </w:p>
    <w:p w:rsidR="001609B4" w:rsidRDefault="001609B4" w:rsidP="001609B4">
      <w:pPr>
        <w:jc w:val="both"/>
        <w:rPr>
          <w:sz w:val="28"/>
          <w:szCs w:val="28"/>
          <w:lang w:val="uk-UA"/>
        </w:rPr>
      </w:pPr>
      <w:r>
        <w:rPr>
          <w:sz w:val="28"/>
          <w:szCs w:val="28"/>
          <w:lang w:val="uk-UA"/>
        </w:rPr>
        <w:tab/>
        <w:t>У проекті рішення обов’язково вказуються:</w:t>
      </w:r>
    </w:p>
    <w:p w:rsidR="001609B4" w:rsidRPr="006200E3" w:rsidRDefault="001609B4" w:rsidP="001609B4">
      <w:pPr>
        <w:pStyle w:val="a6"/>
        <w:numPr>
          <w:ilvl w:val="0"/>
          <w:numId w:val="8"/>
        </w:numPr>
        <w:spacing w:line="276" w:lineRule="auto"/>
        <w:jc w:val="both"/>
        <w:rPr>
          <w:sz w:val="28"/>
          <w:szCs w:val="28"/>
          <w:lang w:val="uk-UA"/>
        </w:rPr>
      </w:pPr>
      <w:r w:rsidRPr="006200E3">
        <w:rPr>
          <w:sz w:val="28"/>
          <w:szCs w:val="28"/>
          <w:lang w:val="uk-UA"/>
        </w:rPr>
        <w:t>обсяг фінансування програми</w:t>
      </w:r>
      <w:r w:rsidR="00E3739A">
        <w:rPr>
          <w:sz w:val="28"/>
          <w:szCs w:val="28"/>
          <w:lang w:val="uk-UA"/>
        </w:rPr>
        <w:t>;</w:t>
      </w:r>
    </w:p>
    <w:p w:rsidR="001609B4" w:rsidRPr="006200E3" w:rsidRDefault="001609B4" w:rsidP="001609B4">
      <w:pPr>
        <w:pStyle w:val="a6"/>
        <w:numPr>
          <w:ilvl w:val="0"/>
          <w:numId w:val="8"/>
        </w:numPr>
        <w:spacing w:line="276" w:lineRule="auto"/>
        <w:jc w:val="both"/>
        <w:rPr>
          <w:sz w:val="28"/>
          <w:szCs w:val="28"/>
          <w:lang w:val="uk-UA"/>
        </w:rPr>
      </w:pPr>
      <w:r w:rsidRPr="006200E3">
        <w:rPr>
          <w:sz w:val="28"/>
          <w:szCs w:val="28"/>
          <w:lang w:val="uk-UA"/>
        </w:rPr>
        <w:t>строк виконання</w:t>
      </w:r>
      <w:r w:rsidR="00E3739A">
        <w:rPr>
          <w:sz w:val="28"/>
          <w:szCs w:val="28"/>
          <w:lang w:val="uk-UA"/>
        </w:rPr>
        <w:t>;</w:t>
      </w:r>
    </w:p>
    <w:p w:rsidR="001609B4" w:rsidRPr="006200E3" w:rsidRDefault="001609B4" w:rsidP="001609B4">
      <w:pPr>
        <w:pStyle w:val="a6"/>
        <w:numPr>
          <w:ilvl w:val="0"/>
          <w:numId w:val="8"/>
        </w:numPr>
        <w:spacing w:line="276" w:lineRule="auto"/>
        <w:jc w:val="both"/>
        <w:rPr>
          <w:sz w:val="28"/>
          <w:szCs w:val="28"/>
          <w:lang w:val="uk-UA"/>
        </w:rPr>
      </w:pPr>
      <w:r w:rsidRPr="006200E3">
        <w:rPr>
          <w:sz w:val="28"/>
          <w:szCs w:val="28"/>
          <w:lang w:val="uk-UA"/>
        </w:rPr>
        <w:t>головний розпорядник коштів</w:t>
      </w:r>
      <w:r w:rsidR="00E3739A">
        <w:rPr>
          <w:sz w:val="28"/>
          <w:szCs w:val="28"/>
          <w:lang w:val="uk-UA"/>
        </w:rPr>
        <w:t>;</w:t>
      </w:r>
    </w:p>
    <w:p w:rsidR="001609B4" w:rsidRPr="006200E3" w:rsidRDefault="001609B4" w:rsidP="001609B4">
      <w:pPr>
        <w:pStyle w:val="a6"/>
        <w:numPr>
          <w:ilvl w:val="0"/>
          <w:numId w:val="8"/>
        </w:numPr>
        <w:spacing w:line="276" w:lineRule="auto"/>
        <w:jc w:val="both"/>
        <w:rPr>
          <w:sz w:val="28"/>
          <w:szCs w:val="28"/>
          <w:lang w:val="uk-UA"/>
        </w:rPr>
      </w:pPr>
      <w:r w:rsidRPr="006200E3">
        <w:rPr>
          <w:sz w:val="28"/>
          <w:szCs w:val="28"/>
          <w:lang w:val="uk-UA"/>
        </w:rPr>
        <w:t>відповідальний виконавець</w:t>
      </w:r>
      <w:r w:rsidR="00E3739A">
        <w:rPr>
          <w:sz w:val="28"/>
          <w:szCs w:val="28"/>
          <w:lang w:val="uk-UA"/>
        </w:rPr>
        <w:t>;</w:t>
      </w:r>
    </w:p>
    <w:p w:rsidR="001609B4" w:rsidRPr="006200E3" w:rsidRDefault="001609B4" w:rsidP="001609B4">
      <w:pPr>
        <w:ind w:left="360"/>
        <w:jc w:val="both"/>
        <w:rPr>
          <w:sz w:val="28"/>
          <w:szCs w:val="28"/>
          <w:lang w:val="uk-UA"/>
        </w:rPr>
      </w:pPr>
      <w:r>
        <w:rPr>
          <w:sz w:val="28"/>
          <w:szCs w:val="28"/>
          <w:lang w:val="uk-UA"/>
        </w:rPr>
        <w:t xml:space="preserve">-   </w:t>
      </w:r>
      <w:r w:rsidRPr="006200E3">
        <w:rPr>
          <w:sz w:val="28"/>
          <w:szCs w:val="28"/>
          <w:lang w:val="uk-UA"/>
        </w:rPr>
        <w:t>строки та періодичність звітування про хід виконання програми на сесіях.</w:t>
      </w:r>
    </w:p>
    <w:p w:rsidR="001609B4" w:rsidRDefault="001609B4" w:rsidP="001609B4">
      <w:pPr>
        <w:jc w:val="both"/>
        <w:rPr>
          <w:b/>
          <w:sz w:val="28"/>
          <w:szCs w:val="28"/>
          <w:lang w:val="uk-UA"/>
        </w:rPr>
      </w:pPr>
      <w:r>
        <w:rPr>
          <w:b/>
          <w:sz w:val="28"/>
          <w:szCs w:val="28"/>
          <w:lang w:val="uk-UA"/>
        </w:rPr>
        <w:t>3</w:t>
      </w:r>
      <w:r w:rsidRPr="001F2E27">
        <w:rPr>
          <w:b/>
          <w:sz w:val="28"/>
          <w:szCs w:val="28"/>
          <w:lang w:val="uk-UA"/>
        </w:rPr>
        <w:t xml:space="preserve">. Затвердження бюджетних призначень на виконання програми, включення програм до щорічних програм соціально-економічного розвитку </w:t>
      </w:r>
      <w:r w:rsidR="00E3739A">
        <w:rPr>
          <w:b/>
          <w:sz w:val="28"/>
          <w:szCs w:val="28"/>
          <w:lang w:val="uk-UA"/>
        </w:rPr>
        <w:t>селищної ради (</w:t>
      </w:r>
      <w:r w:rsidRPr="001F2E27">
        <w:rPr>
          <w:b/>
          <w:sz w:val="28"/>
          <w:szCs w:val="28"/>
          <w:lang w:val="uk-UA"/>
        </w:rPr>
        <w:t>громади</w:t>
      </w:r>
      <w:r w:rsidR="00E3739A">
        <w:rPr>
          <w:b/>
          <w:sz w:val="28"/>
          <w:szCs w:val="28"/>
          <w:lang w:val="uk-UA"/>
        </w:rPr>
        <w:t>)</w:t>
      </w:r>
      <w:r w:rsidRPr="001F2E27">
        <w:rPr>
          <w:b/>
          <w:sz w:val="28"/>
          <w:szCs w:val="28"/>
          <w:lang w:val="uk-UA"/>
        </w:rPr>
        <w:t>.</w:t>
      </w:r>
    </w:p>
    <w:p w:rsidR="001609B4" w:rsidRDefault="001609B4" w:rsidP="001609B4">
      <w:pPr>
        <w:jc w:val="both"/>
        <w:rPr>
          <w:sz w:val="28"/>
          <w:szCs w:val="28"/>
          <w:lang w:val="uk-UA"/>
        </w:rPr>
      </w:pPr>
      <w:r>
        <w:rPr>
          <w:sz w:val="28"/>
          <w:szCs w:val="28"/>
          <w:lang w:val="uk-UA"/>
        </w:rPr>
        <w:t>3</w:t>
      </w:r>
      <w:r w:rsidRPr="001F2E27">
        <w:rPr>
          <w:sz w:val="28"/>
          <w:szCs w:val="28"/>
          <w:lang w:val="uk-UA"/>
        </w:rPr>
        <w:t>.1.</w:t>
      </w:r>
      <w:r>
        <w:rPr>
          <w:sz w:val="28"/>
          <w:szCs w:val="28"/>
          <w:lang w:val="uk-UA"/>
        </w:rPr>
        <w:t xml:space="preserve"> Пі</w:t>
      </w:r>
      <w:r w:rsidR="00E3739A">
        <w:rPr>
          <w:sz w:val="28"/>
          <w:szCs w:val="28"/>
          <w:lang w:val="uk-UA"/>
        </w:rPr>
        <w:t>сля затвердження програми сесією селищної ради</w:t>
      </w:r>
      <w:r>
        <w:rPr>
          <w:sz w:val="28"/>
          <w:szCs w:val="28"/>
          <w:lang w:val="uk-UA"/>
        </w:rPr>
        <w:t xml:space="preserve"> </w:t>
      </w:r>
      <w:r w:rsidR="00E3739A">
        <w:rPr>
          <w:sz w:val="28"/>
          <w:szCs w:val="28"/>
          <w:lang w:val="uk-UA"/>
        </w:rPr>
        <w:t>виконавець</w:t>
      </w:r>
      <w:r>
        <w:rPr>
          <w:sz w:val="28"/>
          <w:szCs w:val="28"/>
          <w:lang w:val="uk-UA"/>
        </w:rPr>
        <w:t xml:space="preserve"> надає управлінню фінансів селищної ради бюджетні запити щодо її фінансування у наступному році за рахунок коштів бюджету селищної ради.</w:t>
      </w:r>
    </w:p>
    <w:p w:rsidR="001609B4" w:rsidRDefault="001609B4" w:rsidP="001609B4">
      <w:pPr>
        <w:jc w:val="both"/>
        <w:rPr>
          <w:sz w:val="28"/>
          <w:szCs w:val="28"/>
          <w:lang w:val="uk-UA"/>
        </w:rPr>
      </w:pPr>
      <w:r>
        <w:rPr>
          <w:sz w:val="28"/>
          <w:szCs w:val="28"/>
          <w:lang w:val="uk-UA"/>
        </w:rPr>
        <w:t>3.2. Управління фінансів  селищної ради аналізує подані бюджетні запити відповідно до реальних можливостей селищного бюджету і після узгодження із відділом економічного розвитку, торгівлі та інвестицій селищної ради включає пропозиції до проекту селищного бюджету на наступний рік.</w:t>
      </w:r>
    </w:p>
    <w:p w:rsidR="001609B4" w:rsidRDefault="001609B4" w:rsidP="001609B4">
      <w:pPr>
        <w:jc w:val="both"/>
        <w:rPr>
          <w:sz w:val="28"/>
          <w:szCs w:val="28"/>
          <w:lang w:val="uk-UA"/>
        </w:rPr>
      </w:pPr>
      <w:r>
        <w:rPr>
          <w:sz w:val="28"/>
          <w:szCs w:val="28"/>
          <w:lang w:val="uk-UA"/>
        </w:rPr>
        <w:t>3.3. Перелік програм, які фінансуються із залученням коштів селищного бюджету, включається окремим додатком до щорічної програми соціально-економічного розвитку селищної ради.</w:t>
      </w:r>
    </w:p>
    <w:p w:rsidR="001609B4" w:rsidRDefault="001609B4" w:rsidP="001609B4">
      <w:pPr>
        <w:jc w:val="both"/>
        <w:rPr>
          <w:sz w:val="28"/>
          <w:szCs w:val="28"/>
          <w:lang w:val="uk-UA"/>
        </w:rPr>
      </w:pPr>
      <w:r>
        <w:rPr>
          <w:sz w:val="28"/>
          <w:szCs w:val="28"/>
          <w:lang w:val="uk-UA"/>
        </w:rPr>
        <w:t>3.4. Фінансування програми здійснюється виключно за умови затвердження бюджетних призначень на її виконання рішенням селищної ради про селищний бюджет на відповідний рік (рішення про внесення змін до селищного бюджету на відповідний рік) згідно з розписом селищного бюджету.</w:t>
      </w:r>
    </w:p>
    <w:p w:rsidR="001609B4" w:rsidRDefault="001609B4" w:rsidP="001609B4">
      <w:pPr>
        <w:jc w:val="both"/>
        <w:rPr>
          <w:b/>
          <w:sz w:val="28"/>
          <w:szCs w:val="28"/>
          <w:lang w:val="uk-UA"/>
        </w:rPr>
      </w:pPr>
      <w:r>
        <w:rPr>
          <w:b/>
          <w:sz w:val="28"/>
          <w:szCs w:val="28"/>
          <w:lang w:val="uk-UA"/>
        </w:rPr>
        <w:lastRenderedPageBreak/>
        <w:t>4</w:t>
      </w:r>
      <w:r w:rsidRPr="00035E10">
        <w:rPr>
          <w:b/>
          <w:sz w:val="28"/>
          <w:szCs w:val="28"/>
          <w:lang w:val="uk-UA"/>
        </w:rPr>
        <w:t>. Організація виконання програми, здійснення контролю за її виконанням.</w:t>
      </w:r>
    </w:p>
    <w:p w:rsidR="001609B4" w:rsidRDefault="001609B4" w:rsidP="001609B4">
      <w:pPr>
        <w:jc w:val="both"/>
        <w:rPr>
          <w:sz w:val="28"/>
          <w:szCs w:val="28"/>
          <w:lang w:val="uk-UA"/>
        </w:rPr>
      </w:pPr>
      <w:r>
        <w:rPr>
          <w:sz w:val="28"/>
          <w:szCs w:val="28"/>
          <w:lang w:val="uk-UA"/>
        </w:rPr>
        <w:t>4.1. Виконання програми здійснюється шляхом реалізації її заходів і завдань виконавцями, зазначеними у програмі.</w:t>
      </w:r>
    </w:p>
    <w:p w:rsidR="001609B4" w:rsidRDefault="001609B4" w:rsidP="001609B4">
      <w:pPr>
        <w:jc w:val="both"/>
        <w:rPr>
          <w:sz w:val="28"/>
          <w:szCs w:val="28"/>
          <w:lang w:val="uk-UA"/>
        </w:rPr>
      </w:pPr>
      <w:r>
        <w:rPr>
          <w:sz w:val="28"/>
          <w:szCs w:val="28"/>
          <w:lang w:val="uk-UA"/>
        </w:rPr>
        <w:t>4.2. Безпосередній контроль за виконанням здійснює виконавець, а за використанням коштів – головний розпорядник коштів.</w:t>
      </w:r>
    </w:p>
    <w:p w:rsidR="001609B4" w:rsidRDefault="001609B4" w:rsidP="001609B4">
      <w:pPr>
        <w:jc w:val="both"/>
        <w:rPr>
          <w:b/>
          <w:sz w:val="28"/>
          <w:szCs w:val="28"/>
          <w:lang w:val="uk-UA"/>
        </w:rPr>
      </w:pPr>
      <w:r>
        <w:rPr>
          <w:b/>
          <w:sz w:val="28"/>
          <w:szCs w:val="28"/>
          <w:lang w:val="uk-UA"/>
        </w:rPr>
        <w:t>5</w:t>
      </w:r>
      <w:r w:rsidRPr="00035E10">
        <w:rPr>
          <w:b/>
          <w:sz w:val="28"/>
          <w:szCs w:val="28"/>
          <w:lang w:val="uk-UA"/>
        </w:rPr>
        <w:t>. Здійснення моніторингу та підготовка щорічних звітів, внесення змін до програми</w:t>
      </w:r>
    </w:p>
    <w:p w:rsidR="001609B4" w:rsidRDefault="001609B4" w:rsidP="001609B4">
      <w:pPr>
        <w:jc w:val="both"/>
        <w:rPr>
          <w:sz w:val="28"/>
          <w:szCs w:val="28"/>
          <w:lang w:val="uk-UA"/>
        </w:rPr>
      </w:pPr>
      <w:r>
        <w:rPr>
          <w:sz w:val="28"/>
          <w:szCs w:val="28"/>
          <w:lang w:val="uk-UA"/>
        </w:rPr>
        <w:t>5.1. Відповідальний виконавець раз на рік готує та подає до відділу економічного розвитку, торгівлі та інвестицій селищної ради узагальнену інформацію про стан її виконання (згідно з додатком 4).</w:t>
      </w:r>
    </w:p>
    <w:p w:rsidR="001609B4" w:rsidRDefault="001609B4" w:rsidP="001609B4">
      <w:pPr>
        <w:jc w:val="both"/>
        <w:rPr>
          <w:sz w:val="28"/>
          <w:szCs w:val="28"/>
          <w:lang w:val="uk-UA"/>
        </w:rPr>
      </w:pPr>
      <w:r>
        <w:rPr>
          <w:sz w:val="28"/>
          <w:szCs w:val="28"/>
          <w:lang w:val="uk-UA"/>
        </w:rPr>
        <w:t>5.2. Відповідальний виконавець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уточнення показників, обсягів і джерел фінансування, переліку виконавців, строків виконання програми та окремих заходів і завдань тощо.</w:t>
      </w:r>
    </w:p>
    <w:p w:rsidR="001609B4" w:rsidRDefault="001609B4" w:rsidP="001609B4">
      <w:pPr>
        <w:jc w:val="both"/>
        <w:rPr>
          <w:sz w:val="28"/>
          <w:szCs w:val="28"/>
          <w:lang w:val="uk-UA"/>
        </w:rPr>
      </w:pPr>
      <w:r>
        <w:rPr>
          <w:sz w:val="28"/>
          <w:szCs w:val="28"/>
          <w:lang w:val="uk-UA"/>
        </w:rPr>
        <w:tab/>
        <w:t>У  разі необхідності внесення змін до програми</w:t>
      </w:r>
      <w:r w:rsidR="00DE70A2">
        <w:rPr>
          <w:sz w:val="28"/>
          <w:szCs w:val="28"/>
          <w:lang w:val="uk-UA"/>
        </w:rPr>
        <w:t>,</w:t>
      </w:r>
      <w:r>
        <w:rPr>
          <w:sz w:val="28"/>
          <w:szCs w:val="28"/>
          <w:lang w:val="uk-UA"/>
        </w:rPr>
        <w:t xml:space="preserve"> проект змін до неї  з уточненими показниками і заходами проходить експертизу, погоджується та затверджується повторно.</w:t>
      </w:r>
    </w:p>
    <w:p w:rsidR="001609B4" w:rsidRDefault="001609B4" w:rsidP="001609B4">
      <w:pPr>
        <w:jc w:val="both"/>
        <w:rPr>
          <w:sz w:val="28"/>
          <w:szCs w:val="28"/>
          <w:lang w:val="uk-UA"/>
        </w:rPr>
      </w:pPr>
      <w:r>
        <w:rPr>
          <w:sz w:val="28"/>
          <w:szCs w:val="28"/>
          <w:lang w:val="uk-UA"/>
        </w:rPr>
        <w:t xml:space="preserve">5.3. Щороку в строки, визначені рішенням </w:t>
      </w:r>
      <w:r w:rsidRPr="00E15AB8">
        <w:rPr>
          <w:sz w:val="28"/>
          <w:szCs w:val="28"/>
          <w:lang w:val="uk-UA"/>
        </w:rPr>
        <w:t xml:space="preserve">селищної ради, </w:t>
      </w:r>
      <w:r>
        <w:rPr>
          <w:sz w:val="28"/>
          <w:szCs w:val="28"/>
          <w:lang w:val="uk-UA"/>
        </w:rPr>
        <w:t xml:space="preserve">інформація відповідального виконавця про хід виконання програми та ефективність реалізації її заходів заслуховується на сесіях </w:t>
      </w:r>
      <w:proofErr w:type="spellStart"/>
      <w:r>
        <w:rPr>
          <w:sz w:val="28"/>
          <w:szCs w:val="28"/>
          <w:lang w:val="uk-UA"/>
        </w:rPr>
        <w:t>Брусилівської</w:t>
      </w:r>
      <w:proofErr w:type="spellEnd"/>
      <w:r>
        <w:rPr>
          <w:sz w:val="28"/>
          <w:szCs w:val="28"/>
          <w:lang w:val="uk-UA"/>
        </w:rPr>
        <w:t xml:space="preserve"> селищної ради.</w:t>
      </w:r>
    </w:p>
    <w:p w:rsidR="001609B4" w:rsidRDefault="001609B4" w:rsidP="001609B4">
      <w:pPr>
        <w:jc w:val="both"/>
        <w:rPr>
          <w:sz w:val="28"/>
          <w:szCs w:val="28"/>
          <w:lang w:val="uk-UA"/>
        </w:rPr>
      </w:pPr>
      <w:r>
        <w:rPr>
          <w:sz w:val="28"/>
          <w:szCs w:val="28"/>
          <w:lang w:val="uk-UA"/>
        </w:rPr>
        <w:tab/>
        <w:t>У разі виникнення потреби,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може розглядатися на сесіях селищної ради протягом року.</w:t>
      </w:r>
    </w:p>
    <w:p w:rsidR="001609B4" w:rsidRDefault="001609B4" w:rsidP="001609B4">
      <w:pPr>
        <w:jc w:val="both"/>
        <w:rPr>
          <w:sz w:val="28"/>
          <w:szCs w:val="28"/>
          <w:lang w:val="uk-UA"/>
        </w:rPr>
      </w:pPr>
      <w:r>
        <w:rPr>
          <w:sz w:val="28"/>
          <w:szCs w:val="28"/>
          <w:lang w:val="uk-UA"/>
        </w:rPr>
        <w:t>5.4. Виконання програми припиняється після закінчення встановленого строку, після чого відповідальний виконавець складає заключний звіт про результати її виконання та подає його на розгляд сесії селищної ради із пояснювальною запискою про кінцеві результати виконання програми не пізніше ніж у двомісячний строк після закінчення встановленого строку її виконання.</w:t>
      </w:r>
    </w:p>
    <w:p w:rsidR="001609B4" w:rsidRDefault="001609B4" w:rsidP="001609B4">
      <w:pPr>
        <w:jc w:val="both"/>
        <w:rPr>
          <w:sz w:val="28"/>
          <w:szCs w:val="28"/>
          <w:lang w:val="uk-UA"/>
        </w:rPr>
      </w:pPr>
      <w:r>
        <w:rPr>
          <w:sz w:val="28"/>
          <w:szCs w:val="28"/>
          <w:lang w:val="uk-UA"/>
        </w:rPr>
        <w:t>5.5. У разі необхідності відповідальний виконавець публікує основні досягнуті результати реалізації програми у місцевій пресі.</w:t>
      </w:r>
    </w:p>
    <w:p w:rsidR="001609B4" w:rsidRPr="00035E10" w:rsidRDefault="001609B4" w:rsidP="001609B4">
      <w:pPr>
        <w:jc w:val="both"/>
        <w:rPr>
          <w:sz w:val="28"/>
          <w:szCs w:val="28"/>
          <w:lang w:val="uk-UA"/>
        </w:rPr>
      </w:pPr>
      <w:r>
        <w:rPr>
          <w:sz w:val="28"/>
          <w:szCs w:val="28"/>
          <w:lang w:val="uk-UA"/>
        </w:rPr>
        <w:t>5.6. У разі втрати актуальності основної її мети за спільним поданням відповідального виконавця, відділу економічного розвитку, торгівлі та інвестицій та управління фінансів селищної ради відбувається дострокове припинення виконання програми. Рішення про дострокове припинення програми приймає сесія селищної ради.</w:t>
      </w:r>
    </w:p>
    <w:p w:rsidR="009B0D69" w:rsidRDefault="00057D86" w:rsidP="007A5B52">
      <w:pPr>
        <w:pStyle w:val="a7"/>
        <w:spacing w:before="240" w:beforeAutospacing="0" w:after="240" w:afterAutospacing="0"/>
        <w:ind w:left="100" w:right="100"/>
        <w:rPr>
          <w:sz w:val="28"/>
          <w:szCs w:val="28"/>
          <w:lang w:val="uk-UA"/>
        </w:rPr>
      </w:pPr>
      <w:r>
        <w:rPr>
          <w:b/>
          <w:sz w:val="28"/>
          <w:szCs w:val="28"/>
          <w:lang w:val="uk-UA"/>
        </w:rPr>
        <w:t xml:space="preserve"> </w:t>
      </w:r>
      <w:r w:rsidR="00700A77">
        <w:rPr>
          <w:b/>
          <w:sz w:val="28"/>
          <w:szCs w:val="28"/>
          <w:lang w:val="uk-UA"/>
        </w:rPr>
        <w:t xml:space="preserve"> </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9355"/>
      </w:tblGrid>
      <w:tr w:rsidR="006916AB" w:rsidRPr="006916AB" w:rsidTr="006916AB">
        <w:trPr>
          <w:tblCellSpacing w:w="0" w:type="dxa"/>
        </w:trPr>
        <w:tc>
          <w:tcPr>
            <w:tcW w:w="9355" w:type="dxa"/>
            <w:shd w:val="clear" w:color="auto" w:fill="FFFFFF"/>
            <w:hideMark/>
          </w:tcPr>
          <w:p w:rsidR="006916AB" w:rsidRPr="006916AB" w:rsidRDefault="008551BB" w:rsidP="00B1246B">
            <w:pPr>
              <w:rPr>
                <w:color w:val="000000"/>
                <w:sz w:val="27"/>
                <w:szCs w:val="27"/>
                <w:lang w:eastAsia="ru-RU"/>
              </w:rPr>
            </w:pPr>
            <w:r>
              <w:rPr>
                <w:bCs/>
                <w:sz w:val="28"/>
                <w:szCs w:val="28"/>
                <w:lang w:val="uk-UA"/>
              </w:rPr>
              <w:t xml:space="preserve">Заступник селищного голови                                              </w:t>
            </w:r>
            <w:r w:rsidR="00B1246B">
              <w:rPr>
                <w:bCs/>
                <w:sz w:val="28"/>
                <w:szCs w:val="28"/>
                <w:lang w:val="uk-UA"/>
              </w:rPr>
              <w:t xml:space="preserve"> </w:t>
            </w:r>
            <w:r>
              <w:rPr>
                <w:bCs/>
                <w:sz w:val="28"/>
                <w:szCs w:val="28"/>
                <w:lang w:val="uk-UA"/>
              </w:rPr>
              <w:t xml:space="preserve">  В.В. </w:t>
            </w:r>
            <w:proofErr w:type="spellStart"/>
            <w:r>
              <w:rPr>
                <w:bCs/>
                <w:sz w:val="28"/>
                <w:szCs w:val="28"/>
                <w:lang w:val="uk-UA"/>
              </w:rPr>
              <w:t>Шкуратівський</w:t>
            </w:r>
            <w:proofErr w:type="spellEnd"/>
          </w:p>
        </w:tc>
      </w:tr>
    </w:tbl>
    <w:p w:rsidR="006916AB" w:rsidRDefault="006916AB" w:rsidP="008551BB">
      <w:pPr>
        <w:shd w:val="clear" w:color="auto" w:fill="FFFFFF"/>
        <w:spacing w:after="375"/>
        <w:jc w:val="both"/>
        <w:textAlignment w:val="baseline"/>
        <w:rPr>
          <w:sz w:val="28"/>
          <w:szCs w:val="28"/>
        </w:rPr>
      </w:pPr>
    </w:p>
    <w:p w:rsidR="008547EA" w:rsidRDefault="008547EA" w:rsidP="008551BB">
      <w:pPr>
        <w:shd w:val="clear" w:color="auto" w:fill="FFFFFF"/>
        <w:spacing w:after="375"/>
        <w:jc w:val="both"/>
        <w:textAlignment w:val="baseline"/>
        <w:rPr>
          <w:sz w:val="28"/>
          <w:szCs w:val="28"/>
        </w:rPr>
      </w:pPr>
    </w:p>
    <w:p w:rsidR="00244DB3" w:rsidRPr="00C75860" w:rsidRDefault="00244DB3" w:rsidP="00244DB3">
      <w:pPr>
        <w:spacing w:before="60" w:after="60"/>
        <w:jc w:val="center"/>
        <w:rPr>
          <w:b/>
          <w:color w:val="000000"/>
          <w:sz w:val="28"/>
          <w:szCs w:val="28"/>
          <w:lang w:val="uk-UA" w:eastAsia="ru-RU"/>
        </w:rPr>
      </w:pPr>
      <w:r w:rsidRPr="00C75860">
        <w:rPr>
          <w:b/>
          <w:color w:val="000000"/>
          <w:sz w:val="28"/>
          <w:szCs w:val="28"/>
          <w:lang w:val="uk-UA" w:eastAsia="ru-RU"/>
        </w:rPr>
        <w:lastRenderedPageBreak/>
        <w:t xml:space="preserve">                              </w:t>
      </w:r>
      <w:r w:rsidR="00C75860" w:rsidRPr="00C75860">
        <w:rPr>
          <w:b/>
          <w:color w:val="000000"/>
          <w:sz w:val="28"/>
          <w:szCs w:val="28"/>
          <w:lang w:val="uk-UA" w:eastAsia="ru-RU"/>
        </w:rPr>
        <w:t xml:space="preserve">                      </w:t>
      </w:r>
      <w:r w:rsidRPr="00C75860">
        <w:rPr>
          <w:b/>
          <w:color w:val="000000"/>
          <w:sz w:val="28"/>
          <w:szCs w:val="28"/>
          <w:lang w:val="uk-UA" w:eastAsia="ru-RU"/>
        </w:rPr>
        <w:t xml:space="preserve"> Додаток 1</w:t>
      </w:r>
    </w:p>
    <w:p w:rsidR="00244DB3" w:rsidRPr="00244DB3" w:rsidRDefault="00244DB3" w:rsidP="00244DB3">
      <w:pPr>
        <w:jc w:val="right"/>
        <w:rPr>
          <w:sz w:val="28"/>
          <w:szCs w:val="28"/>
          <w:lang w:val="uk-UA"/>
        </w:rPr>
      </w:pPr>
      <w:r>
        <w:rPr>
          <w:color w:val="000000"/>
          <w:sz w:val="28"/>
          <w:szCs w:val="28"/>
          <w:lang w:val="uk-UA" w:eastAsia="ru-RU"/>
        </w:rPr>
        <w:t xml:space="preserve">           </w:t>
      </w:r>
      <w:r w:rsidRPr="00244DB3">
        <w:rPr>
          <w:color w:val="000000"/>
          <w:sz w:val="28"/>
          <w:szCs w:val="28"/>
          <w:lang w:val="uk-UA" w:eastAsia="ru-RU"/>
        </w:rPr>
        <w:t xml:space="preserve">до </w:t>
      </w:r>
      <w:r w:rsidRPr="00244DB3">
        <w:rPr>
          <w:sz w:val="28"/>
          <w:szCs w:val="28"/>
          <w:lang w:val="uk-UA"/>
        </w:rPr>
        <w:t>Методичних рекомендацій</w:t>
      </w:r>
    </w:p>
    <w:p w:rsidR="00C75860" w:rsidRDefault="00244DB3" w:rsidP="00244DB3">
      <w:pPr>
        <w:jc w:val="right"/>
        <w:rPr>
          <w:sz w:val="28"/>
          <w:szCs w:val="28"/>
          <w:lang w:val="uk-UA"/>
        </w:rPr>
      </w:pPr>
      <w:r w:rsidRPr="00244DB3">
        <w:rPr>
          <w:sz w:val="28"/>
          <w:szCs w:val="28"/>
          <w:lang w:val="uk-UA"/>
        </w:rPr>
        <w:t xml:space="preserve">щодо порядку розроблення та </w:t>
      </w:r>
    </w:p>
    <w:p w:rsidR="00C75860" w:rsidRDefault="00C75860" w:rsidP="00C75860">
      <w:pPr>
        <w:jc w:val="center"/>
        <w:rPr>
          <w:sz w:val="28"/>
          <w:szCs w:val="28"/>
          <w:lang w:val="uk-UA"/>
        </w:rPr>
      </w:pPr>
      <w:r>
        <w:rPr>
          <w:sz w:val="28"/>
          <w:szCs w:val="28"/>
          <w:lang w:val="uk-UA"/>
        </w:rPr>
        <w:t xml:space="preserve">                                                                                     </w:t>
      </w:r>
      <w:r w:rsidR="00244DB3" w:rsidRPr="00244DB3">
        <w:rPr>
          <w:sz w:val="28"/>
          <w:szCs w:val="28"/>
          <w:lang w:val="uk-UA"/>
        </w:rPr>
        <w:t xml:space="preserve">виконання цільових програм </w:t>
      </w:r>
    </w:p>
    <w:p w:rsidR="00244DB3" w:rsidRPr="00244DB3" w:rsidRDefault="00C75860" w:rsidP="00C75860">
      <w:pPr>
        <w:jc w:val="center"/>
        <w:rPr>
          <w:sz w:val="28"/>
          <w:szCs w:val="28"/>
          <w:lang w:val="uk-UA"/>
        </w:rPr>
      </w:pPr>
      <w:r>
        <w:rPr>
          <w:sz w:val="28"/>
          <w:szCs w:val="28"/>
          <w:lang w:val="uk-UA"/>
        </w:rPr>
        <w:t xml:space="preserve">                                                                                     </w:t>
      </w:r>
      <w:proofErr w:type="spellStart"/>
      <w:r w:rsidR="00244DB3" w:rsidRPr="00244DB3">
        <w:rPr>
          <w:sz w:val="28"/>
          <w:szCs w:val="28"/>
          <w:lang w:val="uk-UA"/>
        </w:rPr>
        <w:t>Брусилівської</w:t>
      </w:r>
      <w:proofErr w:type="spellEnd"/>
      <w:r w:rsidR="00244DB3" w:rsidRPr="00244DB3">
        <w:rPr>
          <w:sz w:val="28"/>
          <w:szCs w:val="28"/>
          <w:lang w:val="uk-UA"/>
        </w:rPr>
        <w:t xml:space="preserve"> селищної ради</w:t>
      </w:r>
    </w:p>
    <w:p w:rsidR="00244DB3" w:rsidRPr="00244DB3" w:rsidRDefault="00244DB3" w:rsidP="00244DB3">
      <w:pPr>
        <w:spacing w:before="60" w:after="60"/>
        <w:jc w:val="right"/>
        <w:rPr>
          <w:color w:val="000000"/>
          <w:sz w:val="28"/>
          <w:szCs w:val="28"/>
          <w:lang w:val="uk-UA" w:eastAsia="ru-RU"/>
        </w:rPr>
      </w:pPr>
    </w:p>
    <w:p w:rsidR="00244DB3" w:rsidRPr="00244DB3" w:rsidRDefault="00244DB3" w:rsidP="00244DB3">
      <w:pPr>
        <w:spacing w:before="60" w:after="60"/>
        <w:jc w:val="right"/>
        <w:rPr>
          <w:color w:val="000000"/>
          <w:sz w:val="28"/>
          <w:szCs w:val="28"/>
          <w:lang w:val="uk-UA" w:eastAsia="ru-RU"/>
        </w:rPr>
      </w:pPr>
      <w:r w:rsidRPr="00244DB3">
        <w:rPr>
          <w:color w:val="000000"/>
          <w:sz w:val="28"/>
          <w:szCs w:val="28"/>
          <w:lang w:val="uk-UA" w:eastAsia="ru-RU"/>
        </w:rPr>
        <w:t>  </w:t>
      </w:r>
    </w:p>
    <w:p w:rsidR="00244DB3" w:rsidRPr="00244DB3" w:rsidRDefault="00244DB3" w:rsidP="00244DB3">
      <w:pPr>
        <w:spacing w:before="100" w:beforeAutospacing="1" w:after="100" w:afterAutospacing="1"/>
        <w:jc w:val="center"/>
        <w:rPr>
          <w:b/>
          <w:color w:val="000000"/>
          <w:sz w:val="28"/>
          <w:szCs w:val="28"/>
          <w:lang w:val="uk-UA" w:eastAsia="ru-RU"/>
        </w:rPr>
      </w:pPr>
      <w:r w:rsidRPr="00244DB3">
        <w:rPr>
          <w:b/>
          <w:color w:val="000000"/>
          <w:sz w:val="28"/>
          <w:szCs w:val="28"/>
          <w:lang w:val="uk-UA" w:eastAsia="ru-RU"/>
        </w:rPr>
        <w:t>ПАСПОРТ</w:t>
      </w:r>
    </w:p>
    <w:p w:rsidR="00244DB3" w:rsidRPr="00244DB3" w:rsidRDefault="00244DB3" w:rsidP="00244DB3">
      <w:pPr>
        <w:spacing w:before="100" w:beforeAutospacing="1" w:after="100" w:afterAutospacing="1"/>
        <w:jc w:val="center"/>
        <w:rPr>
          <w:b/>
          <w:color w:val="000000"/>
          <w:sz w:val="28"/>
          <w:szCs w:val="28"/>
          <w:lang w:eastAsia="ru-RU"/>
        </w:rPr>
      </w:pPr>
      <w:r w:rsidRPr="00244DB3">
        <w:rPr>
          <w:b/>
          <w:color w:val="000000"/>
          <w:sz w:val="28"/>
          <w:szCs w:val="28"/>
          <w:lang w:val="uk-UA" w:eastAsia="ru-RU"/>
        </w:rPr>
        <w:t>(загальна характеристика цільової  програми)</w:t>
      </w:r>
    </w:p>
    <w:p w:rsidR="00244DB3" w:rsidRPr="00244DB3" w:rsidRDefault="00244DB3" w:rsidP="00244DB3">
      <w:pPr>
        <w:spacing w:before="100" w:beforeAutospacing="1" w:after="100" w:afterAutospacing="1"/>
        <w:jc w:val="center"/>
        <w:rPr>
          <w:b/>
          <w:color w:val="000000"/>
          <w:sz w:val="28"/>
          <w:szCs w:val="28"/>
          <w:lang w:eastAsia="ru-RU"/>
        </w:rPr>
      </w:pPr>
      <w:r w:rsidRPr="00244DB3">
        <w:rPr>
          <w:b/>
          <w:color w:val="000000"/>
          <w:sz w:val="28"/>
          <w:szCs w:val="28"/>
          <w:lang w:eastAsia="ru-RU"/>
        </w:rPr>
        <w:t>______________________________________</w:t>
      </w:r>
      <w:r w:rsidR="00C75860">
        <w:rPr>
          <w:b/>
          <w:color w:val="000000"/>
          <w:sz w:val="28"/>
          <w:szCs w:val="28"/>
          <w:lang w:eastAsia="ru-RU"/>
        </w:rPr>
        <w:t>______________________________</w:t>
      </w:r>
    </w:p>
    <w:p w:rsidR="00244DB3" w:rsidRPr="00C75860" w:rsidRDefault="00244DB3" w:rsidP="00244DB3">
      <w:pPr>
        <w:spacing w:before="100" w:beforeAutospacing="1" w:after="100" w:afterAutospacing="1"/>
        <w:jc w:val="center"/>
        <w:rPr>
          <w:color w:val="000000"/>
          <w:sz w:val="28"/>
          <w:szCs w:val="28"/>
          <w:lang w:val="uk-UA" w:eastAsia="ru-RU"/>
        </w:rPr>
      </w:pPr>
      <w:r w:rsidRPr="00C75860">
        <w:rPr>
          <w:color w:val="000000"/>
          <w:sz w:val="28"/>
          <w:szCs w:val="28"/>
          <w:lang w:val="uk-UA" w:eastAsia="ru-RU"/>
        </w:rPr>
        <w:t>(назва програми)</w:t>
      </w:r>
    </w:p>
    <w:p w:rsidR="00244DB3" w:rsidRPr="00244DB3" w:rsidRDefault="00244DB3" w:rsidP="00244DB3">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bl>
      <w:tblPr>
        <w:tblW w:w="903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75"/>
        <w:gridCol w:w="6946"/>
        <w:gridCol w:w="1418"/>
      </w:tblGrid>
      <w:tr w:rsidR="00244DB3" w:rsidRPr="00244DB3" w:rsidTr="00DE6747">
        <w:trPr>
          <w:trHeight w:val="365"/>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1.</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Ініціатор розроблення програми</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r w:rsidR="00244DB3" w:rsidRPr="00244DB3" w:rsidTr="00DE6747">
        <w:trPr>
          <w:trHeight w:val="899"/>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2.</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 xml:space="preserve">Дата, номер і назва розпорядчого документа виконавчого комітету </w:t>
            </w:r>
            <w:proofErr w:type="spellStart"/>
            <w:r w:rsidRPr="00C75860">
              <w:rPr>
                <w:color w:val="000000"/>
                <w:sz w:val="28"/>
                <w:szCs w:val="28"/>
                <w:lang w:val="uk-UA" w:eastAsia="ru-RU"/>
              </w:rPr>
              <w:t>Брусилівської</w:t>
            </w:r>
            <w:proofErr w:type="spellEnd"/>
            <w:r w:rsidRPr="00C75860">
              <w:rPr>
                <w:color w:val="000000"/>
                <w:sz w:val="28"/>
                <w:szCs w:val="28"/>
                <w:lang w:val="uk-UA" w:eastAsia="ru-RU"/>
              </w:rPr>
              <w:t xml:space="preserve"> селищної ради про розроблення програми</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r w:rsidR="00244DB3" w:rsidRPr="00244DB3" w:rsidTr="00DE6747">
        <w:trPr>
          <w:trHeight w:val="502"/>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3.</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Розробник програми</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r w:rsidR="00244DB3" w:rsidRPr="00244DB3" w:rsidTr="00DE6747">
        <w:trPr>
          <w:trHeight w:val="583"/>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4.</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proofErr w:type="spellStart"/>
            <w:r w:rsidRPr="00C75860">
              <w:rPr>
                <w:color w:val="000000"/>
                <w:sz w:val="28"/>
                <w:szCs w:val="28"/>
                <w:lang w:val="uk-UA" w:eastAsia="ru-RU"/>
              </w:rPr>
              <w:t>Співрозробники</w:t>
            </w:r>
            <w:proofErr w:type="spellEnd"/>
            <w:r w:rsidRPr="00C75860">
              <w:rPr>
                <w:color w:val="000000"/>
                <w:sz w:val="28"/>
                <w:szCs w:val="28"/>
                <w:lang w:val="uk-UA" w:eastAsia="ru-RU"/>
              </w:rPr>
              <w:t xml:space="preserve"> програми</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r w:rsidR="00244DB3" w:rsidRPr="00244DB3" w:rsidTr="00DE6747">
        <w:trPr>
          <w:trHeight w:val="445"/>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5.</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Відповідальний виконавець програми</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r w:rsidR="00244DB3" w:rsidRPr="00244DB3" w:rsidTr="00DE6747">
        <w:trPr>
          <w:trHeight w:val="359"/>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6.</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Учасники програми</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r w:rsidR="00244DB3" w:rsidRPr="00244DB3" w:rsidTr="00DE6747">
        <w:trPr>
          <w:trHeight w:val="329"/>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7.</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Термін реалізації програми</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r w:rsidR="00244DB3" w:rsidRPr="00244DB3" w:rsidTr="00DE6747">
        <w:trPr>
          <w:trHeight w:val="789"/>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7.1.</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Етапи виконання програми</w:t>
            </w:r>
          </w:p>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(для довгострокових програм)</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r w:rsidR="00244DB3" w:rsidRPr="00244DB3" w:rsidTr="00DE6747">
        <w:trPr>
          <w:trHeight w:val="548"/>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8.</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Перелік бюджетів, які беруть участь у виконанні програми (для комплексних програм)</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r w:rsidR="00244DB3" w:rsidRPr="00244DB3" w:rsidTr="00DE6747">
        <w:trPr>
          <w:trHeight w:val="1004"/>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9.</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Загальний обсяг фінансових ресурсів, необхідних для реалізації програми, всього,</w:t>
            </w:r>
          </w:p>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 xml:space="preserve">у </w:t>
            </w:r>
            <w:r w:rsidRPr="00C75860">
              <w:rPr>
                <w:color w:val="000000"/>
                <w:spacing w:val="-6"/>
                <w:sz w:val="28"/>
                <w:szCs w:val="28"/>
                <w:lang w:val="uk-UA" w:eastAsia="ru-RU"/>
              </w:rPr>
              <w:t>тому числі:</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r w:rsidR="00244DB3" w:rsidRPr="00244DB3" w:rsidTr="00DE6747">
        <w:trPr>
          <w:trHeight w:val="242"/>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9.1.</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коштів селищного бюджету</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r w:rsidR="00244DB3" w:rsidRPr="00244DB3" w:rsidTr="00DE6747">
        <w:trPr>
          <w:trHeight w:val="242"/>
        </w:trPr>
        <w:tc>
          <w:tcPr>
            <w:tcW w:w="675"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 </w:t>
            </w:r>
          </w:p>
        </w:tc>
        <w:tc>
          <w:tcPr>
            <w:tcW w:w="6946" w:type="dxa"/>
            <w:tcBorders>
              <w:top w:val="single" w:sz="4" w:space="0" w:color="auto"/>
              <w:left w:val="single" w:sz="4" w:space="0" w:color="auto"/>
              <w:bottom w:val="single" w:sz="4" w:space="0" w:color="auto"/>
              <w:right w:val="single" w:sz="4" w:space="0" w:color="auto"/>
            </w:tcBorders>
            <w:hideMark/>
          </w:tcPr>
          <w:p w:rsidR="00244DB3" w:rsidRPr="00C75860" w:rsidRDefault="00244DB3" w:rsidP="00DE6747">
            <w:pPr>
              <w:spacing w:before="100" w:beforeAutospacing="1" w:after="100" w:afterAutospacing="1"/>
              <w:rPr>
                <w:color w:val="000000"/>
                <w:sz w:val="28"/>
                <w:szCs w:val="28"/>
                <w:lang w:val="uk-UA" w:eastAsia="ru-RU"/>
              </w:rPr>
            </w:pPr>
            <w:r w:rsidRPr="00C75860">
              <w:rPr>
                <w:color w:val="000000"/>
                <w:sz w:val="28"/>
                <w:szCs w:val="28"/>
                <w:lang w:val="uk-UA" w:eastAsia="ru-RU"/>
              </w:rPr>
              <w:t>коштів інших джерел</w:t>
            </w:r>
          </w:p>
        </w:tc>
        <w:tc>
          <w:tcPr>
            <w:tcW w:w="1418" w:type="dxa"/>
            <w:tcBorders>
              <w:top w:val="single" w:sz="4" w:space="0" w:color="auto"/>
              <w:left w:val="single" w:sz="4" w:space="0" w:color="auto"/>
              <w:bottom w:val="single" w:sz="4" w:space="0" w:color="auto"/>
              <w:right w:val="single" w:sz="4" w:space="0" w:color="auto"/>
            </w:tcBorders>
            <w:hideMark/>
          </w:tcPr>
          <w:p w:rsidR="00244DB3" w:rsidRPr="00244DB3" w:rsidRDefault="00244DB3" w:rsidP="00DE6747">
            <w:pPr>
              <w:spacing w:before="100" w:beforeAutospacing="1" w:after="100" w:afterAutospacing="1"/>
              <w:rPr>
                <w:b/>
                <w:color w:val="000000"/>
                <w:sz w:val="28"/>
                <w:szCs w:val="28"/>
                <w:lang w:val="uk-UA" w:eastAsia="ru-RU"/>
              </w:rPr>
            </w:pPr>
            <w:r w:rsidRPr="00244DB3">
              <w:rPr>
                <w:b/>
                <w:color w:val="000000"/>
                <w:sz w:val="28"/>
                <w:szCs w:val="28"/>
                <w:lang w:val="uk-UA" w:eastAsia="ru-RU"/>
              </w:rPr>
              <w:t> </w:t>
            </w:r>
          </w:p>
        </w:tc>
      </w:tr>
    </w:tbl>
    <w:p w:rsidR="008547EA" w:rsidRDefault="008547EA" w:rsidP="00244DB3">
      <w:pPr>
        <w:shd w:val="clear" w:color="auto" w:fill="FFFFFF"/>
        <w:spacing w:after="375"/>
        <w:jc w:val="center"/>
        <w:textAlignment w:val="baseline"/>
        <w:rPr>
          <w:sz w:val="2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9355"/>
      </w:tblGrid>
      <w:tr w:rsidR="00C75860" w:rsidRPr="006916AB" w:rsidTr="00DE6747">
        <w:trPr>
          <w:tblCellSpacing w:w="0" w:type="dxa"/>
        </w:trPr>
        <w:tc>
          <w:tcPr>
            <w:tcW w:w="9355" w:type="dxa"/>
            <w:shd w:val="clear" w:color="auto" w:fill="FFFFFF"/>
            <w:hideMark/>
          </w:tcPr>
          <w:p w:rsidR="00C75860" w:rsidRPr="006916AB" w:rsidRDefault="00C75860" w:rsidP="00DE6747">
            <w:pPr>
              <w:rPr>
                <w:color w:val="000000"/>
                <w:sz w:val="27"/>
                <w:szCs w:val="27"/>
                <w:lang w:eastAsia="ru-RU"/>
              </w:rPr>
            </w:pPr>
            <w:r>
              <w:rPr>
                <w:bCs/>
                <w:sz w:val="28"/>
                <w:szCs w:val="28"/>
                <w:lang w:val="uk-UA"/>
              </w:rPr>
              <w:t xml:space="preserve">Заступник селищного голови                                                 В.В. </w:t>
            </w:r>
            <w:proofErr w:type="spellStart"/>
            <w:r>
              <w:rPr>
                <w:bCs/>
                <w:sz w:val="28"/>
                <w:szCs w:val="28"/>
                <w:lang w:val="uk-UA"/>
              </w:rPr>
              <w:t>Шкуратівський</w:t>
            </w:r>
            <w:proofErr w:type="spellEnd"/>
          </w:p>
        </w:tc>
      </w:tr>
      <w:tr w:rsidR="00C75860" w:rsidRPr="006916AB" w:rsidTr="00DE6747">
        <w:trPr>
          <w:tblCellSpacing w:w="0" w:type="dxa"/>
        </w:trPr>
        <w:tc>
          <w:tcPr>
            <w:tcW w:w="9355" w:type="dxa"/>
            <w:shd w:val="clear" w:color="auto" w:fill="FFFFFF"/>
          </w:tcPr>
          <w:p w:rsidR="00C75860" w:rsidRDefault="00C75860" w:rsidP="00DE6747">
            <w:pPr>
              <w:rPr>
                <w:bCs/>
                <w:sz w:val="28"/>
                <w:szCs w:val="28"/>
                <w:lang w:val="uk-UA"/>
              </w:rPr>
            </w:pPr>
          </w:p>
        </w:tc>
      </w:tr>
    </w:tbl>
    <w:p w:rsidR="00C75860" w:rsidRPr="00C75860" w:rsidRDefault="00C75860" w:rsidP="0073263A">
      <w:pPr>
        <w:shd w:val="clear" w:color="auto" w:fill="FFFFFF"/>
        <w:spacing w:after="375"/>
        <w:jc w:val="center"/>
        <w:textAlignment w:val="baseline"/>
        <w:rPr>
          <w:sz w:val="28"/>
          <w:szCs w:val="28"/>
        </w:rPr>
      </w:pPr>
    </w:p>
    <w:sectPr w:rsidR="00C75860" w:rsidRPr="00C75860" w:rsidSect="00392636">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B463B"/>
    <w:multiLevelType w:val="hybridMultilevel"/>
    <w:tmpl w:val="EFF8845E"/>
    <w:lvl w:ilvl="0" w:tplc="8820D58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8922FE"/>
    <w:multiLevelType w:val="hybridMultilevel"/>
    <w:tmpl w:val="1F3A6A8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5E51FB8"/>
    <w:multiLevelType w:val="hybridMultilevel"/>
    <w:tmpl w:val="F57AFA9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CF5211C"/>
    <w:multiLevelType w:val="hybridMultilevel"/>
    <w:tmpl w:val="B04A78C8"/>
    <w:lvl w:ilvl="0" w:tplc="C92ACBD2">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4">
    <w:nsid w:val="2F3D7595"/>
    <w:multiLevelType w:val="hybridMultilevel"/>
    <w:tmpl w:val="A22AAF0C"/>
    <w:lvl w:ilvl="0" w:tplc="7E38B434">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C62F3C"/>
    <w:multiLevelType w:val="hybridMultilevel"/>
    <w:tmpl w:val="9FAAA2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8622C80"/>
    <w:multiLevelType w:val="hybridMultilevel"/>
    <w:tmpl w:val="E30CEFAE"/>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839503D"/>
    <w:multiLevelType w:val="hybridMultilevel"/>
    <w:tmpl w:val="B9DCB2D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EA6424C"/>
    <w:multiLevelType w:val="hybridMultilevel"/>
    <w:tmpl w:val="8934FB0C"/>
    <w:lvl w:ilvl="0" w:tplc="EB7A4FE6">
      <w:start w:val="1"/>
      <w:numFmt w:val="decimal"/>
      <w:lvlText w:val="%1."/>
      <w:lvlJc w:val="left"/>
      <w:pPr>
        <w:ind w:left="1710" w:hanging="9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6"/>
  </w:num>
  <w:num w:numId="5">
    <w:abstractNumId w:val="2"/>
  </w:num>
  <w:num w:numId="6">
    <w:abstractNumId w:val="7"/>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040A"/>
    <w:rsid w:val="00007867"/>
    <w:rsid w:val="00014114"/>
    <w:rsid w:val="00016A8A"/>
    <w:rsid w:val="000524D8"/>
    <w:rsid w:val="00057D86"/>
    <w:rsid w:val="0006076E"/>
    <w:rsid w:val="00066923"/>
    <w:rsid w:val="00067BF1"/>
    <w:rsid w:val="000812C9"/>
    <w:rsid w:val="0008144F"/>
    <w:rsid w:val="00081D03"/>
    <w:rsid w:val="00093DD2"/>
    <w:rsid w:val="000A4899"/>
    <w:rsid w:val="000A6F71"/>
    <w:rsid w:val="000B0010"/>
    <w:rsid w:val="000F2204"/>
    <w:rsid w:val="0010795C"/>
    <w:rsid w:val="00111617"/>
    <w:rsid w:val="00126E8E"/>
    <w:rsid w:val="0013032E"/>
    <w:rsid w:val="00157553"/>
    <w:rsid w:val="001609B4"/>
    <w:rsid w:val="001709E7"/>
    <w:rsid w:val="00174E09"/>
    <w:rsid w:val="001B10D2"/>
    <w:rsid w:val="001C277B"/>
    <w:rsid w:val="001C3C5E"/>
    <w:rsid w:val="001D4800"/>
    <w:rsid w:val="001E27FC"/>
    <w:rsid w:val="001F5DE7"/>
    <w:rsid w:val="00204080"/>
    <w:rsid w:val="00206AFE"/>
    <w:rsid w:val="002125C6"/>
    <w:rsid w:val="00216DEB"/>
    <w:rsid w:val="0022221F"/>
    <w:rsid w:val="00244DB3"/>
    <w:rsid w:val="00260321"/>
    <w:rsid w:val="002760A1"/>
    <w:rsid w:val="0028394A"/>
    <w:rsid w:val="002873E5"/>
    <w:rsid w:val="00295134"/>
    <w:rsid w:val="002D2189"/>
    <w:rsid w:val="002D2261"/>
    <w:rsid w:val="002D54ED"/>
    <w:rsid w:val="002E0C9E"/>
    <w:rsid w:val="00302303"/>
    <w:rsid w:val="00321E72"/>
    <w:rsid w:val="00340CCD"/>
    <w:rsid w:val="00365078"/>
    <w:rsid w:val="00383AA8"/>
    <w:rsid w:val="00392636"/>
    <w:rsid w:val="003A3F0A"/>
    <w:rsid w:val="003A4A14"/>
    <w:rsid w:val="003C565F"/>
    <w:rsid w:val="003D7E23"/>
    <w:rsid w:val="00401890"/>
    <w:rsid w:val="004442F5"/>
    <w:rsid w:val="00452428"/>
    <w:rsid w:val="00491193"/>
    <w:rsid w:val="004A1533"/>
    <w:rsid w:val="004B1A6A"/>
    <w:rsid w:val="004B6D40"/>
    <w:rsid w:val="004C7922"/>
    <w:rsid w:val="004D0BA1"/>
    <w:rsid w:val="004D61B8"/>
    <w:rsid w:val="004F1809"/>
    <w:rsid w:val="005237ED"/>
    <w:rsid w:val="00544329"/>
    <w:rsid w:val="00551C70"/>
    <w:rsid w:val="00576EBA"/>
    <w:rsid w:val="005B765F"/>
    <w:rsid w:val="005C7B90"/>
    <w:rsid w:val="005E0040"/>
    <w:rsid w:val="00601742"/>
    <w:rsid w:val="006167C2"/>
    <w:rsid w:val="0062004C"/>
    <w:rsid w:val="00626691"/>
    <w:rsid w:val="00627AD4"/>
    <w:rsid w:val="00630F86"/>
    <w:rsid w:val="0065133C"/>
    <w:rsid w:val="0066547F"/>
    <w:rsid w:val="006808E2"/>
    <w:rsid w:val="006834E9"/>
    <w:rsid w:val="006916AB"/>
    <w:rsid w:val="00692A80"/>
    <w:rsid w:val="006C087F"/>
    <w:rsid w:val="006E6F42"/>
    <w:rsid w:val="006F4249"/>
    <w:rsid w:val="00700A77"/>
    <w:rsid w:val="0071040A"/>
    <w:rsid w:val="00716738"/>
    <w:rsid w:val="0073263A"/>
    <w:rsid w:val="0074095A"/>
    <w:rsid w:val="007451B9"/>
    <w:rsid w:val="00787591"/>
    <w:rsid w:val="00795A96"/>
    <w:rsid w:val="007A5B52"/>
    <w:rsid w:val="007D6A68"/>
    <w:rsid w:val="00835701"/>
    <w:rsid w:val="0083617E"/>
    <w:rsid w:val="008454D2"/>
    <w:rsid w:val="008547EA"/>
    <w:rsid w:val="008551BB"/>
    <w:rsid w:val="00860DFF"/>
    <w:rsid w:val="008B47B2"/>
    <w:rsid w:val="008E1532"/>
    <w:rsid w:val="00940BCB"/>
    <w:rsid w:val="00945EC4"/>
    <w:rsid w:val="009A7C51"/>
    <w:rsid w:val="009B0D69"/>
    <w:rsid w:val="009C1786"/>
    <w:rsid w:val="009D5485"/>
    <w:rsid w:val="00A304E5"/>
    <w:rsid w:val="00A440F4"/>
    <w:rsid w:val="00A764D5"/>
    <w:rsid w:val="00A90A92"/>
    <w:rsid w:val="00A917EF"/>
    <w:rsid w:val="00A95C16"/>
    <w:rsid w:val="00AA3E3A"/>
    <w:rsid w:val="00AB7A47"/>
    <w:rsid w:val="00AC46FB"/>
    <w:rsid w:val="00AC6340"/>
    <w:rsid w:val="00AE6FCD"/>
    <w:rsid w:val="00AF3A5D"/>
    <w:rsid w:val="00AF529C"/>
    <w:rsid w:val="00B1246B"/>
    <w:rsid w:val="00B2472C"/>
    <w:rsid w:val="00B55A10"/>
    <w:rsid w:val="00B61428"/>
    <w:rsid w:val="00B6248C"/>
    <w:rsid w:val="00B64C0E"/>
    <w:rsid w:val="00B67934"/>
    <w:rsid w:val="00B754CF"/>
    <w:rsid w:val="00B902F9"/>
    <w:rsid w:val="00B96B4C"/>
    <w:rsid w:val="00BC71F3"/>
    <w:rsid w:val="00BD5BA6"/>
    <w:rsid w:val="00BE1FBC"/>
    <w:rsid w:val="00C01881"/>
    <w:rsid w:val="00C04886"/>
    <w:rsid w:val="00C10BB5"/>
    <w:rsid w:val="00C448D6"/>
    <w:rsid w:val="00C63524"/>
    <w:rsid w:val="00C721A5"/>
    <w:rsid w:val="00C75860"/>
    <w:rsid w:val="00C94833"/>
    <w:rsid w:val="00CA070C"/>
    <w:rsid w:val="00CB5946"/>
    <w:rsid w:val="00CB7810"/>
    <w:rsid w:val="00CC00F4"/>
    <w:rsid w:val="00CE2AB2"/>
    <w:rsid w:val="00CF0F54"/>
    <w:rsid w:val="00CF2004"/>
    <w:rsid w:val="00D00C2D"/>
    <w:rsid w:val="00D1724E"/>
    <w:rsid w:val="00D80995"/>
    <w:rsid w:val="00DB3B1A"/>
    <w:rsid w:val="00DC0673"/>
    <w:rsid w:val="00DD1A84"/>
    <w:rsid w:val="00DE70A2"/>
    <w:rsid w:val="00E027CD"/>
    <w:rsid w:val="00E11624"/>
    <w:rsid w:val="00E33FFB"/>
    <w:rsid w:val="00E3739A"/>
    <w:rsid w:val="00E41EA6"/>
    <w:rsid w:val="00E457C7"/>
    <w:rsid w:val="00E5204B"/>
    <w:rsid w:val="00E522DD"/>
    <w:rsid w:val="00E64475"/>
    <w:rsid w:val="00E668D4"/>
    <w:rsid w:val="00E67610"/>
    <w:rsid w:val="00E75348"/>
    <w:rsid w:val="00E7565B"/>
    <w:rsid w:val="00E81626"/>
    <w:rsid w:val="00E908FD"/>
    <w:rsid w:val="00EA1D23"/>
    <w:rsid w:val="00ED0604"/>
    <w:rsid w:val="00ED3F30"/>
    <w:rsid w:val="00F40CE0"/>
    <w:rsid w:val="00F41AA9"/>
    <w:rsid w:val="00F46C05"/>
    <w:rsid w:val="00F5645E"/>
    <w:rsid w:val="00FC64EA"/>
    <w:rsid w:val="00FE5E30"/>
    <w:rsid w:val="00FF7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5:docId w15:val="{13C621A5-6346-4CE7-A456-FDD63FF22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qFormat="1"/>
    <w:lsdException w:name="heading 4" w:locked="1" w:uiPriority="0" w:qFormat="1"/>
    <w:lsdException w:name="heading 5" w:locked="1" w:qFormat="1"/>
    <w:lsdException w:name="heading 6" w:locked="1" w:semiHidden="1" w:uiPriority="0" w:unhideWhenUsed="1" w:qFormat="1"/>
    <w:lsdException w:name="heading 7" w:locked="1" w:qFormat="1"/>
    <w:lsdException w:name="heading 8" w:lock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40A"/>
    <w:rPr>
      <w:rFonts w:ascii="Times New Roman" w:eastAsia="Times New Roman" w:hAnsi="Times New Roman"/>
      <w:lang w:eastAsia="uk-UA"/>
    </w:rPr>
  </w:style>
  <w:style w:type="paragraph" w:styleId="1">
    <w:name w:val="heading 1"/>
    <w:basedOn w:val="a"/>
    <w:next w:val="a"/>
    <w:link w:val="10"/>
    <w:qFormat/>
    <w:locked/>
    <w:rsid w:val="0073263A"/>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locked/>
    <w:rsid w:val="0073263A"/>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71040A"/>
    <w:pPr>
      <w:keepNext/>
      <w:jc w:val="center"/>
      <w:outlineLvl w:val="2"/>
    </w:pPr>
    <w:rPr>
      <w:b/>
      <w:noProof/>
      <w:sz w:val="28"/>
    </w:rPr>
  </w:style>
  <w:style w:type="paragraph" w:styleId="4">
    <w:name w:val="heading 4"/>
    <w:basedOn w:val="a"/>
    <w:next w:val="a"/>
    <w:link w:val="40"/>
    <w:uiPriority w:val="99"/>
    <w:qFormat/>
    <w:rsid w:val="0071040A"/>
    <w:pPr>
      <w:keepNext/>
      <w:jc w:val="center"/>
      <w:outlineLvl w:val="3"/>
    </w:pPr>
    <w:rPr>
      <w:noProof/>
      <w:sz w:val="24"/>
    </w:rPr>
  </w:style>
  <w:style w:type="paragraph" w:styleId="5">
    <w:name w:val="heading 5"/>
    <w:basedOn w:val="a"/>
    <w:next w:val="a"/>
    <w:link w:val="50"/>
    <w:uiPriority w:val="99"/>
    <w:qFormat/>
    <w:rsid w:val="0071040A"/>
    <w:pPr>
      <w:keepNext/>
      <w:jc w:val="center"/>
      <w:outlineLvl w:val="4"/>
    </w:pPr>
    <w:rPr>
      <w:b/>
      <w:sz w:val="32"/>
    </w:rPr>
  </w:style>
  <w:style w:type="paragraph" w:styleId="7">
    <w:name w:val="heading 7"/>
    <w:basedOn w:val="a"/>
    <w:next w:val="a"/>
    <w:link w:val="70"/>
    <w:uiPriority w:val="99"/>
    <w:qFormat/>
    <w:rsid w:val="0071040A"/>
    <w:pPr>
      <w:keepNext/>
      <w:outlineLvl w:val="6"/>
    </w:pPr>
    <w:rPr>
      <w:sz w:val="28"/>
    </w:rPr>
  </w:style>
  <w:style w:type="paragraph" w:styleId="8">
    <w:name w:val="heading 8"/>
    <w:basedOn w:val="a"/>
    <w:next w:val="a"/>
    <w:link w:val="80"/>
    <w:uiPriority w:val="99"/>
    <w:qFormat/>
    <w:rsid w:val="0071040A"/>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71040A"/>
    <w:rPr>
      <w:rFonts w:ascii="Times New Roman" w:hAnsi="Times New Roman" w:cs="Times New Roman"/>
      <w:b/>
      <w:noProof/>
      <w:sz w:val="20"/>
      <w:szCs w:val="20"/>
      <w:lang w:eastAsia="uk-UA"/>
    </w:rPr>
  </w:style>
  <w:style w:type="character" w:customStyle="1" w:styleId="40">
    <w:name w:val="Заголовок 4 Знак"/>
    <w:link w:val="4"/>
    <w:uiPriority w:val="99"/>
    <w:locked/>
    <w:rsid w:val="0071040A"/>
    <w:rPr>
      <w:rFonts w:ascii="Times New Roman" w:hAnsi="Times New Roman" w:cs="Times New Roman"/>
      <w:noProof/>
      <w:sz w:val="20"/>
      <w:szCs w:val="20"/>
      <w:lang w:eastAsia="uk-UA"/>
    </w:rPr>
  </w:style>
  <w:style w:type="character" w:customStyle="1" w:styleId="50">
    <w:name w:val="Заголовок 5 Знак"/>
    <w:link w:val="5"/>
    <w:uiPriority w:val="99"/>
    <w:locked/>
    <w:rsid w:val="0071040A"/>
    <w:rPr>
      <w:rFonts w:ascii="Times New Roman" w:hAnsi="Times New Roman" w:cs="Times New Roman"/>
      <w:b/>
      <w:sz w:val="20"/>
      <w:szCs w:val="20"/>
      <w:lang w:eastAsia="uk-UA"/>
    </w:rPr>
  </w:style>
  <w:style w:type="character" w:customStyle="1" w:styleId="70">
    <w:name w:val="Заголовок 7 Знак"/>
    <w:link w:val="7"/>
    <w:uiPriority w:val="99"/>
    <w:locked/>
    <w:rsid w:val="0071040A"/>
    <w:rPr>
      <w:rFonts w:ascii="Times New Roman" w:hAnsi="Times New Roman" w:cs="Times New Roman"/>
      <w:sz w:val="20"/>
      <w:szCs w:val="20"/>
      <w:lang w:eastAsia="uk-UA"/>
    </w:rPr>
  </w:style>
  <w:style w:type="character" w:customStyle="1" w:styleId="80">
    <w:name w:val="Заголовок 8 Знак"/>
    <w:link w:val="8"/>
    <w:uiPriority w:val="99"/>
    <w:locked/>
    <w:rsid w:val="0071040A"/>
    <w:rPr>
      <w:rFonts w:ascii="Times New Roman" w:hAnsi="Times New Roman" w:cs="Times New Roman"/>
      <w:sz w:val="20"/>
      <w:szCs w:val="20"/>
      <w:lang w:val="uk-UA" w:eastAsia="uk-UA"/>
    </w:rPr>
  </w:style>
  <w:style w:type="paragraph" w:styleId="a3">
    <w:name w:val="caption"/>
    <w:basedOn w:val="a"/>
    <w:next w:val="a"/>
    <w:uiPriority w:val="99"/>
    <w:qFormat/>
    <w:rsid w:val="0071040A"/>
    <w:pPr>
      <w:jc w:val="center"/>
    </w:pPr>
    <w:rPr>
      <w:noProof/>
      <w:sz w:val="24"/>
    </w:rPr>
  </w:style>
  <w:style w:type="paragraph" w:styleId="a4">
    <w:name w:val="Body Text"/>
    <w:basedOn w:val="a"/>
    <w:link w:val="a5"/>
    <w:uiPriority w:val="99"/>
    <w:semiHidden/>
    <w:rsid w:val="0071040A"/>
    <w:pPr>
      <w:jc w:val="both"/>
    </w:pPr>
    <w:rPr>
      <w:rFonts w:ascii="Arial" w:hAnsi="Arial"/>
      <w:sz w:val="26"/>
      <w:lang w:val="uk-UA"/>
    </w:rPr>
  </w:style>
  <w:style w:type="character" w:customStyle="1" w:styleId="a5">
    <w:name w:val="Основной текст Знак"/>
    <w:link w:val="a4"/>
    <w:uiPriority w:val="99"/>
    <w:semiHidden/>
    <w:locked/>
    <w:rsid w:val="0071040A"/>
    <w:rPr>
      <w:rFonts w:ascii="Arial" w:hAnsi="Arial" w:cs="Times New Roman"/>
      <w:sz w:val="20"/>
      <w:szCs w:val="20"/>
      <w:lang w:val="uk-UA" w:eastAsia="uk-UA"/>
    </w:rPr>
  </w:style>
  <w:style w:type="paragraph" w:styleId="21">
    <w:name w:val="Body Text 2"/>
    <w:basedOn w:val="a"/>
    <w:link w:val="22"/>
    <w:uiPriority w:val="99"/>
    <w:semiHidden/>
    <w:rsid w:val="0071040A"/>
    <w:pPr>
      <w:spacing w:after="120" w:line="480" w:lineRule="auto"/>
    </w:pPr>
  </w:style>
  <w:style w:type="character" w:customStyle="1" w:styleId="22">
    <w:name w:val="Основной текст 2 Знак"/>
    <w:link w:val="21"/>
    <w:uiPriority w:val="99"/>
    <w:semiHidden/>
    <w:locked/>
    <w:rsid w:val="0071040A"/>
    <w:rPr>
      <w:rFonts w:ascii="Times New Roman" w:hAnsi="Times New Roman" w:cs="Times New Roman"/>
      <w:sz w:val="20"/>
      <w:szCs w:val="20"/>
      <w:lang w:eastAsia="uk-UA"/>
    </w:rPr>
  </w:style>
  <w:style w:type="paragraph" w:styleId="a6">
    <w:name w:val="List Paragraph"/>
    <w:basedOn w:val="a"/>
    <w:uiPriority w:val="34"/>
    <w:qFormat/>
    <w:rsid w:val="00E457C7"/>
    <w:pPr>
      <w:ind w:left="720"/>
      <w:contextualSpacing/>
    </w:pPr>
  </w:style>
  <w:style w:type="character" w:customStyle="1" w:styleId="rvts0">
    <w:name w:val="rvts0"/>
    <w:basedOn w:val="a0"/>
    <w:rsid w:val="009B0D69"/>
  </w:style>
  <w:style w:type="paragraph" w:styleId="HTML">
    <w:name w:val="HTML Preformatted"/>
    <w:basedOn w:val="a"/>
    <w:link w:val="HTML0"/>
    <w:rsid w:val="009B0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ru-RU"/>
    </w:rPr>
  </w:style>
  <w:style w:type="character" w:customStyle="1" w:styleId="HTML0">
    <w:name w:val="Стандартный HTML Знак"/>
    <w:link w:val="HTML"/>
    <w:rsid w:val="009B0D69"/>
    <w:rPr>
      <w:rFonts w:ascii="Courier New" w:eastAsia="Times New Roman" w:hAnsi="Courier New" w:cs="Courier New"/>
      <w:sz w:val="20"/>
      <w:szCs w:val="20"/>
    </w:rPr>
  </w:style>
  <w:style w:type="paragraph" w:styleId="a7">
    <w:name w:val="Normal (Web)"/>
    <w:basedOn w:val="a"/>
    <w:rsid w:val="00FC64EA"/>
    <w:pPr>
      <w:spacing w:before="100" w:beforeAutospacing="1" w:after="100" w:afterAutospacing="1"/>
    </w:pPr>
    <w:rPr>
      <w:sz w:val="24"/>
      <w:szCs w:val="24"/>
      <w:lang w:eastAsia="ru-RU"/>
    </w:rPr>
  </w:style>
  <w:style w:type="character" w:customStyle="1" w:styleId="apple-converted-space">
    <w:name w:val="apple-converted-space"/>
    <w:basedOn w:val="a0"/>
    <w:rsid w:val="00FC64EA"/>
  </w:style>
  <w:style w:type="character" w:customStyle="1" w:styleId="10">
    <w:name w:val="Заголовок 1 Знак"/>
    <w:link w:val="1"/>
    <w:rsid w:val="0073263A"/>
    <w:rPr>
      <w:rFonts w:ascii="Cambria" w:eastAsia="Times New Roman" w:hAnsi="Cambria" w:cs="Times New Roman"/>
      <w:b/>
      <w:bCs/>
      <w:kern w:val="32"/>
      <w:sz w:val="32"/>
      <w:szCs w:val="32"/>
      <w:lang w:eastAsia="uk-UA"/>
    </w:rPr>
  </w:style>
  <w:style w:type="character" w:customStyle="1" w:styleId="20">
    <w:name w:val="Заголовок 2 Знак"/>
    <w:link w:val="2"/>
    <w:semiHidden/>
    <w:rsid w:val="0073263A"/>
    <w:rPr>
      <w:rFonts w:ascii="Cambria" w:eastAsia="Times New Roman" w:hAnsi="Cambria" w:cs="Times New Roman"/>
      <w:b/>
      <w:bCs/>
      <w:i/>
      <w:iCs/>
      <w:sz w:val="28"/>
      <w:szCs w:val="28"/>
      <w:lang w:eastAsia="uk-UA"/>
    </w:rPr>
  </w:style>
  <w:style w:type="paragraph" w:styleId="23">
    <w:name w:val="Body Text Indent 2"/>
    <w:basedOn w:val="a"/>
    <w:link w:val="24"/>
    <w:uiPriority w:val="99"/>
    <w:semiHidden/>
    <w:unhideWhenUsed/>
    <w:rsid w:val="0073263A"/>
    <w:pPr>
      <w:spacing w:after="120" w:line="480" w:lineRule="auto"/>
      <w:ind w:left="283"/>
    </w:pPr>
  </w:style>
  <w:style w:type="character" w:customStyle="1" w:styleId="24">
    <w:name w:val="Основной текст с отступом 2 Знак"/>
    <w:link w:val="23"/>
    <w:uiPriority w:val="99"/>
    <w:semiHidden/>
    <w:rsid w:val="0073263A"/>
    <w:rPr>
      <w:rFonts w:ascii="Times New Roman" w:eastAsia="Times New Roman" w:hAnsi="Times New Roman"/>
      <w:lang w:eastAsia="uk-UA"/>
    </w:rPr>
  </w:style>
  <w:style w:type="paragraph" w:styleId="a8">
    <w:name w:val="Balloon Text"/>
    <w:basedOn w:val="a"/>
    <w:link w:val="a9"/>
    <w:uiPriority w:val="99"/>
    <w:semiHidden/>
    <w:unhideWhenUsed/>
    <w:rsid w:val="00E522DD"/>
    <w:rPr>
      <w:rFonts w:ascii="Segoe UI" w:hAnsi="Segoe UI" w:cs="Segoe UI"/>
      <w:sz w:val="18"/>
      <w:szCs w:val="18"/>
    </w:rPr>
  </w:style>
  <w:style w:type="character" w:customStyle="1" w:styleId="a9">
    <w:name w:val="Текст выноски Знак"/>
    <w:link w:val="a8"/>
    <w:uiPriority w:val="99"/>
    <w:semiHidden/>
    <w:rsid w:val="00E522DD"/>
    <w:rPr>
      <w:rFonts w:ascii="Segoe UI" w:eastAsia="Times New Roman"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323713">
      <w:marLeft w:val="0"/>
      <w:marRight w:val="0"/>
      <w:marTop w:val="0"/>
      <w:marBottom w:val="0"/>
      <w:divBdr>
        <w:top w:val="none" w:sz="0" w:space="0" w:color="auto"/>
        <w:left w:val="none" w:sz="0" w:space="0" w:color="auto"/>
        <w:bottom w:val="none" w:sz="0" w:space="0" w:color="auto"/>
        <w:right w:val="none" w:sz="0" w:space="0" w:color="auto"/>
      </w:divBdr>
    </w:div>
    <w:div w:id="412168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562</TotalTime>
  <Pages>1</Pages>
  <Words>2370</Words>
  <Characters>13509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Win-Yagd</Company>
  <LinksUpToDate>false</LinksUpToDate>
  <CharactersWithSpaces>15848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Summer</dc:creator>
  <cp:keywords/>
  <dc:description/>
  <cp:lastModifiedBy>Asus H61M</cp:lastModifiedBy>
  <cp:revision>154</cp:revision>
  <cp:lastPrinted>2017-06-05T06:54:00Z</cp:lastPrinted>
  <dcterms:created xsi:type="dcterms:W3CDTF">2017-01-26T20:41:00Z</dcterms:created>
  <dcterms:modified xsi:type="dcterms:W3CDTF">2017-06-05T06:54:00Z</dcterms:modified>
</cp:coreProperties>
</file>