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6F7" w:rsidRDefault="00DF26F7">
      <w:pPr>
        <w:rPr>
          <w:b/>
          <w:lang w:val="uk-UA"/>
        </w:rPr>
      </w:pPr>
    </w:p>
    <w:p w:rsidR="00DF26F7" w:rsidRDefault="00DF26F7">
      <w:pPr>
        <w:rPr>
          <w:b/>
          <w:lang w:val="uk-UA"/>
        </w:rPr>
      </w:pPr>
    </w:p>
    <w:p w:rsidR="00B1132E" w:rsidRPr="00F37020" w:rsidRDefault="00F37020">
      <w:pPr>
        <w:rPr>
          <w:b/>
          <w:lang w:val="uk-UA"/>
        </w:rPr>
      </w:pPr>
      <w:r w:rsidRPr="00F37020">
        <w:rPr>
          <w:b/>
          <w:lang w:val="uk-UA"/>
        </w:rPr>
        <w:t>СТРУКТУРА ТА ОРГАНИ УПРАВЛІННЯ ЗАКЛАДУ</w:t>
      </w:r>
      <w:r w:rsidR="00DF26F7">
        <w:rPr>
          <w:b/>
          <w:lang w:val="uk-UA"/>
        </w:rPr>
        <w:t xml:space="preserve"> ДОШКІЛЬНОЇ</w:t>
      </w:r>
      <w:r w:rsidRPr="00F37020">
        <w:rPr>
          <w:b/>
          <w:lang w:val="uk-UA"/>
        </w:rPr>
        <w:t xml:space="preserve"> ОСВІТИ:</w:t>
      </w:r>
    </w:p>
    <w:p w:rsidR="00F37020" w:rsidRDefault="00F37020">
      <w:pPr>
        <w:rPr>
          <w:lang w:val="uk-UA"/>
        </w:rPr>
      </w:pPr>
      <w:r>
        <w:rPr>
          <w:lang w:val="uk-UA"/>
        </w:rPr>
        <w:t xml:space="preserve">1.безпосереднє керівництво роботою дошкільного закладу здійснює його директор який призначається і звільняється з посади відділом освіти та спорту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 за попереднім  погодженням із засновником з дотриманням чинного законодавства.</w:t>
      </w:r>
    </w:p>
    <w:p w:rsidR="00F37020" w:rsidRDefault="00F37020">
      <w:pPr>
        <w:rPr>
          <w:lang w:val="uk-UA"/>
        </w:rPr>
      </w:pPr>
    </w:p>
    <w:p w:rsidR="00F37020" w:rsidRDefault="00F37020">
      <w:pPr>
        <w:rPr>
          <w:lang w:val="uk-UA"/>
        </w:rPr>
      </w:pPr>
      <w:r>
        <w:rPr>
          <w:lang w:val="uk-UA"/>
        </w:rPr>
        <w:t>2. органом управління закладу є загальні збори колективу закладу дошкільної освіти та батьків або осіб</w:t>
      </w:r>
      <w:r w:rsidR="005F46EE">
        <w:rPr>
          <w:lang w:val="uk-UA"/>
        </w:rPr>
        <w:t>,</w:t>
      </w:r>
      <w:r>
        <w:rPr>
          <w:lang w:val="uk-UA"/>
        </w:rPr>
        <w:t xml:space="preserve"> які їх замінюють.</w:t>
      </w:r>
    </w:p>
    <w:p w:rsidR="00F37020" w:rsidRDefault="00F37020">
      <w:pPr>
        <w:rPr>
          <w:lang w:val="uk-UA"/>
        </w:rPr>
      </w:pPr>
    </w:p>
    <w:p w:rsidR="00F37020" w:rsidRPr="00F37020" w:rsidRDefault="00F37020">
      <w:pPr>
        <w:rPr>
          <w:b/>
          <w:lang w:val="uk-UA"/>
        </w:rPr>
      </w:pPr>
      <w:r w:rsidRPr="00F37020">
        <w:rPr>
          <w:b/>
          <w:lang w:val="uk-UA"/>
        </w:rPr>
        <w:t>ОСВІТНІ ПРОГРАМИ ЩО РЕАЛІЗУЮТЬСЯ В ЗАКЛАДІ ОСВІТИ:</w:t>
      </w:r>
    </w:p>
    <w:p w:rsidR="00F37020" w:rsidRDefault="005E3038">
      <w:pPr>
        <w:rPr>
          <w:lang w:val="uk-UA"/>
        </w:rPr>
      </w:pPr>
      <w:r>
        <w:rPr>
          <w:lang w:val="uk-UA"/>
        </w:rPr>
        <w:t>освітній процес в  закладі  дошкільної освіти здійснюється за програмою</w:t>
      </w:r>
      <w:r w:rsidR="00E017C1">
        <w:rPr>
          <w:lang w:val="uk-UA"/>
        </w:rPr>
        <w:t xml:space="preserve"> розвитку дитини дошкільного віку</w:t>
      </w:r>
      <w:r>
        <w:rPr>
          <w:lang w:val="uk-UA"/>
        </w:rPr>
        <w:t xml:space="preserve"> «Українське </w:t>
      </w:r>
      <w:proofErr w:type="spellStart"/>
      <w:r>
        <w:rPr>
          <w:lang w:val="uk-UA"/>
        </w:rPr>
        <w:t>дошкілля</w:t>
      </w:r>
      <w:proofErr w:type="spellEnd"/>
      <w:r>
        <w:rPr>
          <w:lang w:val="uk-UA"/>
        </w:rPr>
        <w:t>».</w:t>
      </w:r>
    </w:p>
    <w:p w:rsidR="005E3038" w:rsidRDefault="005E3038">
      <w:pPr>
        <w:rPr>
          <w:lang w:val="uk-UA"/>
        </w:rPr>
      </w:pPr>
    </w:p>
    <w:p w:rsidR="005E3038" w:rsidRDefault="005E3038">
      <w:pPr>
        <w:rPr>
          <w:b/>
          <w:lang w:val="uk-UA"/>
        </w:rPr>
      </w:pPr>
      <w:r>
        <w:rPr>
          <w:b/>
          <w:lang w:val="uk-UA"/>
        </w:rPr>
        <w:t>ТЕРИ</w:t>
      </w:r>
      <w:r w:rsidRPr="005E3038">
        <w:rPr>
          <w:b/>
          <w:lang w:val="uk-UA"/>
        </w:rPr>
        <w:t>ТОРІЯ ОБСЛУГОВУВАННЯ ЗАКРІПЛЕНА ЗА ЗАКЛАДОМ ОСВІТИ:</w:t>
      </w:r>
    </w:p>
    <w:p w:rsidR="005E3038" w:rsidRDefault="005E3038">
      <w:pPr>
        <w:rPr>
          <w:lang w:val="uk-UA"/>
        </w:rPr>
      </w:pPr>
      <w:r w:rsidRPr="005E3038">
        <w:rPr>
          <w:lang w:val="uk-UA"/>
        </w:rPr>
        <w:t>с.</w:t>
      </w:r>
      <w:r>
        <w:rPr>
          <w:lang w:val="uk-UA"/>
        </w:rPr>
        <w:t xml:space="preserve"> </w:t>
      </w:r>
      <w:r w:rsidRPr="005E3038">
        <w:rPr>
          <w:lang w:val="uk-UA"/>
        </w:rPr>
        <w:t>ПОКРИШІВ</w:t>
      </w:r>
    </w:p>
    <w:p w:rsidR="00DF26F7" w:rsidRDefault="00DF26F7">
      <w:pPr>
        <w:rPr>
          <w:lang w:val="uk-UA"/>
        </w:rPr>
      </w:pPr>
      <w:r>
        <w:rPr>
          <w:lang w:val="uk-UA"/>
        </w:rPr>
        <w:t>вулиця Центральна 19</w:t>
      </w:r>
    </w:p>
    <w:p w:rsidR="005E3038" w:rsidRPr="005E3038" w:rsidRDefault="005E3038">
      <w:pPr>
        <w:rPr>
          <w:b/>
          <w:lang w:val="uk-UA"/>
        </w:rPr>
      </w:pPr>
      <w:r w:rsidRPr="005E3038">
        <w:rPr>
          <w:b/>
          <w:lang w:val="uk-UA"/>
        </w:rPr>
        <w:t>ЛІЦЕНЗОВАНИЙ ОБСЯГ ТА ФАКТИЧНА КІЛЬКІСТЬ ОСІБ ЯКА НАВЧАЄТЬСЯ В ЗАКЛАДІ ДОШКІЛЬНОЇ ОСВІТИ:</w:t>
      </w:r>
    </w:p>
    <w:p w:rsidR="005E3038" w:rsidRDefault="005E3038">
      <w:pPr>
        <w:rPr>
          <w:lang w:val="uk-UA"/>
        </w:rPr>
      </w:pPr>
      <w:r>
        <w:rPr>
          <w:lang w:val="uk-UA"/>
        </w:rPr>
        <w:t xml:space="preserve">Заклад розрахований на 16 місць. </w:t>
      </w:r>
    </w:p>
    <w:p w:rsidR="005E3038" w:rsidRDefault="005E3038">
      <w:pPr>
        <w:rPr>
          <w:b/>
          <w:lang w:val="uk-UA"/>
        </w:rPr>
      </w:pPr>
      <w:r w:rsidRPr="005E3038">
        <w:rPr>
          <w:b/>
          <w:lang w:val="uk-UA"/>
        </w:rPr>
        <w:t>МОВА ОСВІТНЬОГО ПРОЦЕСУ</w:t>
      </w:r>
      <w:r>
        <w:rPr>
          <w:b/>
          <w:lang w:val="uk-UA"/>
        </w:rPr>
        <w:t>:</w:t>
      </w:r>
    </w:p>
    <w:p w:rsidR="005E3038" w:rsidRDefault="005F46EE">
      <w:pPr>
        <w:rPr>
          <w:lang w:val="uk-UA"/>
        </w:rPr>
      </w:pPr>
      <w:r w:rsidRPr="005F46EE">
        <w:rPr>
          <w:lang w:val="uk-UA"/>
        </w:rPr>
        <w:t>Українська</w:t>
      </w:r>
    </w:p>
    <w:p w:rsidR="005F46EE" w:rsidRPr="005F46EE" w:rsidRDefault="005F46EE">
      <w:pPr>
        <w:rPr>
          <w:b/>
          <w:lang w:val="uk-UA"/>
        </w:rPr>
      </w:pPr>
      <w:r w:rsidRPr="005F46EE">
        <w:rPr>
          <w:b/>
          <w:lang w:val="uk-UA"/>
        </w:rPr>
        <w:t>НАЯВНІСТЬ ВАКАНТНИХ ПОСАД:</w:t>
      </w:r>
    </w:p>
    <w:p w:rsidR="00963AE1" w:rsidRPr="006C1A37" w:rsidRDefault="005F46EE" w:rsidP="006C1A37">
      <w:pPr>
        <w:rPr>
          <w:lang w:val="uk-UA"/>
        </w:rPr>
      </w:pPr>
      <w:r>
        <w:rPr>
          <w:lang w:val="uk-UA"/>
        </w:rPr>
        <w:t>Вакансія медичного працівника</w:t>
      </w:r>
    </w:p>
    <w:p w:rsidR="005F46EE" w:rsidRDefault="005F46EE">
      <w:pPr>
        <w:rPr>
          <w:b/>
          <w:lang w:val="uk-UA"/>
        </w:rPr>
      </w:pPr>
      <w:r>
        <w:rPr>
          <w:b/>
          <w:lang w:val="uk-UA"/>
        </w:rPr>
        <w:t>ПРАВИЛА ПРИЙОМУ ДО  ЗАКЛАДУ ДОШКІЛЬНОЇ ОСВІТИ:</w:t>
      </w:r>
    </w:p>
    <w:p w:rsidR="005F46EE" w:rsidRDefault="005F46EE">
      <w:pPr>
        <w:rPr>
          <w:lang w:val="uk-UA"/>
        </w:rPr>
      </w:pPr>
      <w:r w:rsidRPr="005F46EE">
        <w:rPr>
          <w:lang w:val="uk-UA"/>
        </w:rPr>
        <w:t>Прийом дітей до дошкільного навчального закладу здійснюється керівником протягом календарного року на підставі</w:t>
      </w:r>
      <w:r>
        <w:rPr>
          <w:lang w:val="uk-UA"/>
        </w:rPr>
        <w:t xml:space="preserve"> заяви батьків або осіб, які їх замінюють, медичної довідки про стан здоров</w:t>
      </w:r>
      <w:r w:rsidRPr="005F46EE">
        <w:rPr>
          <w:lang w:val="uk-UA"/>
        </w:rPr>
        <w:t>’</w:t>
      </w:r>
      <w:r>
        <w:rPr>
          <w:lang w:val="uk-UA"/>
        </w:rPr>
        <w:t>я дитини, довідки дільничного лікаря про епідеміологічного оточення, свідоцтва про народження, документа для встановлення батьківської плати.</w:t>
      </w:r>
    </w:p>
    <w:p w:rsidR="00DF26F7" w:rsidRPr="005B45D9" w:rsidRDefault="00DF26F7">
      <w:pPr>
        <w:rPr>
          <w:b/>
          <w:lang w:val="uk-UA"/>
        </w:rPr>
      </w:pPr>
    </w:p>
    <w:p w:rsidR="00963AE1" w:rsidRDefault="00963AE1">
      <w:pPr>
        <w:rPr>
          <w:lang w:val="uk-UA"/>
        </w:rPr>
      </w:pPr>
      <w:r w:rsidRPr="00835F1C">
        <w:rPr>
          <w:b/>
          <w:lang w:val="uk-UA"/>
        </w:rPr>
        <w:t>РОЗМ</w:t>
      </w:r>
      <w:r w:rsidR="00835F1C" w:rsidRPr="00835F1C">
        <w:rPr>
          <w:b/>
          <w:lang w:val="uk-UA"/>
        </w:rPr>
        <w:t>ІР ПЛАТИ ЗА ХАРЧУВАННЯ</w:t>
      </w:r>
      <w:r w:rsidR="00835F1C">
        <w:rPr>
          <w:lang w:val="uk-UA"/>
        </w:rPr>
        <w:t>:</w:t>
      </w:r>
    </w:p>
    <w:p w:rsidR="00835F1C" w:rsidRPr="005F46EE" w:rsidRDefault="00835F1C">
      <w:pPr>
        <w:rPr>
          <w:lang w:val="uk-UA"/>
        </w:rPr>
      </w:pPr>
      <w:r>
        <w:rPr>
          <w:lang w:val="uk-UA"/>
        </w:rPr>
        <w:t>Порядок встановлення плати за харчування дитини в закладі дошкільної освіти визначений Наказом  МОН України №667 від 21.11.2002р. та рішенням сес</w:t>
      </w:r>
      <w:r w:rsidR="00825256">
        <w:rPr>
          <w:lang w:val="uk-UA"/>
        </w:rPr>
        <w:t xml:space="preserve">ії </w:t>
      </w:r>
      <w:proofErr w:type="spellStart"/>
      <w:r w:rsidR="00825256">
        <w:rPr>
          <w:lang w:val="uk-UA"/>
        </w:rPr>
        <w:t>Брусилівської</w:t>
      </w:r>
      <w:proofErr w:type="spellEnd"/>
      <w:r w:rsidR="00825256">
        <w:rPr>
          <w:lang w:val="uk-UA"/>
        </w:rPr>
        <w:t xml:space="preserve"> селищної ради від 15.03.2017 року №153</w:t>
      </w:r>
    </w:p>
    <w:p w:rsidR="005F46EE" w:rsidRPr="005F46EE" w:rsidRDefault="005F46EE">
      <w:pPr>
        <w:rPr>
          <w:b/>
          <w:lang w:val="uk-UA"/>
        </w:rPr>
      </w:pPr>
    </w:p>
    <w:p w:rsidR="005E3038" w:rsidRPr="005E3038" w:rsidRDefault="005E3038">
      <w:pPr>
        <w:rPr>
          <w:lang w:val="uk-UA"/>
        </w:rPr>
      </w:pPr>
    </w:p>
    <w:p w:rsidR="00F37020" w:rsidRDefault="006C1A37" w:rsidP="00F37020">
      <w:pPr>
        <w:pStyle w:val="a3"/>
        <w:rPr>
          <w:lang w:val="uk-UA"/>
        </w:rPr>
      </w:pPr>
      <w:r>
        <w:rPr>
          <w:lang w:val="uk-UA"/>
        </w:rPr>
        <w:lastRenderedPageBreak/>
        <w:t xml:space="preserve">                                       </w:t>
      </w:r>
      <w:r w:rsidR="001068A8">
        <w:rPr>
          <w:lang w:val="uk-UA"/>
        </w:rPr>
        <w:t xml:space="preserve">                     </w:t>
      </w:r>
      <w:r>
        <w:rPr>
          <w:lang w:val="uk-UA"/>
        </w:rPr>
        <w:t xml:space="preserve">  ЗВІТ</w:t>
      </w:r>
    </w:p>
    <w:p w:rsidR="006C1A37" w:rsidRDefault="006C1A37" w:rsidP="00F37020">
      <w:pPr>
        <w:pStyle w:val="a3"/>
        <w:rPr>
          <w:lang w:val="uk-UA"/>
        </w:rPr>
      </w:pPr>
    </w:p>
    <w:p w:rsidR="006C1A37" w:rsidRDefault="006C1A37" w:rsidP="00F37020">
      <w:pPr>
        <w:pStyle w:val="a3"/>
        <w:rPr>
          <w:lang w:val="uk-UA"/>
        </w:rPr>
      </w:pPr>
      <w:r>
        <w:rPr>
          <w:lang w:val="uk-UA"/>
        </w:rPr>
        <w:t xml:space="preserve">Про роботу </w:t>
      </w:r>
      <w:proofErr w:type="spellStart"/>
      <w:r>
        <w:rPr>
          <w:lang w:val="uk-UA"/>
        </w:rPr>
        <w:t>Покришівського</w:t>
      </w:r>
      <w:proofErr w:type="spellEnd"/>
      <w:r>
        <w:rPr>
          <w:lang w:val="uk-UA"/>
        </w:rPr>
        <w:t xml:space="preserve"> ДНЗ «Золотий ключик» за 2016-2017 навчальний рік.</w:t>
      </w:r>
    </w:p>
    <w:p w:rsidR="006C1A37" w:rsidRDefault="006C1A37" w:rsidP="00F37020">
      <w:pPr>
        <w:pStyle w:val="a3"/>
        <w:rPr>
          <w:lang w:val="uk-UA"/>
        </w:rPr>
      </w:pPr>
    </w:p>
    <w:p w:rsidR="001068A8" w:rsidRDefault="006C1A37" w:rsidP="00F37020">
      <w:pPr>
        <w:pStyle w:val="a3"/>
        <w:rPr>
          <w:lang w:val="uk-UA"/>
        </w:rPr>
      </w:pPr>
      <w:proofErr w:type="spellStart"/>
      <w:r>
        <w:rPr>
          <w:lang w:val="uk-UA"/>
        </w:rPr>
        <w:t>Покришівський</w:t>
      </w:r>
      <w:proofErr w:type="spellEnd"/>
      <w:r>
        <w:rPr>
          <w:lang w:val="uk-UA"/>
        </w:rPr>
        <w:t xml:space="preserve"> ДНЗ «Золотий ключик» протягом</w:t>
      </w:r>
      <w:r w:rsidR="001068A8">
        <w:rPr>
          <w:lang w:val="uk-UA"/>
        </w:rPr>
        <w:t xml:space="preserve"> </w:t>
      </w:r>
      <w:r>
        <w:rPr>
          <w:lang w:val="uk-UA"/>
        </w:rPr>
        <w:t xml:space="preserve"> 2016-2017</w:t>
      </w:r>
      <w:r w:rsidR="001068A8">
        <w:rPr>
          <w:lang w:val="uk-UA"/>
        </w:rPr>
        <w:t xml:space="preserve"> навчального року відвідувало</w:t>
      </w:r>
    </w:p>
    <w:p w:rsidR="005710FD" w:rsidRDefault="001068A8" w:rsidP="00F37020">
      <w:pPr>
        <w:pStyle w:val="a3"/>
        <w:rPr>
          <w:lang w:val="uk-UA"/>
        </w:rPr>
      </w:pPr>
      <w:r>
        <w:rPr>
          <w:lang w:val="uk-UA"/>
        </w:rPr>
        <w:t>11 дітей. Із них 3 дітей старшого віку</w:t>
      </w:r>
      <w:r w:rsidR="00AB5566">
        <w:rPr>
          <w:lang w:val="uk-UA"/>
        </w:rPr>
        <w:t>,</w:t>
      </w:r>
      <w:bookmarkStart w:id="0" w:name="_GoBack"/>
      <w:bookmarkEnd w:id="0"/>
      <w:r>
        <w:rPr>
          <w:lang w:val="uk-UA"/>
        </w:rPr>
        <w:t xml:space="preserve"> 8 дітей молодшого та середнього віку. Навчально-виховний процес здійснювався за програмою «Українське </w:t>
      </w:r>
      <w:proofErr w:type="spellStart"/>
      <w:r>
        <w:rPr>
          <w:lang w:val="uk-UA"/>
        </w:rPr>
        <w:t>дошкілля</w:t>
      </w:r>
      <w:proofErr w:type="spellEnd"/>
      <w:r>
        <w:rPr>
          <w:lang w:val="uk-UA"/>
        </w:rPr>
        <w:t xml:space="preserve">», яка визначає різні напрямки роботи з дітьми: фізичний, соціально-моральний, </w:t>
      </w:r>
      <w:proofErr w:type="spellStart"/>
      <w:r>
        <w:rPr>
          <w:lang w:val="uk-UA"/>
        </w:rPr>
        <w:t>е</w:t>
      </w:r>
      <w:r w:rsidR="005710FD">
        <w:rPr>
          <w:lang w:val="uk-UA"/>
        </w:rPr>
        <w:t>моційно-</w:t>
      </w:r>
      <w:r>
        <w:rPr>
          <w:lang w:val="uk-UA"/>
        </w:rPr>
        <w:t>ці</w:t>
      </w:r>
      <w:r w:rsidR="005710FD">
        <w:rPr>
          <w:lang w:val="uk-UA"/>
        </w:rPr>
        <w:t>ннисний</w:t>
      </w:r>
      <w:proofErr w:type="spellEnd"/>
      <w:r w:rsidR="005710FD">
        <w:rPr>
          <w:lang w:val="uk-UA"/>
        </w:rPr>
        <w:t xml:space="preserve">, пізнавальний, мовленнєвий, художно-естетичний та креативний. Колектив ДНЗ працював над збереженням та зміцненням психічного, фізичного </w:t>
      </w:r>
      <w:proofErr w:type="spellStart"/>
      <w:r w:rsidR="005710FD">
        <w:rPr>
          <w:lang w:val="uk-UA"/>
        </w:rPr>
        <w:t>здоров</w:t>
      </w:r>
      <w:proofErr w:type="spellEnd"/>
      <w:r w:rsidR="005710FD" w:rsidRPr="005710FD">
        <w:t>’</w:t>
      </w:r>
      <w:r w:rsidR="005710FD">
        <w:rPr>
          <w:lang w:val="uk-UA"/>
        </w:rPr>
        <w:t xml:space="preserve">я дітей. Дошкільний заклад відвідувало 3 дітей, які пішли до школи. Усі діти до навчання готові, мають належний потенціал знань, умінь і навичок високого та середнього рівня.  </w:t>
      </w:r>
    </w:p>
    <w:p w:rsidR="006C1A37" w:rsidRDefault="005710FD" w:rsidP="00F37020">
      <w:pPr>
        <w:pStyle w:val="a3"/>
        <w:rPr>
          <w:lang w:val="uk-UA"/>
        </w:rPr>
      </w:pPr>
      <w:r>
        <w:rPr>
          <w:lang w:val="uk-UA"/>
        </w:rPr>
        <w:t xml:space="preserve">                     Протягом року проводились різні свята та розваги в яких діти та їх батьки приймали активну участь. Також проводились екскурсії до школи. Харчування дітей відповідало встановленим нормам. Продукти харчування постачало ТОВ «Т.В.К. сервіс»,</w:t>
      </w:r>
      <w:r w:rsidR="00F7651C">
        <w:rPr>
          <w:lang w:val="uk-UA"/>
        </w:rPr>
        <w:t xml:space="preserve"> </w:t>
      </w:r>
      <w:r>
        <w:rPr>
          <w:lang w:val="uk-UA"/>
        </w:rPr>
        <w:t>яке забезпечувало ДНЗ якісними   продуктами харчування. Фінансування</w:t>
      </w:r>
      <w:r w:rsidR="00F7651C">
        <w:rPr>
          <w:lang w:val="uk-UA"/>
        </w:rPr>
        <w:t xml:space="preserve"> 60% вартості продуктів харчування проводилось з бюджету </w:t>
      </w:r>
      <w:proofErr w:type="spellStart"/>
      <w:r w:rsidR="00F7651C">
        <w:rPr>
          <w:lang w:val="uk-UA"/>
        </w:rPr>
        <w:t>Брусилівської</w:t>
      </w:r>
      <w:proofErr w:type="spellEnd"/>
      <w:r w:rsidR="00F7651C">
        <w:rPr>
          <w:lang w:val="uk-UA"/>
        </w:rPr>
        <w:t xml:space="preserve"> селищної ради, а 40% вартості за рахунок батьків.</w:t>
      </w:r>
    </w:p>
    <w:p w:rsidR="00F7651C" w:rsidRDefault="00F7651C" w:rsidP="00F37020">
      <w:pPr>
        <w:pStyle w:val="a3"/>
        <w:rPr>
          <w:lang w:val="uk-UA"/>
        </w:rPr>
      </w:pPr>
      <w:r>
        <w:rPr>
          <w:lang w:val="uk-UA"/>
        </w:rPr>
        <w:t xml:space="preserve">            Протягом навчального року завдяки нашій співпраці з ФГ «Сорока Ф.Ф.», адміністрації селищної ради, відділу освіти та спорту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 та батьками поповнилася матеріально-технічна база закладу. ФГ «Сорока Ф.Ф.» надало послуги по ремонту східців та порогу при вході в ДНЗ «Золотий ключик».</w:t>
      </w:r>
    </w:p>
    <w:p w:rsidR="00F7651C" w:rsidRDefault="00F7651C" w:rsidP="00F37020">
      <w:pPr>
        <w:pStyle w:val="a3"/>
        <w:rPr>
          <w:lang w:val="uk-UA"/>
        </w:rPr>
      </w:pPr>
      <w:r>
        <w:rPr>
          <w:lang w:val="uk-UA"/>
        </w:rPr>
        <w:t xml:space="preserve">Завдяки фінансуванню </w:t>
      </w:r>
      <w:proofErr w:type="spellStart"/>
      <w:r>
        <w:rPr>
          <w:lang w:val="uk-UA"/>
        </w:rPr>
        <w:t>Брусилівської</w:t>
      </w:r>
      <w:proofErr w:type="spellEnd"/>
      <w:r>
        <w:rPr>
          <w:lang w:val="uk-UA"/>
        </w:rPr>
        <w:t xml:space="preserve"> селищної ради були закуплені ліжка, </w:t>
      </w:r>
      <w:proofErr w:type="spellStart"/>
      <w:r>
        <w:rPr>
          <w:lang w:val="uk-UA"/>
        </w:rPr>
        <w:t>матраси</w:t>
      </w:r>
      <w:proofErr w:type="spellEnd"/>
      <w:r>
        <w:rPr>
          <w:lang w:val="uk-UA"/>
        </w:rPr>
        <w:t>, подушки, одіяла, тарілки та інший кухонний інвентар, всього на суму 60 тисяч гривень.</w:t>
      </w:r>
    </w:p>
    <w:p w:rsidR="00F7651C" w:rsidRDefault="00F7651C" w:rsidP="00F37020">
      <w:pPr>
        <w:pStyle w:val="a3"/>
        <w:rPr>
          <w:lang w:val="uk-UA"/>
        </w:rPr>
      </w:pPr>
      <w:r>
        <w:rPr>
          <w:lang w:val="uk-UA"/>
        </w:rPr>
        <w:t>Комунальне підприємство «Господарник» виконало роботи по ремонту двох туалетних та одного складського приміщення. Велику допомогу надали батьки вихованців, які допомогли провести поточний ремонт приміщень закладу та ігрового майданчика.</w:t>
      </w:r>
    </w:p>
    <w:p w:rsidR="00F7651C" w:rsidRDefault="00F7651C" w:rsidP="00F37020">
      <w:pPr>
        <w:pStyle w:val="a3"/>
        <w:rPr>
          <w:lang w:val="uk-UA"/>
        </w:rPr>
      </w:pPr>
      <w:r>
        <w:rPr>
          <w:lang w:val="uk-UA"/>
        </w:rPr>
        <w:t xml:space="preserve">             Але разом з тим є проблеми матеріально-технічного характеру, які на</w:t>
      </w:r>
      <w:r w:rsidR="00AB5566">
        <w:rPr>
          <w:lang w:val="uk-UA"/>
        </w:rPr>
        <w:t xml:space="preserve"> сьогоднішній</w:t>
      </w:r>
      <w:r>
        <w:rPr>
          <w:lang w:val="uk-UA"/>
        </w:rPr>
        <w:t xml:space="preserve"> день ще невирішені</w:t>
      </w:r>
      <w:r w:rsidR="00AB5566">
        <w:rPr>
          <w:lang w:val="uk-UA"/>
        </w:rPr>
        <w:t>:</w:t>
      </w:r>
    </w:p>
    <w:p w:rsidR="00AB5566" w:rsidRDefault="00AB5566" w:rsidP="00AB5566">
      <w:pPr>
        <w:pStyle w:val="a3"/>
        <w:numPr>
          <w:ilvl w:val="0"/>
          <w:numId w:val="4"/>
        </w:numPr>
        <w:rPr>
          <w:lang w:val="uk-UA"/>
        </w:rPr>
      </w:pPr>
      <w:r>
        <w:rPr>
          <w:lang w:val="uk-UA"/>
        </w:rPr>
        <w:t>необхідно добудувати ігровий майданчик;</w:t>
      </w:r>
    </w:p>
    <w:p w:rsidR="00AB5566" w:rsidRDefault="00AB5566" w:rsidP="00AB5566">
      <w:pPr>
        <w:pStyle w:val="a3"/>
        <w:numPr>
          <w:ilvl w:val="0"/>
          <w:numId w:val="4"/>
        </w:numPr>
        <w:rPr>
          <w:lang w:val="uk-UA"/>
        </w:rPr>
      </w:pPr>
      <w:r>
        <w:rPr>
          <w:lang w:val="uk-UA"/>
        </w:rPr>
        <w:t xml:space="preserve">необхідно придбати </w:t>
      </w:r>
      <w:proofErr w:type="spellStart"/>
      <w:r>
        <w:rPr>
          <w:lang w:val="uk-UA"/>
        </w:rPr>
        <w:t>комп</w:t>
      </w:r>
      <w:proofErr w:type="spellEnd"/>
      <w:r>
        <w:rPr>
          <w:lang w:val="en-US"/>
        </w:rPr>
        <w:t>’</w:t>
      </w:r>
      <w:proofErr w:type="spellStart"/>
      <w:r>
        <w:rPr>
          <w:lang w:val="uk-UA"/>
        </w:rPr>
        <w:t>ютерне</w:t>
      </w:r>
      <w:proofErr w:type="spellEnd"/>
      <w:r>
        <w:rPr>
          <w:lang w:val="uk-UA"/>
        </w:rPr>
        <w:t xml:space="preserve"> обладнання;</w:t>
      </w:r>
    </w:p>
    <w:p w:rsidR="00AB5566" w:rsidRPr="00F7651C" w:rsidRDefault="00AB5566" w:rsidP="00AB5566">
      <w:pPr>
        <w:pStyle w:val="a3"/>
        <w:numPr>
          <w:ilvl w:val="0"/>
          <w:numId w:val="4"/>
        </w:numPr>
        <w:rPr>
          <w:lang w:val="uk-UA"/>
        </w:rPr>
      </w:pPr>
      <w:r>
        <w:rPr>
          <w:lang w:val="uk-UA"/>
        </w:rPr>
        <w:t>необхідно обгородити територію закладу.</w:t>
      </w:r>
    </w:p>
    <w:p w:rsidR="005710FD" w:rsidRDefault="005710FD" w:rsidP="00F37020">
      <w:pPr>
        <w:pStyle w:val="a3"/>
        <w:rPr>
          <w:lang w:val="uk-UA"/>
        </w:rPr>
      </w:pPr>
    </w:p>
    <w:p w:rsidR="006C1A37" w:rsidRPr="00F37020" w:rsidRDefault="006C1A37" w:rsidP="00F37020">
      <w:pPr>
        <w:pStyle w:val="a3"/>
        <w:rPr>
          <w:lang w:val="uk-UA"/>
        </w:rPr>
      </w:pPr>
    </w:p>
    <w:sectPr w:rsidR="006C1A37" w:rsidRPr="00F37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6283"/>
    <w:multiLevelType w:val="hybridMultilevel"/>
    <w:tmpl w:val="C1D0D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258A0"/>
    <w:multiLevelType w:val="hybridMultilevel"/>
    <w:tmpl w:val="0436D298"/>
    <w:lvl w:ilvl="0" w:tplc="8488E01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5C025D"/>
    <w:multiLevelType w:val="hybridMultilevel"/>
    <w:tmpl w:val="DBC6B4C2"/>
    <w:lvl w:ilvl="0" w:tplc="7F8A7932">
      <w:start w:val="1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78331F6"/>
    <w:multiLevelType w:val="hybridMultilevel"/>
    <w:tmpl w:val="A8A09CD4"/>
    <w:lvl w:ilvl="0" w:tplc="4CF23C6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20"/>
    <w:rsid w:val="001068A8"/>
    <w:rsid w:val="004E0A58"/>
    <w:rsid w:val="005710FD"/>
    <w:rsid w:val="005B45D9"/>
    <w:rsid w:val="005E3038"/>
    <w:rsid w:val="005F46EE"/>
    <w:rsid w:val="006C1A37"/>
    <w:rsid w:val="00825256"/>
    <w:rsid w:val="00835F1C"/>
    <w:rsid w:val="00963AE1"/>
    <w:rsid w:val="00AB5566"/>
    <w:rsid w:val="00B1132E"/>
    <w:rsid w:val="00DF26F7"/>
    <w:rsid w:val="00E017C1"/>
    <w:rsid w:val="00F37020"/>
    <w:rsid w:val="00F7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B553C-2DC7-446C-B4B3-851AD717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7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2017-11-29T08:19:00Z</dcterms:created>
  <dcterms:modified xsi:type="dcterms:W3CDTF">2017-11-30T08:07:00Z</dcterms:modified>
</cp:coreProperties>
</file>