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42" w:rsidRDefault="00CA7F42" w:rsidP="00CA7F4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A7F42" w:rsidRPr="00E221FC" w:rsidRDefault="00CA7F42" w:rsidP="00CA7F4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21FC">
        <w:rPr>
          <w:rFonts w:ascii="Times New Roman" w:hAnsi="Times New Roman"/>
          <w:b/>
          <w:sz w:val="28"/>
          <w:szCs w:val="28"/>
        </w:rPr>
        <w:t>Україна</w:t>
      </w:r>
    </w:p>
    <w:p w:rsidR="00CA7F42" w:rsidRPr="00E221FC" w:rsidRDefault="00CA7F42" w:rsidP="00CA7F4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221FC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E221FC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CA7F42" w:rsidRPr="00E221FC" w:rsidRDefault="00CA7F42" w:rsidP="00CA7F4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21FC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CA7F42" w:rsidRPr="00E221FC" w:rsidRDefault="00CA7F42" w:rsidP="00CA7F42">
      <w:pPr>
        <w:pStyle w:val="a3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221FC">
        <w:rPr>
          <w:rFonts w:ascii="Times New Roman" w:hAnsi="Times New Roman"/>
          <w:b/>
          <w:sz w:val="28"/>
          <w:szCs w:val="28"/>
        </w:rPr>
        <w:t>Житомирської області</w:t>
      </w:r>
      <w:r w:rsidRPr="00E221FC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Pr="00E221FC"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 w:rsidRPr="00E221FC"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</w:t>
      </w:r>
    </w:p>
    <w:p w:rsidR="00CA7F42" w:rsidRPr="00E221FC" w:rsidRDefault="00CA7F42" w:rsidP="00CA7F42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E221FC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E221FC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E221FC"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>289-</w:t>
      </w:r>
      <w:r w:rsidRPr="00E221FC">
        <w:rPr>
          <w:rFonts w:ascii="Times New Roman" w:hAnsi="Times New Roman"/>
          <w:b/>
          <w:bCs/>
          <w:spacing w:val="-15"/>
          <w:sz w:val="28"/>
          <w:szCs w:val="28"/>
        </w:rPr>
        <w:t xml:space="preserve"> 8/21</w:t>
      </w:r>
    </w:p>
    <w:p w:rsidR="00CA7F42" w:rsidRPr="00E221FC" w:rsidRDefault="00CA7F42" w:rsidP="00CA7F4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221FC">
        <w:rPr>
          <w:rFonts w:ascii="Times New Roman" w:hAnsi="Times New Roman"/>
          <w:sz w:val="28"/>
          <w:szCs w:val="28"/>
        </w:rPr>
        <w:t>(8 сесія 8 скликання)</w:t>
      </w:r>
    </w:p>
    <w:p w:rsidR="00CA7F42" w:rsidRPr="00E221FC" w:rsidRDefault="00CA7F42" w:rsidP="00CA7F4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A7F42" w:rsidRPr="00E221FC" w:rsidRDefault="00CA7F42" w:rsidP="00CA7F42">
      <w:pPr>
        <w:pStyle w:val="a3"/>
        <w:rPr>
          <w:rFonts w:ascii="Times New Roman" w:hAnsi="Times New Roman"/>
          <w:sz w:val="28"/>
          <w:szCs w:val="28"/>
        </w:rPr>
      </w:pPr>
      <w:r w:rsidRPr="00E221FC">
        <w:rPr>
          <w:rFonts w:ascii="Times New Roman" w:hAnsi="Times New Roman"/>
          <w:sz w:val="28"/>
          <w:szCs w:val="28"/>
        </w:rPr>
        <w:t xml:space="preserve">від  27 квітня 2021 року </w:t>
      </w:r>
      <w:r w:rsidRPr="00E221FC">
        <w:rPr>
          <w:rFonts w:ascii="Times New Roman" w:hAnsi="Times New Roman"/>
          <w:sz w:val="28"/>
          <w:szCs w:val="28"/>
        </w:rPr>
        <w:tab/>
      </w:r>
      <w:r w:rsidRPr="00E221FC">
        <w:rPr>
          <w:rFonts w:ascii="Times New Roman" w:hAnsi="Times New Roman"/>
          <w:sz w:val="28"/>
          <w:szCs w:val="28"/>
        </w:rPr>
        <w:tab/>
      </w:r>
      <w:r w:rsidRPr="00E221FC">
        <w:rPr>
          <w:rFonts w:ascii="Times New Roman" w:hAnsi="Times New Roman"/>
          <w:sz w:val="28"/>
          <w:szCs w:val="28"/>
        </w:rPr>
        <w:tab/>
      </w:r>
      <w:r w:rsidRPr="00E221FC">
        <w:rPr>
          <w:rFonts w:ascii="Times New Roman" w:hAnsi="Times New Roman"/>
          <w:sz w:val="28"/>
          <w:szCs w:val="28"/>
        </w:rPr>
        <w:tab/>
      </w:r>
      <w:r w:rsidRPr="00E221FC">
        <w:rPr>
          <w:rFonts w:ascii="Times New Roman" w:hAnsi="Times New Roman"/>
          <w:sz w:val="28"/>
          <w:szCs w:val="28"/>
        </w:rPr>
        <w:tab/>
      </w:r>
      <w:r w:rsidRPr="00E221FC">
        <w:rPr>
          <w:rFonts w:ascii="Times New Roman" w:hAnsi="Times New Roman"/>
          <w:sz w:val="28"/>
          <w:szCs w:val="28"/>
        </w:rPr>
        <w:tab/>
      </w:r>
      <w:r w:rsidRPr="00E221FC">
        <w:rPr>
          <w:rFonts w:ascii="Times New Roman" w:hAnsi="Times New Roman"/>
          <w:sz w:val="28"/>
          <w:szCs w:val="28"/>
        </w:rPr>
        <w:tab/>
        <w:t>смт. Романів</w:t>
      </w:r>
    </w:p>
    <w:p w:rsidR="00CA7F42" w:rsidRDefault="00CA7F42" w:rsidP="00CA7F42">
      <w:pPr>
        <w:pStyle w:val="a3"/>
        <w:rPr>
          <w:sz w:val="28"/>
          <w:szCs w:val="28"/>
        </w:rPr>
      </w:pPr>
    </w:p>
    <w:p w:rsidR="00CA7F42" w:rsidRPr="002F1B9B" w:rsidRDefault="00CA7F42" w:rsidP="00CA7F42">
      <w:pPr>
        <w:shd w:val="clear" w:color="auto" w:fill="FFFFFF" w:themeFill="background1"/>
        <w:contextualSpacing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2F1B9B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Регламенту </w:t>
      </w:r>
      <w:r w:rsidRPr="00CF0C7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роботи </w:t>
      </w:r>
    </w:p>
    <w:p w:rsidR="00CA7F42" w:rsidRPr="002F1B9B" w:rsidRDefault="00CA7F42" w:rsidP="00CA7F42">
      <w:pPr>
        <w:shd w:val="clear" w:color="auto" w:fill="FFFFFF" w:themeFill="background1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2F1B9B">
        <w:rPr>
          <w:b/>
          <w:bCs/>
          <w:color w:val="000000"/>
          <w:sz w:val="28"/>
          <w:szCs w:val="28"/>
          <w:shd w:val="clear" w:color="auto" w:fill="FFFFFF"/>
          <w:lang w:val="uk-UA"/>
        </w:rPr>
        <w:t>Центру надання адміністративних послуг</w:t>
      </w:r>
    </w:p>
    <w:p w:rsidR="00CA7F42" w:rsidRPr="002F1B9B" w:rsidRDefault="00CA7F42" w:rsidP="00CA7F42">
      <w:pPr>
        <w:shd w:val="clear" w:color="auto" w:fill="FFFFFF"/>
        <w:contextualSpacing/>
        <w:jc w:val="both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shd w:val="clear" w:color="auto" w:fill="FFFFFF"/>
          <w:lang w:val="uk-UA"/>
        </w:rPr>
        <w:t>Романів</w:t>
      </w:r>
      <w:r w:rsidRPr="002F1B9B">
        <w:rPr>
          <w:b/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 w:rsidRPr="002F1B9B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 селищної  ради</w:t>
      </w:r>
    </w:p>
    <w:p w:rsidR="00CA7F42" w:rsidRPr="002F1B9B" w:rsidRDefault="00CA7F42" w:rsidP="00CA7F42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CA7F42" w:rsidRDefault="00CA7F42" w:rsidP="00CA7F4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1B9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   </w:t>
      </w:r>
      <w:r w:rsidRPr="002F1B9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ab/>
      </w:r>
      <w:r w:rsidRPr="002F1B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Керуючись  ст.26 Закону України «Про місцеве самоврядування в Україні»,  законами України «Про адміністративні послуги», «Про дозвільну систему в сфері господарської діяльності», з урахуванням Примірного регламенту центру надання адміністративних послуг, затвердженого постановою Кабінету Міністрів України від 01.08.2013 р. №588 (із змінами), </w:t>
      </w:r>
      <w:r w:rsidRPr="002F1B9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відповідно до вимог Закону України «Про засади державної регуляторної </w:t>
      </w:r>
      <w:r w:rsidRPr="008C3CF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політики у сфері господарської діяльності», </w:t>
      </w:r>
      <w:r w:rsidRPr="00147EBA">
        <w:rPr>
          <w:rFonts w:ascii="Times New Roman" w:hAnsi="Times New Roman"/>
          <w:sz w:val="28"/>
          <w:szCs w:val="28"/>
        </w:rPr>
        <w:t xml:space="preserve">враховуючи рекомендації постійної комісії селищної ради з питань законності, регламенту та депутатської етики, селищна рада </w:t>
      </w:r>
    </w:p>
    <w:p w:rsidR="00CA7F42" w:rsidRPr="00147EBA" w:rsidRDefault="00CA7F42" w:rsidP="00CA7F4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7F42" w:rsidRPr="008C3CF3" w:rsidRDefault="00CA7F42" w:rsidP="00CA7F42">
      <w:pPr>
        <w:shd w:val="clear" w:color="auto" w:fill="FFFFFF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8C3CF3">
        <w:rPr>
          <w:b/>
          <w:color w:val="000000"/>
          <w:sz w:val="28"/>
          <w:szCs w:val="28"/>
          <w:lang w:val="uk-UA"/>
        </w:rPr>
        <w:t> </w:t>
      </w:r>
      <w:r w:rsidRPr="008C3CF3">
        <w:rPr>
          <w:b/>
          <w:color w:val="000000"/>
          <w:sz w:val="28"/>
          <w:szCs w:val="28"/>
          <w:shd w:val="clear" w:color="auto" w:fill="FFFFFF"/>
          <w:lang w:val="uk-UA"/>
        </w:rPr>
        <w:t>ВИРІШИЛА:</w:t>
      </w:r>
    </w:p>
    <w:p w:rsidR="00CA7F42" w:rsidRPr="008C3CF3" w:rsidRDefault="00CA7F42" w:rsidP="00CA7F4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3CF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1.Затвердити Регламент роботи Центру надання адміністративних послуг </w:t>
      </w:r>
      <w:proofErr w:type="spellStart"/>
      <w:r w:rsidRPr="008C3CF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Романівської</w:t>
      </w:r>
      <w:proofErr w:type="spellEnd"/>
      <w:r w:rsidRPr="008C3CF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 селищної ради, згідно додатку до цього рішення.</w:t>
      </w:r>
    </w:p>
    <w:p w:rsidR="00CA7F42" w:rsidRPr="008C3CF3" w:rsidRDefault="00CA7F42" w:rsidP="00CA7F4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3CF3">
        <w:rPr>
          <w:rFonts w:ascii="Times New Roman" w:hAnsi="Times New Roman"/>
          <w:sz w:val="28"/>
          <w:szCs w:val="28"/>
          <w:lang w:eastAsia="ru-RU"/>
        </w:rPr>
        <w:t>2.</w:t>
      </w:r>
      <w:r w:rsidRPr="008C3CF3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A180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Начальнику Центру надання адміністративних послуг </w:t>
      </w:r>
      <w:proofErr w:type="spellStart"/>
      <w:r w:rsidRPr="00BA180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BA180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селищної ради</w:t>
      </w:r>
      <w:r w:rsidRPr="00BA180B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C3CF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забезпечити здійснення відстеження результативності дії затвердженого акту  у встановленому законодавством порядку та строки.</w:t>
      </w:r>
    </w:p>
    <w:p w:rsidR="00CA7F42" w:rsidRPr="00BA180B" w:rsidRDefault="00CA7F42" w:rsidP="00CA7F4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3CF3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3.  </w:t>
      </w:r>
      <w:r w:rsidRPr="00BA180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Це рішення набирає чинності з дня його оприлюднення.</w:t>
      </w:r>
    </w:p>
    <w:p w:rsidR="00CA7F42" w:rsidRDefault="00CA7F42" w:rsidP="00CA7F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A180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4. Контроль за виконанням цього рішення покласти </w:t>
      </w:r>
      <w:r w:rsidRPr="00BA180B">
        <w:rPr>
          <w:rFonts w:ascii="Times New Roman" w:hAnsi="Times New Roman"/>
          <w:sz w:val="28"/>
          <w:szCs w:val="28"/>
        </w:rPr>
        <w:t xml:space="preserve">ради з питань законності, </w:t>
      </w:r>
      <w:r w:rsidRPr="00147EBA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гламенту та депутатської етики.</w:t>
      </w:r>
    </w:p>
    <w:p w:rsidR="00CA7F42" w:rsidRPr="00147EBA" w:rsidRDefault="00CA7F42" w:rsidP="00CA7F4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7F42" w:rsidRPr="008C3CF3" w:rsidRDefault="00CA7F42" w:rsidP="00CA7F42">
      <w:pPr>
        <w:pStyle w:val="a3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8C3CF3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</w:p>
    <w:p w:rsidR="00CA7F42" w:rsidRPr="008C3CF3" w:rsidRDefault="00CA7F42" w:rsidP="00CA7F42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CA7F42" w:rsidRPr="008C3CF3" w:rsidRDefault="00CA7F42" w:rsidP="00CA7F42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3CF3">
        <w:rPr>
          <w:rFonts w:ascii="Times New Roman" w:hAnsi="Times New Roman"/>
          <w:sz w:val="28"/>
          <w:szCs w:val="28"/>
          <w:shd w:val="clear" w:color="auto" w:fill="FFFFFF"/>
        </w:rPr>
        <w:t>Селищний голова                                                           Володимир САВЧЕНКО</w:t>
      </w:r>
    </w:p>
    <w:p w:rsidR="00CA7F42" w:rsidRPr="008C3CF3" w:rsidRDefault="00CA7F42" w:rsidP="00CA7F42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</w:p>
    <w:p w:rsidR="00CA7F42" w:rsidRDefault="00CA7F42" w:rsidP="00CA7F42">
      <w:pPr>
        <w:tabs>
          <w:tab w:val="left" w:pos="1140"/>
        </w:tabs>
        <w:rPr>
          <w:sz w:val="28"/>
          <w:szCs w:val="28"/>
          <w:lang w:val="uk-UA"/>
        </w:rPr>
      </w:pPr>
    </w:p>
    <w:p w:rsidR="00CA7F42" w:rsidRDefault="00CA7F42" w:rsidP="00CA7F42">
      <w:pPr>
        <w:tabs>
          <w:tab w:val="left" w:pos="1140"/>
        </w:tabs>
        <w:rPr>
          <w:sz w:val="28"/>
          <w:szCs w:val="28"/>
          <w:lang w:val="uk-UA"/>
        </w:rPr>
      </w:pPr>
    </w:p>
    <w:p w:rsidR="00CA7F42" w:rsidRDefault="00CA7F42" w:rsidP="00CA7F42">
      <w:pPr>
        <w:tabs>
          <w:tab w:val="left" w:pos="1140"/>
        </w:tabs>
        <w:rPr>
          <w:sz w:val="28"/>
          <w:szCs w:val="28"/>
          <w:lang w:val="uk-UA"/>
        </w:rPr>
      </w:pPr>
    </w:p>
    <w:p w:rsidR="00CA7F42" w:rsidRDefault="00CA7F42" w:rsidP="00CA7F42">
      <w:pPr>
        <w:tabs>
          <w:tab w:val="left" w:pos="3960"/>
        </w:tabs>
        <w:rPr>
          <w:sz w:val="28"/>
          <w:szCs w:val="28"/>
          <w:lang w:val="uk-UA"/>
        </w:rPr>
      </w:pPr>
    </w:p>
    <w:p w:rsidR="00CA7F42" w:rsidRDefault="00CA7F42" w:rsidP="00CA7F42">
      <w:pPr>
        <w:tabs>
          <w:tab w:val="left" w:pos="3960"/>
        </w:tabs>
        <w:rPr>
          <w:sz w:val="28"/>
          <w:szCs w:val="28"/>
          <w:lang w:val="uk-UA"/>
        </w:rPr>
      </w:pP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C3"/>
    <w:rsid w:val="00A932C3"/>
    <w:rsid w:val="00CA7F42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F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F4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543</Characters>
  <Application>Microsoft Office Word</Application>
  <DocSecurity>0</DocSecurity>
  <Lines>4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2021-04-28T13:04:00Z</dcterms:created>
  <dcterms:modified xsi:type="dcterms:W3CDTF">2021-04-28T13:04:00Z</dcterms:modified>
</cp:coreProperties>
</file>