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26" w:rsidRPr="00AB395A" w:rsidRDefault="00345226" w:rsidP="00345226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714375"/>
            <wp:effectExtent l="0" t="0" r="0" b="9525"/>
            <wp:docPr id="1" name="Рисунок 1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226" w:rsidRDefault="00345226" w:rsidP="0034522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Україна</w:t>
      </w:r>
      <w:proofErr w:type="spellEnd"/>
    </w:p>
    <w:p w:rsidR="00345226" w:rsidRDefault="00345226" w:rsidP="0034522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345226" w:rsidRDefault="00345226" w:rsidP="00345226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345226" w:rsidRDefault="00345226" w:rsidP="00345226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345226" w:rsidRDefault="00345226" w:rsidP="0034522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-11/21</w:t>
      </w:r>
    </w:p>
    <w:p w:rsidR="00345226" w:rsidRDefault="00345226" w:rsidP="0034522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 сесія 8 скликання)</w:t>
      </w:r>
    </w:p>
    <w:p w:rsidR="00345226" w:rsidRDefault="00345226" w:rsidP="0034522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vertAlign w:val="subscript"/>
        </w:rPr>
      </w:pPr>
    </w:p>
    <w:p w:rsidR="00345226" w:rsidRDefault="00345226" w:rsidP="00345226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14 липня 2021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         смт Романів</w:t>
      </w:r>
    </w:p>
    <w:p w:rsidR="00345226" w:rsidRDefault="00345226" w:rsidP="00345226">
      <w:pPr>
        <w:rPr>
          <w:lang w:val="uk-UA"/>
        </w:rPr>
      </w:pPr>
    </w:p>
    <w:p w:rsidR="00345226" w:rsidRDefault="00345226" w:rsidP="00345226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345226" w:rsidTr="00AB68BC">
        <w:trPr>
          <w:trHeight w:val="36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5226" w:rsidRDefault="00345226" w:rsidP="00AB68B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затвердження технічної документації</w:t>
            </w:r>
          </w:p>
          <w:p w:rsidR="00345226" w:rsidRDefault="00345226" w:rsidP="00AB68B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із землеустрою щодо поділу земельної ділянки</w:t>
            </w:r>
          </w:p>
        </w:tc>
      </w:tr>
    </w:tbl>
    <w:p w:rsidR="00345226" w:rsidRDefault="00345226" w:rsidP="00345226">
      <w:pPr>
        <w:jc w:val="center"/>
        <w:rPr>
          <w:lang w:val="uk-UA"/>
        </w:rPr>
      </w:pP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технічну документацію із землеустрою щодо поділу земельної ділянки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смт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103-В, (кадастровий номер 1821455100:05:015:0146) площею 0,0975га, з метою надання в оренду на конкурентних засадах, шляхом аукціону,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Житомирської області, для будівництва і обслуговування будівель торгівлі, керуючись ст.ст.12, 93, 123, 124, 125, 126, 128, 135, п.12 розділу Х Перехідних положень Земельного кодексу України, ст.ст.25, 26 Закону України «Про місцеве самоврядування в Україні»,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345226" w:rsidRDefault="00345226" w:rsidP="00345226">
      <w:pPr>
        <w:rPr>
          <w:lang w:val="uk-UA"/>
        </w:rPr>
      </w:pPr>
    </w:p>
    <w:p w:rsidR="00345226" w:rsidRPr="00C604FF" w:rsidRDefault="00345226" w:rsidP="00345226">
      <w:pPr>
        <w:rPr>
          <w:b/>
          <w:lang w:val="en-US"/>
        </w:rPr>
      </w:pPr>
      <w:r>
        <w:rPr>
          <w:b/>
          <w:lang w:val="uk-UA"/>
        </w:rPr>
        <w:t>В И Р І Ш И Л А:</w:t>
      </w:r>
    </w:p>
    <w:p w:rsidR="00345226" w:rsidRDefault="00345226" w:rsidP="00345226">
      <w:pPr>
        <w:rPr>
          <w:lang w:val="uk-UA"/>
        </w:rPr>
      </w:pP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1.Затвердити технічну документацію із землеустрою щодо поділу земельної ділянки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смт Романів, вул. Небесної Сотні, 103-В, (кадастровий номер 1821455100:05:015:0146), площею 0,0975га, з метою надання в оренду на конкурентних засадах, шляхом аукціону,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Житомирської області, для будівництва і обслуговування будівель торгівлі, на чотири земельні ділянки:</w:t>
      </w: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1821455100:05:015:0350   площею  0,0213 га </w:t>
      </w: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1821455100:05:015:0351   площею  0,0213 га </w:t>
      </w: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1821455100:05:015:0352   площею  0,0274 га </w:t>
      </w: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1821455100:05:015:0353   площею  0,0274 га </w:t>
      </w:r>
    </w:p>
    <w:p w:rsidR="00345226" w:rsidRDefault="00345226" w:rsidP="00345226">
      <w:pPr>
        <w:ind w:firstLine="709"/>
        <w:jc w:val="both"/>
        <w:rPr>
          <w:lang w:val="uk-UA"/>
        </w:rPr>
      </w:pPr>
    </w:p>
    <w:p w:rsidR="00345226" w:rsidRDefault="00345226" w:rsidP="00345226">
      <w:pPr>
        <w:ind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345226" w:rsidRDefault="00345226" w:rsidP="00345226">
      <w:pPr>
        <w:tabs>
          <w:tab w:val="left" w:pos="2600"/>
        </w:tabs>
        <w:jc w:val="both"/>
        <w:rPr>
          <w:lang w:val="uk-UA"/>
        </w:rPr>
      </w:pPr>
    </w:p>
    <w:p w:rsidR="00345226" w:rsidRDefault="00345226" w:rsidP="00345226">
      <w:pPr>
        <w:rPr>
          <w:lang w:val="uk-UA"/>
        </w:rPr>
      </w:pPr>
    </w:p>
    <w:p w:rsidR="00345226" w:rsidRDefault="00345226" w:rsidP="00345226">
      <w:pPr>
        <w:jc w:val="center"/>
        <w:rPr>
          <w:lang w:val="uk-UA"/>
        </w:rPr>
      </w:pPr>
    </w:p>
    <w:p w:rsidR="00345226" w:rsidRDefault="00345226" w:rsidP="00345226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345226" w:rsidRPr="005E5B59" w:rsidRDefault="00345226" w:rsidP="00345226">
      <w:pPr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45226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1194</Words>
  <Characters>682</Characters>
  <Application>Microsoft Office Word</Application>
  <DocSecurity>0</DocSecurity>
  <Lines>5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31</cp:revision>
  <dcterms:created xsi:type="dcterms:W3CDTF">2021-07-01T13:31:00Z</dcterms:created>
  <dcterms:modified xsi:type="dcterms:W3CDTF">2021-07-13T08:59:00Z</dcterms:modified>
</cp:coreProperties>
</file>