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E0" w:rsidRDefault="00DB01E8" w:rsidP="00402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46FC">
        <w:rPr>
          <w:sz w:val="28"/>
          <w:szCs w:val="28"/>
        </w:rPr>
        <w:tab/>
      </w:r>
      <w:r w:rsidR="004026E0" w:rsidRPr="00EF1F3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 </w:t>
      </w:r>
    </w:p>
    <w:p w:rsidR="004026E0" w:rsidRPr="00EF1F39" w:rsidRDefault="004026E0" w:rsidP="004026E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026E0" w:rsidRPr="00EF1F39" w:rsidRDefault="004026E0" w:rsidP="004026E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F1F39">
        <w:rPr>
          <w:rFonts w:ascii="Times New Roman" w:hAnsi="Times New Roman" w:cs="Times New Roman"/>
          <w:noProof/>
          <w:color w:val="FF0000"/>
          <w:lang w:bidi="ar-SA"/>
        </w:rPr>
        <w:drawing>
          <wp:anchor distT="0" distB="0" distL="114300" distR="114300" simplePos="0" relativeHeight="251659264" behindDoc="1" locked="0" layoutInCell="1" allowOverlap="1" wp14:anchorId="7D6A8693" wp14:editId="7AB9B24E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</wp:anchor>
        </w:drawing>
      </w:r>
    </w:p>
    <w:p w:rsidR="004026E0" w:rsidRPr="00EF1F39" w:rsidRDefault="004026E0" w:rsidP="004026E0">
      <w:pPr>
        <w:suppressAutoHyphens/>
        <w:snapToGrid w:val="0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F1F39"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  <w:t>УКРАЇНА</w:t>
      </w:r>
    </w:p>
    <w:p w:rsidR="004026E0" w:rsidRPr="00EF1F39" w:rsidRDefault="004026E0" w:rsidP="004026E0">
      <w:pPr>
        <w:suppressAutoHyphens/>
        <w:snapToGrid w:val="0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F1F3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РОМАНІВСЬКА СЕЛИЩНА РАДА</w:t>
      </w:r>
    </w:p>
    <w:p w:rsidR="004026E0" w:rsidRPr="00EF1F39" w:rsidRDefault="004026E0" w:rsidP="004026E0">
      <w:pPr>
        <w:suppressAutoHyphens/>
        <w:snapToGrid w:val="0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F1F3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ЖИТОМИРСЬКОГО РАЙОНУ</w:t>
      </w:r>
    </w:p>
    <w:p w:rsidR="004026E0" w:rsidRPr="00EF1F39" w:rsidRDefault="004026E0" w:rsidP="004026E0">
      <w:pPr>
        <w:suppressAutoHyphens/>
        <w:snapToGrid w:val="0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F1F3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ЖИТОМИРСЬКОЇ ОБЛАСТІ</w:t>
      </w:r>
    </w:p>
    <w:p w:rsidR="004026E0" w:rsidRPr="00EF1F39" w:rsidRDefault="004026E0" w:rsidP="004026E0">
      <w:pPr>
        <w:suppressAutoHyphens/>
        <w:snapToGrid w:val="0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EF1F3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РІШЕННЯ №</w:t>
      </w:r>
      <w:r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 xml:space="preserve"> 352-</w:t>
      </w:r>
      <w:r w:rsidRPr="00EF1F3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9/21</w:t>
      </w:r>
    </w:p>
    <w:p w:rsidR="004026E0" w:rsidRPr="00EF1F39" w:rsidRDefault="004026E0" w:rsidP="004026E0">
      <w:pPr>
        <w:suppressAutoHyphens/>
        <w:snapToGrid w:val="0"/>
        <w:ind w:right="-36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eastAsia="zh-CN"/>
        </w:rPr>
      </w:pPr>
      <w:r w:rsidRPr="00EF1F39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(9 </w:t>
      </w:r>
      <w:r w:rsidRPr="00EF1F39">
        <w:rPr>
          <w:rFonts w:ascii="Times New Roman" w:eastAsia="Arial" w:hAnsi="Times New Roman" w:cs="Times New Roman"/>
          <w:bCs/>
          <w:kern w:val="2"/>
          <w:sz w:val="28"/>
          <w:szCs w:val="28"/>
          <w:lang w:eastAsia="zh-CN"/>
        </w:rPr>
        <w:t>сесія  8 скликання)</w:t>
      </w:r>
    </w:p>
    <w:p w:rsidR="004026E0" w:rsidRPr="00EF1F39" w:rsidRDefault="004026E0" w:rsidP="004026E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26E0" w:rsidRPr="00EF1F39" w:rsidRDefault="004026E0" w:rsidP="004026E0">
      <w:pPr>
        <w:autoSpaceDE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F1F39">
        <w:rPr>
          <w:rFonts w:ascii="Times New Roman" w:hAnsi="Times New Roman" w:cs="Times New Roman"/>
          <w:bCs/>
          <w:sz w:val="28"/>
          <w:szCs w:val="28"/>
        </w:rPr>
        <w:t>від 28 травня 2021 року</w:t>
      </w:r>
      <w:r w:rsidRPr="00EF1F39">
        <w:rPr>
          <w:rFonts w:ascii="Times New Roman" w:hAnsi="Times New Roman" w:cs="Times New Roman"/>
          <w:bCs/>
          <w:sz w:val="28"/>
          <w:szCs w:val="28"/>
        </w:rPr>
        <w:tab/>
      </w:r>
      <w:r w:rsidRPr="00EF1F39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смт. Романів</w:t>
      </w:r>
    </w:p>
    <w:p w:rsidR="004026E0" w:rsidRPr="00EF1F39" w:rsidRDefault="004026E0" w:rsidP="004026E0">
      <w:pPr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26E0" w:rsidRPr="00EF1F39" w:rsidRDefault="004026E0" w:rsidP="004026E0">
      <w:pPr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EF1F39">
        <w:rPr>
          <w:rFonts w:ascii="Times New Roman" w:hAnsi="Times New Roman" w:cs="Times New Roman"/>
          <w:b/>
          <w:bCs/>
          <w:sz w:val="28"/>
          <w:szCs w:val="28"/>
        </w:rPr>
        <w:t>Про створення притулку</w:t>
      </w:r>
    </w:p>
    <w:p w:rsidR="004026E0" w:rsidRPr="00EF1F39" w:rsidRDefault="004026E0" w:rsidP="004026E0">
      <w:pPr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1F39">
        <w:rPr>
          <w:rFonts w:ascii="Times New Roman" w:hAnsi="Times New Roman" w:cs="Times New Roman"/>
          <w:b/>
          <w:bCs/>
          <w:sz w:val="28"/>
          <w:szCs w:val="28"/>
        </w:rPr>
        <w:t>для осіб, які постраждали</w:t>
      </w:r>
    </w:p>
    <w:p w:rsidR="004026E0" w:rsidRPr="00EF1F39" w:rsidRDefault="004026E0" w:rsidP="004026E0">
      <w:pPr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1F39">
        <w:rPr>
          <w:rFonts w:ascii="Times New Roman" w:hAnsi="Times New Roman" w:cs="Times New Roman"/>
          <w:b/>
          <w:bCs/>
          <w:sz w:val="28"/>
          <w:szCs w:val="28"/>
        </w:rPr>
        <w:t xml:space="preserve">від домашнього насильства </w:t>
      </w:r>
    </w:p>
    <w:p w:rsidR="004026E0" w:rsidRPr="00EF1F39" w:rsidRDefault="004026E0" w:rsidP="004026E0">
      <w:pPr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1F39">
        <w:rPr>
          <w:rFonts w:ascii="Times New Roman" w:hAnsi="Times New Roman" w:cs="Times New Roman"/>
          <w:b/>
          <w:bCs/>
          <w:sz w:val="28"/>
          <w:szCs w:val="28"/>
        </w:rPr>
        <w:t xml:space="preserve">та/або насильства за ознакою </w:t>
      </w:r>
    </w:p>
    <w:p w:rsidR="004026E0" w:rsidRPr="00EF1F39" w:rsidRDefault="004026E0" w:rsidP="004026E0">
      <w:pPr>
        <w:autoSpaceDE w:val="0"/>
        <w:jc w:val="both"/>
        <w:rPr>
          <w:rFonts w:ascii="Times New Roman" w:hAnsi="Times New Roman" w:cs="Times New Roman"/>
        </w:rPr>
      </w:pPr>
      <w:r w:rsidRPr="00EF1F39">
        <w:rPr>
          <w:rFonts w:ascii="Times New Roman" w:hAnsi="Times New Roman" w:cs="Times New Roman"/>
          <w:b/>
          <w:bCs/>
          <w:sz w:val="28"/>
          <w:szCs w:val="28"/>
        </w:rPr>
        <w:t>статі</w:t>
      </w:r>
    </w:p>
    <w:bookmarkEnd w:id="0"/>
    <w:p w:rsidR="004026E0" w:rsidRPr="00EF1F39" w:rsidRDefault="004026E0" w:rsidP="004026E0">
      <w:pPr>
        <w:shd w:val="clear" w:color="auto" w:fill="FFFFFF"/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4026E0" w:rsidRPr="00EF1F39" w:rsidRDefault="004026E0" w:rsidP="004026E0">
      <w:pPr>
        <w:shd w:val="clear" w:color="auto" w:fill="FFFFFF"/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F1F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Закону України «Про запобігання та протидію домашньому насильству», постанов Кабінету Міністрів України від 21 квітня 2021 року №398 «Порядок та умови надання у 2021 році субвенції з державного бюджету місцевим бюджетам на створення мережі спеціалізованих служб підтримки для  осіб, які постраждали від домашнього насильства та/або насильства за ознакою статі», від 22 серпня 2018 року №655 «Про затвердження Типового положення про притулок для осіб, які постраждали від домашнього насильства та/або насильства за ознакою статі», з метою забезпечення права і свобод осіб, які постраждали від домашнього насильства та/або насильства за ознакою статі, враховуючи рекомендацію постійної комісії з питань бюджету та комунальної власності, селищна рада </w:t>
      </w:r>
    </w:p>
    <w:p w:rsidR="004026E0" w:rsidRPr="00EF1F39" w:rsidRDefault="004026E0" w:rsidP="004026E0">
      <w:pPr>
        <w:shd w:val="clear" w:color="auto" w:fill="FFFFFF"/>
        <w:spacing w:before="60" w:after="60"/>
        <w:ind w:firstLine="709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4026E0" w:rsidRPr="00EF1F39" w:rsidRDefault="004026E0" w:rsidP="004026E0">
      <w:pPr>
        <w:shd w:val="clear" w:color="auto" w:fill="FFFFFF"/>
        <w:spacing w:before="60" w:after="60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EF1F39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В И Р І Ш И Л А:</w:t>
      </w:r>
    </w:p>
    <w:p w:rsidR="004026E0" w:rsidRPr="00EF1F39" w:rsidRDefault="004026E0" w:rsidP="004026E0">
      <w:pPr>
        <w:shd w:val="clear" w:color="auto" w:fill="FFFFFF"/>
        <w:tabs>
          <w:tab w:val="left" w:pos="8080"/>
        </w:tabs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F1F3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1</w:t>
      </w:r>
      <w:r w:rsidRPr="00EF1F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Створити  притулок для осіб, які постраждали від домашнього насильства та/або насильства за ознакою статі як структурний підрозділ КУ </w:t>
      </w:r>
      <w:r w:rsidRPr="00EF1F39">
        <w:rPr>
          <w:rFonts w:ascii="Times New Roman" w:hAnsi="Times New Roman" w:cs="Times New Roman"/>
          <w:sz w:val="28"/>
          <w:szCs w:val="28"/>
        </w:rPr>
        <w:t xml:space="preserve">«Територіальний центр соціального обслуговування (надання соціальних послуг) </w:t>
      </w:r>
      <w:proofErr w:type="spellStart"/>
      <w:r w:rsidRPr="00EF1F39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EF1F39">
        <w:rPr>
          <w:rFonts w:ascii="Times New Roman" w:hAnsi="Times New Roman" w:cs="Times New Roman"/>
          <w:sz w:val="28"/>
          <w:szCs w:val="28"/>
        </w:rPr>
        <w:t xml:space="preserve"> селищної ради».</w:t>
      </w:r>
    </w:p>
    <w:p w:rsidR="004026E0" w:rsidRPr="00EF1F39" w:rsidRDefault="004026E0" w:rsidP="004026E0">
      <w:pPr>
        <w:shd w:val="clear" w:color="auto" w:fill="FFFFFF"/>
        <w:tabs>
          <w:tab w:val="left" w:pos="9639"/>
        </w:tabs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F1F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2. Затвердити Положення про притулок для осіб, які постраждали від домашнього насильства та/або насильства за ознакою статі (додається).</w:t>
      </w:r>
    </w:p>
    <w:p w:rsidR="004026E0" w:rsidRPr="00EF1F39" w:rsidRDefault="004026E0" w:rsidP="004026E0">
      <w:pPr>
        <w:shd w:val="clear" w:color="auto" w:fill="FFFFFF"/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F1F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 Контроль за виконанням цього рішення покласти на постійну комісію з питань бюджету та комунальної власності.</w:t>
      </w:r>
    </w:p>
    <w:p w:rsidR="004026E0" w:rsidRPr="00EF1F39" w:rsidRDefault="004026E0" w:rsidP="004026E0">
      <w:pPr>
        <w:shd w:val="clear" w:color="auto" w:fill="FFFFFF"/>
        <w:spacing w:before="60" w:after="60"/>
        <w:jc w:val="both"/>
        <w:textAlignment w:val="baseline"/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</w:pPr>
    </w:p>
    <w:p w:rsidR="004026E0" w:rsidRPr="00EF1F39" w:rsidRDefault="004026E0" w:rsidP="004026E0">
      <w:pPr>
        <w:shd w:val="clear" w:color="auto" w:fill="FFFFFF"/>
        <w:spacing w:before="60" w:after="60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F1F3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Селищний голова                                                               Володимир САВЧЕНКО</w:t>
      </w:r>
    </w:p>
    <w:p w:rsidR="004026E0" w:rsidRDefault="004026E0" w:rsidP="004026E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026E0" w:rsidRDefault="004026E0" w:rsidP="004026E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1B2F" w:rsidRPr="00460BB7" w:rsidRDefault="009E1B2F" w:rsidP="004026E0">
      <w:pPr>
        <w:autoSpaceDE w:val="0"/>
        <w:autoSpaceDN w:val="0"/>
        <w:adjustRightInd w:val="0"/>
        <w:ind w:right="21"/>
        <w:jc w:val="center"/>
      </w:pPr>
    </w:p>
    <w:sectPr w:rsidR="009E1B2F" w:rsidRPr="00460B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312B05"/>
    <w:rsid w:val="004026E0"/>
    <w:rsid w:val="00460BB7"/>
    <w:rsid w:val="004A41E9"/>
    <w:rsid w:val="0057441C"/>
    <w:rsid w:val="00741921"/>
    <w:rsid w:val="0084688E"/>
    <w:rsid w:val="00945EC0"/>
    <w:rsid w:val="009E1B2F"/>
    <w:rsid w:val="009F0E9C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18</cp:revision>
  <dcterms:created xsi:type="dcterms:W3CDTF">2021-06-01T06:05:00Z</dcterms:created>
  <dcterms:modified xsi:type="dcterms:W3CDTF">2021-06-01T06:41:00Z</dcterms:modified>
</cp:coreProperties>
</file>