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F6" w:rsidRDefault="007D2BF6" w:rsidP="007D2BF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Україна</w:t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Романівська селищна рада</w:t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Житомирського  району</w:t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>Житомирської області</w:t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val="uk-UA" w:eastAsia="uk-UA"/>
        </w:rPr>
        <w:t xml:space="preserve">                     (17 сесія восьмого скликання )       ПРОЕКТ</w:t>
      </w:r>
    </w:p>
    <w:p w:rsidR="007D2BF6" w:rsidRDefault="007D2BF6" w:rsidP="007D2B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№         -17\21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</w:p>
    <w:p w:rsidR="007D2BF6" w:rsidRDefault="00FD1B5D" w:rsidP="00FD1B5D">
      <w:pPr>
        <w:tabs>
          <w:tab w:val="left" w:pos="7245"/>
        </w:tabs>
        <w:spacing w:after="0" w:line="240" w:lineRule="auto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ab/>
      </w:r>
      <w:bookmarkStart w:id="0" w:name="_GoBack"/>
      <w:bookmarkEnd w:id="0"/>
    </w:p>
    <w:p w:rsidR="007D2BF6" w:rsidRDefault="007D2BF6" w:rsidP="007D2B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26.11.2021 року </w:t>
      </w:r>
    </w:p>
    <w:p w:rsidR="007D2BF6" w:rsidRDefault="007D2BF6" w:rsidP="007D2B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7D2BF6" w:rsidRPr="007E2CC9" w:rsidRDefault="00BD16F3" w:rsidP="007D2BF6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</w:rPr>
        <w:t xml:space="preserve">Про </w:t>
      </w:r>
      <w:proofErr w:type="spellStart"/>
      <w:r>
        <w:rPr>
          <w:rStyle w:val="a4"/>
          <w:sz w:val="28"/>
          <w:szCs w:val="28"/>
        </w:rPr>
        <w:t>безоплатну</w:t>
      </w:r>
      <w:proofErr w:type="spellEnd"/>
      <w:r>
        <w:rPr>
          <w:rStyle w:val="a4"/>
          <w:sz w:val="28"/>
          <w:szCs w:val="28"/>
        </w:rPr>
        <w:t xml:space="preserve"> передачу </w:t>
      </w:r>
      <w:r>
        <w:rPr>
          <w:rStyle w:val="a4"/>
          <w:sz w:val="28"/>
          <w:szCs w:val="28"/>
          <w:lang w:val="uk-UA"/>
        </w:rPr>
        <w:t>майна</w:t>
      </w:r>
      <w:r w:rsidR="007D2BF6" w:rsidRPr="007E2CC9">
        <w:rPr>
          <w:rStyle w:val="a4"/>
          <w:sz w:val="28"/>
          <w:szCs w:val="28"/>
        </w:rPr>
        <w:t xml:space="preserve">  з балансу </w:t>
      </w:r>
    </w:p>
    <w:p w:rsidR="007D2BF6" w:rsidRPr="007E2CC9" w:rsidRDefault="00BD16F3" w:rsidP="007D2BF6">
      <w:pPr>
        <w:pStyle w:val="a3"/>
        <w:spacing w:before="0" w:beforeAutospacing="0" w:after="0" w:afterAutospacing="0"/>
        <w:rPr>
          <w:rStyle w:val="a4"/>
          <w:sz w:val="28"/>
          <w:szCs w:val="28"/>
          <w:lang w:val="uk-UA"/>
        </w:rPr>
      </w:pPr>
      <w:proofErr w:type="spellStart"/>
      <w:r w:rsidRPr="007E2CC9">
        <w:rPr>
          <w:rStyle w:val="a4"/>
          <w:sz w:val="28"/>
          <w:szCs w:val="28"/>
        </w:rPr>
        <w:t>В</w:t>
      </w:r>
      <w:r w:rsidR="007D2BF6" w:rsidRPr="007E2CC9">
        <w:rPr>
          <w:rStyle w:val="a4"/>
          <w:sz w:val="28"/>
          <w:szCs w:val="28"/>
        </w:rPr>
        <w:t>ідділу</w:t>
      </w:r>
      <w:proofErr w:type="spellEnd"/>
      <w:r>
        <w:rPr>
          <w:rStyle w:val="a4"/>
          <w:sz w:val="28"/>
          <w:szCs w:val="28"/>
          <w:lang w:val="uk-UA"/>
        </w:rPr>
        <w:t>,</w:t>
      </w:r>
      <w:r w:rsidR="007D2BF6" w:rsidRPr="007E2CC9">
        <w:rPr>
          <w:rStyle w:val="a4"/>
          <w:sz w:val="28"/>
          <w:szCs w:val="28"/>
        </w:rPr>
        <w:t xml:space="preserve"> </w:t>
      </w:r>
      <w:proofErr w:type="spellStart"/>
      <w:r w:rsidR="007D2BF6" w:rsidRPr="007E2CC9">
        <w:rPr>
          <w:rStyle w:val="a4"/>
          <w:sz w:val="28"/>
          <w:szCs w:val="28"/>
        </w:rPr>
        <w:t>культури</w:t>
      </w:r>
      <w:proofErr w:type="spellEnd"/>
      <w:proofErr w:type="gramStart"/>
      <w:r w:rsidR="007D2BF6" w:rsidRPr="007E2CC9">
        <w:rPr>
          <w:rStyle w:val="a4"/>
          <w:sz w:val="28"/>
          <w:szCs w:val="28"/>
        </w:rPr>
        <w:t xml:space="preserve"> </w:t>
      </w:r>
      <w:r w:rsidR="007D2BF6" w:rsidRPr="007E2CC9">
        <w:rPr>
          <w:rStyle w:val="a4"/>
          <w:sz w:val="28"/>
          <w:szCs w:val="28"/>
          <w:lang w:val="uk-UA"/>
        </w:rPr>
        <w:t>,</w:t>
      </w:r>
      <w:proofErr w:type="gramEnd"/>
      <w:r w:rsidR="007D2BF6" w:rsidRPr="007E2CC9">
        <w:rPr>
          <w:rStyle w:val="a4"/>
          <w:sz w:val="28"/>
          <w:szCs w:val="28"/>
          <w:lang w:val="uk-UA"/>
        </w:rPr>
        <w:t xml:space="preserve"> </w:t>
      </w:r>
      <w:r w:rsidR="007D2BF6" w:rsidRPr="007E2CC9">
        <w:rPr>
          <w:rStyle w:val="a4"/>
          <w:sz w:val="28"/>
          <w:szCs w:val="28"/>
        </w:rPr>
        <w:t>туризму</w:t>
      </w:r>
      <w:r w:rsidR="007D2BF6" w:rsidRPr="007E2CC9">
        <w:rPr>
          <w:rStyle w:val="a4"/>
          <w:sz w:val="28"/>
          <w:szCs w:val="28"/>
          <w:lang w:val="uk-UA"/>
        </w:rPr>
        <w:t xml:space="preserve">, молоді та </w:t>
      </w:r>
    </w:p>
    <w:p w:rsidR="007D2BF6" w:rsidRPr="007E2CC9" w:rsidRDefault="00BD16F3" w:rsidP="007D2BF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спорту Роман</w:t>
      </w:r>
      <w:r w:rsidR="007D2BF6" w:rsidRPr="007E2CC9">
        <w:rPr>
          <w:rStyle w:val="a4"/>
          <w:sz w:val="28"/>
          <w:szCs w:val="28"/>
          <w:lang w:val="uk-UA"/>
        </w:rPr>
        <w:t>івської селищної ради</w:t>
      </w:r>
    </w:p>
    <w:p w:rsidR="007D2BF6" w:rsidRPr="007E2CC9" w:rsidRDefault="007D2BF6" w:rsidP="007E2CC9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</w:t>
      </w:r>
      <w:r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26, 60 Закону України «Про мі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 Україні», враховуючи Положення «Про порядок управління об’єктами (майном) комунальної власності Романівської селищної ради»,</w:t>
      </w:r>
      <w:r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рекомендац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r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постійної комісії 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</w:t>
      </w:r>
      <w:r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з питань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та </w:t>
      </w:r>
      <w:r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селищна рада</w:t>
      </w:r>
    </w:p>
    <w:p w:rsidR="007D2BF6" w:rsidRPr="007D2BF6" w:rsidRDefault="007D2BF6" w:rsidP="007E2C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CC9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7D2BF6" w:rsidRPr="007D2BF6" w:rsidRDefault="009C34EB" w:rsidP="00BD16F3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безоплатно з балансу 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культури,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туризму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молоді та спорту Романівської селищної ради на баланс Комунальної установи по експлуатації адміністративної будівлі Романівської селищної ради та благоустрою території смт. Романів приміщення бібліотеки для дорослих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7D2BF6" w:rsidRPr="007D2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7D2BF6" w:rsidRPr="007D2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Житомирська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Житомирський район, смт.</w:t>
      </w:r>
      <w:r w:rsidR="00BD1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Романів, вул.</w:t>
      </w:r>
      <w:r w:rsidR="007E2CC9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С.Лялевича</w:t>
      </w:r>
      <w:proofErr w:type="spellEnd"/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D1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32A8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інвентарний номер </w:t>
      </w:r>
      <w:r w:rsidR="001A7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101310007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(первісною) вартістю </w:t>
      </w:r>
      <w:r w:rsidR="001A7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67177,00</w:t>
      </w:r>
      <w:r w:rsidR="007D2BF6" w:rsidRPr="007D2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</w:p>
    <w:p w:rsidR="007E2CC9" w:rsidRDefault="007E2CC9" w:rsidP="007E2CC9">
      <w:pPr>
        <w:pStyle w:val="a7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7D2BF6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туризму, молоді та спорту Романівської селищної </w:t>
      </w:r>
    </w:p>
    <w:p w:rsidR="007D2BF6" w:rsidRPr="007E2CC9" w:rsidRDefault="001A78F3" w:rsidP="007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7E2CC9" w:rsidRPr="007E2C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прийманням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-передачею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вищезазначеного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у порядку,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7D2BF6" w:rsidRPr="007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2BF6" w:rsidRPr="007D2BF6" w:rsidRDefault="007D2BF6" w:rsidP="007E2C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B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E2CC9" w:rsidRPr="007E2CC9" w:rsidRDefault="007E2CC9" w:rsidP="007E2C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2CC9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      3.</w:t>
      </w:r>
      <w:r w:rsidRPr="007E2CC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7E2CC9" w:rsidRPr="007E2CC9" w:rsidRDefault="007E2CC9" w:rsidP="007E2C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E2CC9" w:rsidRPr="007E2CC9" w:rsidRDefault="007E2CC9" w:rsidP="007E2C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CC9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Володимир САВЧЕНКО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Розробник проекту рішення: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r>
        <w:rPr>
          <w:bCs/>
          <w:color w:val="000000"/>
          <w:sz w:val="16"/>
          <w:szCs w:val="16"/>
          <w:lang w:val="uk-UA"/>
        </w:rPr>
        <w:t>Відділ культури, туризму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Відповідальна особа: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r>
        <w:rPr>
          <w:bCs/>
          <w:color w:val="000000"/>
          <w:sz w:val="16"/>
          <w:szCs w:val="16"/>
          <w:lang w:val="uk-UA"/>
        </w:rPr>
        <w:t>начальник</w:t>
      </w:r>
      <w:r w:rsidRPr="00847465">
        <w:rPr>
          <w:bCs/>
          <w:color w:val="000000"/>
          <w:sz w:val="16"/>
          <w:szCs w:val="16"/>
          <w:lang w:val="uk-UA"/>
        </w:rPr>
        <w:t xml:space="preserve"> відділу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proofErr w:type="spellStart"/>
      <w:r>
        <w:rPr>
          <w:bCs/>
          <w:color w:val="000000"/>
          <w:sz w:val="16"/>
          <w:szCs w:val="16"/>
          <w:lang w:val="uk-UA"/>
        </w:rPr>
        <w:t>Кучинська</w:t>
      </w:r>
      <w:proofErr w:type="spellEnd"/>
      <w:r>
        <w:rPr>
          <w:bCs/>
          <w:color w:val="000000"/>
          <w:sz w:val="16"/>
          <w:szCs w:val="16"/>
          <w:lang w:val="uk-UA"/>
        </w:rPr>
        <w:t xml:space="preserve"> Т.В.</w:t>
      </w:r>
    </w:p>
    <w:p w:rsidR="007E2CC9" w:rsidRPr="00847465" w:rsidRDefault="007E2CC9" w:rsidP="007E2CC9">
      <w:pPr>
        <w:spacing w:after="0"/>
        <w:rPr>
          <w:bCs/>
          <w:color w:val="000000"/>
          <w:sz w:val="16"/>
          <w:szCs w:val="16"/>
          <w:lang w:val="uk-UA"/>
        </w:rPr>
      </w:pPr>
      <w:r w:rsidRPr="00847465">
        <w:rPr>
          <w:bCs/>
          <w:color w:val="000000"/>
          <w:sz w:val="16"/>
          <w:szCs w:val="16"/>
          <w:lang w:val="uk-UA"/>
        </w:rPr>
        <w:t>Начальник відділу юридичної та кадрової роботи</w:t>
      </w:r>
    </w:p>
    <w:p w:rsidR="00E1161E" w:rsidRPr="007E2CC9" w:rsidRDefault="007E2CC9" w:rsidP="007E2CC9">
      <w:pPr>
        <w:spacing w:after="0"/>
        <w:rPr>
          <w:sz w:val="16"/>
          <w:szCs w:val="16"/>
          <w:lang w:val="uk-UA"/>
        </w:rPr>
      </w:pPr>
      <w:r w:rsidRPr="00847465">
        <w:rPr>
          <w:sz w:val="16"/>
          <w:szCs w:val="16"/>
          <w:lang w:val="uk-UA"/>
        </w:rPr>
        <w:t>Крижанівська С.І.</w:t>
      </w:r>
    </w:p>
    <w:sectPr w:rsidR="00E1161E" w:rsidRPr="007E2CC9" w:rsidSect="007E2C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777"/>
    <w:multiLevelType w:val="multilevel"/>
    <w:tmpl w:val="BA9EE0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A5C7A"/>
    <w:multiLevelType w:val="hybridMultilevel"/>
    <w:tmpl w:val="71FE8698"/>
    <w:lvl w:ilvl="0" w:tplc="1C38E6B6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B6D219A"/>
    <w:multiLevelType w:val="multilevel"/>
    <w:tmpl w:val="71928C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812B4D"/>
    <w:multiLevelType w:val="multilevel"/>
    <w:tmpl w:val="5E82F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55B92"/>
    <w:multiLevelType w:val="multilevel"/>
    <w:tmpl w:val="96CA2C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7C3AB4"/>
    <w:multiLevelType w:val="hybridMultilevel"/>
    <w:tmpl w:val="5C8AA22E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98C7509"/>
    <w:multiLevelType w:val="hybridMultilevel"/>
    <w:tmpl w:val="646C2366"/>
    <w:lvl w:ilvl="0" w:tplc="0866749E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D2BF6"/>
    <w:rsid w:val="001A78F3"/>
    <w:rsid w:val="006E32A8"/>
    <w:rsid w:val="007D2BF6"/>
    <w:rsid w:val="007E2CC9"/>
    <w:rsid w:val="009C34EB"/>
    <w:rsid w:val="00BD16F3"/>
    <w:rsid w:val="00D27A8D"/>
    <w:rsid w:val="00E1161E"/>
    <w:rsid w:val="00FD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2BF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B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2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5</cp:revision>
  <cp:lastPrinted>2021-11-23T09:15:00Z</cp:lastPrinted>
  <dcterms:created xsi:type="dcterms:W3CDTF">2021-11-23T06:51:00Z</dcterms:created>
  <dcterms:modified xsi:type="dcterms:W3CDTF">2021-11-23T09:16:00Z</dcterms:modified>
</cp:coreProperties>
</file>