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D3" w:rsidRDefault="00E016D3" w:rsidP="00E016D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№2</w:t>
      </w:r>
    </w:p>
    <w:p w:rsidR="00E016D3" w:rsidRDefault="00E016D3" w:rsidP="00E016D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об’єктів нерухомого майна </w:t>
      </w:r>
    </w:p>
    <w:p w:rsidR="00E016D3" w:rsidRDefault="00E016D3" w:rsidP="00E016D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№п\п</w:t>
            </w:r>
            <w:proofErr w:type="spellEnd"/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об’єкту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Місцезнаходження нерухомого майна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Балансоутримувач</w:t>
            </w:r>
            <w:proofErr w:type="spellEnd"/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Pr="005969D4">
        <w:rPr>
          <w:rFonts w:ascii="Times New Roman" w:hAnsi="Times New Roman" w:cs="Times New Roman"/>
          <w:sz w:val="28"/>
          <w:szCs w:val="28"/>
          <w:lang w:val="uk-UA"/>
        </w:rPr>
        <w:t>Романівська районна рада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Адміністративна будівля</w:t>
            </w:r>
            <w:r w:rsidR="009649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9цілісно-майновий комплекс)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Котельня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Гараж( на 7 боксів)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Pr="00DE7942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Комплекс гідротехнічних споруд №3, №6, №7, №8- №16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номер1020329718214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Північна, 10, с. Вила,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№2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номер1021082618214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Річна, 7, с. Вила,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№1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номер1020575218214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Центральна, 19, с. Вила,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№1</w:t>
            </w:r>
          </w:p>
        </w:tc>
        <w:tc>
          <w:tcPr>
            <w:tcW w:w="3827" w:type="dxa"/>
          </w:tcPr>
          <w:p w:rsidR="00E016D3" w:rsidRPr="00940007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00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номер1144704218214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Весняна, 1-А,                 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Хижинці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№3</w:t>
            </w:r>
          </w:p>
        </w:tc>
        <w:tc>
          <w:tcPr>
            <w:tcW w:w="3827" w:type="dxa"/>
          </w:tcPr>
          <w:p w:rsidR="00E016D3" w:rsidRPr="00526CC8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номер1145743218214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Городня, 20,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№1</w:t>
            </w:r>
          </w:p>
        </w:tc>
        <w:tc>
          <w:tcPr>
            <w:tcW w:w="3827" w:type="dxa"/>
          </w:tcPr>
          <w:p w:rsidR="00E016D3" w:rsidRPr="00526CC8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номер1145973118214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Центральна,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20-А,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Разіне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№2</w:t>
            </w:r>
          </w:p>
        </w:tc>
        <w:tc>
          <w:tcPr>
            <w:tcW w:w="3827" w:type="dxa"/>
          </w:tcPr>
          <w:p w:rsidR="00E016D3" w:rsidRPr="00526CC8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Реєстраційний </w:t>
            </w:r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номер1144807718214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Жовтнева, 80, с. </w:t>
            </w:r>
            <w:proofErr w:type="spellStart"/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Романівка</w:t>
            </w:r>
            <w:proofErr w:type="spellEnd"/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Житомирська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Романівська районна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№2</w:t>
            </w:r>
          </w:p>
        </w:tc>
        <w:tc>
          <w:tcPr>
            <w:tcW w:w="3827" w:type="dxa"/>
          </w:tcPr>
          <w:p w:rsidR="00E016D3" w:rsidRPr="00526CC8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C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Реєстраційний номер1144837618214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Миру, 60,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Хижинці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4C0D6D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№1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Шкільна, 25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Бартуха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7A0C39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Гідроспоруда №1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вул.Гагаріна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96,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Житомирська область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ІІ.КУ Романівської районної ради «Краєзнавчий музей Романівщини»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музею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вул.Коцюбинського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культури Романівської РДА</w:t>
            </w: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ІІІ.КУ Романівської районної ради «Романівська школа мистецтв»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школи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вул.Небесної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сотні,82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культури Романівської РДА</w:t>
            </w: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D582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Романівської районної ради «Романівський районний будинок культури»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будинку культури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вул.Графа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Ілінського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культури Романівської РДА</w:t>
            </w: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D582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Романівської районної ради «Романівська районна бібліотека для дорослих»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бібліотеки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 культури Романівської РДА</w:t>
            </w:r>
          </w:p>
        </w:tc>
      </w:tr>
    </w:tbl>
    <w:p w:rsidR="00E016D3" w:rsidRPr="00FD5828" w:rsidRDefault="00E016D3" w:rsidP="00E016D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D582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 соціального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обслуговування(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надання соціальних послуг)Романівського району</w:t>
      </w:r>
    </w:p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977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«Територіального центру»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вул.Путіліна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,47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97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«Територіальний центр соціального обслуговування(надання соціальних послуг)Романівського району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відділення денного перебування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97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«Територіальний центр соціального обслуговування(надання соціальних послуг)Романівського району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відділення стаціонарного догляду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вул.Небесної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сотні,82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с.Камінь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,Романівського 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р-ну,Житомирська область,13001</w:t>
            </w:r>
          </w:p>
        </w:tc>
        <w:tc>
          <w:tcPr>
            <w:tcW w:w="297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«Територіальний центр соціального обслуговування(надання соціальних послуг)Романівського району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D5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КНП «Центр первинної медико-санітарної допомоги Романівської районної ради»</w:t>
      </w:r>
    </w:p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977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котельні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вул.Сонячна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,3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смт.Биківка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,Романівського 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р-ну,Житомирська область,13001</w:t>
            </w:r>
          </w:p>
        </w:tc>
        <w:tc>
          <w:tcPr>
            <w:tcW w:w="297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«Центр первинної медико-санітарної допомоги Романівської районної ради»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аптеки№54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вул.Суворова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,15а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97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«Центр первинної медико-санітарної допомоги Романівської районної ради»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016D3" w:rsidRDefault="00E016D3" w:rsidP="00E016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016D3" w:rsidRDefault="00E016D3" w:rsidP="00E016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FD582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КНП «Романівська лікарня» Романівської районної ради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3119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Лікувальний корпус – інфекційне відділення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3119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Лікувальний корпус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-пологове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 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Лабораторія</w:t>
            </w:r>
          </w:p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Медична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Гараж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,Житомирська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27.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Господарський корпус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Добудова швидкої допомоги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Добудова дезкамери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Поліклініка і котельня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Лікувальний корпус – дитяче відділення,ОВХП,ВАІТ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5F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Романівська лікарня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«Будівництво  Лікувального корпусу на 200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ліжок»смт.Романів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(незавершене будівництво)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42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 w:rsidRPr="00642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Pr="00905F8D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FD582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«Романівська дитячо-юнацька спортивна школа»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3F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Стадіон з біговими доріжками, адмін. будинком,  огорожею, опорою освітлення, флагштоком, туалетом, воротами футбольними великими та малими,тенісним кортом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,2а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 w:rsidRPr="00FD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«Романівська ДЮСШ»</w:t>
            </w: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</w:t>
            </w:r>
          </w:p>
        </w:tc>
        <w:tc>
          <w:tcPr>
            <w:tcW w:w="3119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Кіоск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,2а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 w:rsidRPr="00FD5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«Романівська ДЮСШ»</w:t>
            </w: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>. Окремі майнові об’єкти спільної власності територіальних громад сіл, селищ району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RPr="00FD5828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</w:t>
            </w:r>
          </w:p>
        </w:tc>
        <w:tc>
          <w:tcPr>
            <w:tcW w:w="3119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Адміністративне приміщення управління праці і соціального захист населення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вул.Путиліна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,47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RPr="00FD5828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Адмінприміщення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(бувша майстерня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Дзержинської СШ)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вул.Коцюбинського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,14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,Житомирська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область,13001</w:t>
            </w:r>
          </w:p>
        </w:tc>
        <w:tc>
          <w:tcPr>
            <w:tcW w:w="2835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Романівська районна рада</w:t>
            </w:r>
          </w:p>
        </w:tc>
      </w:tr>
      <w:tr w:rsidR="00E016D3" w:rsidRPr="00FD5828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37.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 аптеки №18(Романівської центральної аптеки №54)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вул.Миру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,12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смт.Биківка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</w:t>
            </w:r>
          </w:p>
        </w:tc>
        <w:tc>
          <w:tcPr>
            <w:tcW w:w="2835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RPr="00FD5828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Цілісно-майновий комплекс Романівського міжшкільного навчально-виробничого комбінату трудового навчання і професійної орієнтації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,5</w:t>
            </w:r>
          </w:p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с.Романівка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область,13043</w:t>
            </w:r>
          </w:p>
        </w:tc>
        <w:tc>
          <w:tcPr>
            <w:tcW w:w="2835" w:type="dxa"/>
          </w:tcPr>
          <w:p w:rsidR="00E016D3" w:rsidRPr="00FD5828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FD5828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Дошка пошани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  <w:tr w:rsidR="00E016D3" w:rsidRPr="00FD5828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Меморіальний комплекс «Слави»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Романівська районна рада</w:t>
            </w: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>І.Установи, в оперативному управлінні яких перебуває майно</w:t>
      </w:r>
      <w:r w:rsidRPr="00683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спільної власності територіальних громад сіл, селищ району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3119"/>
        <w:gridCol w:w="3827"/>
        <w:gridCol w:w="2835"/>
      </w:tblGrid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«Романівська районна бібліотека для дітей»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,3а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«Районний методичний центр закладів сфери культури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,3а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«Районний методичний кабінет сфери освіти»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Трудовий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архів Романівського району»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по експлуатації адміністративної будівлі Романівської районної ради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46.</w:t>
            </w:r>
          </w:p>
        </w:tc>
        <w:tc>
          <w:tcPr>
            <w:tcW w:w="3119" w:type="dxa"/>
          </w:tcPr>
          <w:p w:rsidR="00E016D3" w:rsidRPr="008A2784" w:rsidRDefault="00E016D3" w:rsidP="005407F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лісомеліоративна установа Романівської районної ради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47.</w:t>
            </w:r>
          </w:p>
        </w:tc>
        <w:tc>
          <w:tcPr>
            <w:tcW w:w="3119" w:type="dxa"/>
          </w:tcPr>
          <w:p w:rsidR="00E016D3" w:rsidRDefault="00E016D3" w:rsidP="005407F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Романівське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комунальне проектно-виробниче архітектурно-планувальне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підприємство</w:t>
            </w:r>
          </w:p>
        </w:tc>
        <w:tc>
          <w:tcPr>
            <w:tcW w:w="382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вул.С.Лялевича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6D3" w:rsidTr="005407F3">
        <w:tc>
          <w:tcPr>
            <w:tcW w:w="567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48.</w:t>
            </w:r>
          </w:p>
        </w:tc>
        <w:tc>
          <w:tcPr>
            <w:tcW w:w="3119" w:type="dxa"/>
          </w:tcPr>
          <w:p w:rsidR="00E016D3" w:rsidRPr="008A2784" w:rsidRDefault="00E016D3" w:rsidP="005407F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Романівської районної ради «Інклюзивно-ресурсний центр»</w:t>
            </w:r>
          </w:p>
        </w:tc>
        <w:tc>
          <w:tcPr>
            <w:tcW w:w="3827" w:type="dxa"/>
          </w:tcPr>
          <w:p w:rsidR="00E016D3" w:rsidRDefault="00E016D3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42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 w:rsidRPr="006427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</w:p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,Житомирська область,13001</w:t>
            </w:r>
          </w:p>
        </w:tc>
        <w:tc>
          <w:tcPr>
            <w:tcW w:w="2835" w:type="dxa"/>
          </w:tcPr>
          <w:p w:rsidR="00E016D3" w:rsidRDefault="00E016D3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016D3" w:rsidRDefault="00E016D3" w:rsidP="00E016D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Заклади освіти</w:t>
      </w: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852"/>
        <w:gridCol w:w="3969"/>
        <w:gridCol w:w="2693"/>
        <w:gridCol w:w="2375"/>
      </w:tblGrid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021E98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021E98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021E98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969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Назва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об</w:t>
            </w:r>
            <w:r w:rsidRPr="00021E98">
              <w:rPr>
                <w:rFonts w:ascii="Times New Roman" w:hAnsi="Times New Roman" w:cs="Times New Roman"/>
                <w:b/>
                <w:lang w:val="en-US"/>
              </w:rPr>
              <w:t>’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єкту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Місце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знаходження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нерухомого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майна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Балансоутримувач</w:t>
            </w:r>
            <w:proofErr w:type="spellEnd"/>
          </w:p>
        </w:tc>
      </w:tr>
      <w:tr w:rsidR="00E016D3" w:rsidRPr="00021E98" w:rsidTr="005407F3">
        <w:tc>
          <w:tcPr>
            <w:tcW w:w="852" w:type="dxa"/>
          </w:tcPr>
          <w:p w:rsidR="00E016D3" w:rsidRPr="00B6200A" w:rsidRDefault="00E016D3" w:rsidP="005407F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49.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E98">
              <w:rPr>
                <w:rFonts w:ascii="Times New Roman" w:hAnsi="Times New Roman" w:cs="Times New Roman"/>
                <w:b/>
              </w:rPr>
              <w:t xml:space="preserve">КУ ОНЗ Романівська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гімназія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корп.№1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Смт</w:t>
            </w:r>
            <w:proofErr w:type="gramStart"/>
            <w:r w:rsidRPr="00021E9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021E98">
              <w:rPr>
                <w:rFonts w:ascii="Times New Roman" w:hAnsi="Times New Roman" w:cs="Times New Roman"/>
                <w:b/>
              </w:rPr>
              <w:t>оманів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С.Лялевича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5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Огорожа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металева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Пожежний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резервуар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Огорожа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металева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Огорожа  60 м.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Крани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зборі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Крани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зборі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Крани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зборі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Клапан ОТС  750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ШПРДНК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Лічильник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Г-10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Задвижка Н-100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Задвижка  280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Задвижка  50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Насос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Фільтр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Вентиляційна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колона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Сигналізатор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Пускач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Пульт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управління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Газоходи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 №22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Газоходи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 №30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Розтяжки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Бак 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для</w:t>
            </w:r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 xml:space="preserve"> води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Врізний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клапан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Перехідний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клапан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Майстерня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для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обробки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деревини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Гімнастичний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зал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Будівля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гімназії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Криниця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Новий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Гараж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Установка очистки води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Наві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с</w:t>
            </w:r>
            <w:proofErr w:type="spellEnd"/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 xml:space="preserve"> для дров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B6200A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6200A">
              <w:rPr>
                <w:rFonts w:ascii="Times New Roman" w:hAnsi="Times New Roman" w:cs="Times New Roman"/>
                <w:b/>
                <w:lang w:val="uk-UA"/>
              </w:rPr>
              <w:lastRenderedPageBreak/>
              <w:t>50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E98">
              <w:rPr>
                <w:rFonts w:ascii="Times New Roman" w:hAnsi="Times New Roman" w:cs="Times New Roman"/>
                <w:b/>
              </w:rPr>
              <w:t xml:space="preserve">КУ ОНЗ Романівська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гімназія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корп.№2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Смт</w:t>
            </w:r>
            <w:proofErr w:type="gramStart"/>
            <w:r w:rsidRPr="00021E9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021E98">
              <w:rPr>
                <w:rFonts w:ascii="Times New Roman" w:hAnsi="Times New Roman" w:cs="Times New Roman"/>
                <w:b/>
              </w:rPr>
              <w:t>оманів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вул.Графа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Ілінського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15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Збі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із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штахетника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Водоймище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Погріб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цегляний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Туалет 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Туалет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цегляний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Помийна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яма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Криниця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бетонним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кільцем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Асфальтна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доріжка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Столова</w:t>
            </w:r>
            <w:proofErr w:type="spellEnd"/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шкільна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B6200A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E98">
              <w:rPr>
                <w:rFonts w:ascii="Times New Roman" w:hAnsi="Times New Roman" w:cs="Times New Roman"/>
                <w:b/>
              </w:rPr>
              <w:t xml:space="preserve">КУ ОНЗ Романівська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гімназія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корп.№2</w:t>
            </w:r>
          </w:p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Смт</w:t>
            </w:r>
            <w:proofErr w:type="gramStart"/>
            <w:r w:rsidRPr="00021E9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021E98">
              <w:rPr>
                <w:rFonts w:ascii="Times New Roman" w:hAnsi="Times New Roman" w:cs="Times New Roman"/>
                <w:b/>
              </w:rPr>
              <w:t>оманів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вул.Шевченка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32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Залізні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ворота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Залізобетонні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плити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Залізні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ворота /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біля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плит/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B6200A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52</w:t>
            </w:r>
          </w:p>
        </w:tc>
        <w:tc>
          <w:tcPr>
            <w:tcW w:w="3969" w:type="dxa"/>
            <w:vAlign w:val="bottom"/>
          </w:tcPr>
          <w:p w:rsidR="00E016D3" w:rsidRPr="00B6200A" w:rsidRDefault="00E016D3" w:rsidP="005407F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proofErr w:type="spellStart"/>
            <w:r w:rsidRPr="00B6200A">
              <w:rPr>
                <w:rFonts w:ascii="Times New Roman" w:hAnsi="Times New Roman" w:cs="Times New Roman"/>
                <w:b/>
                <w:lang w:val="uk-UA"/>
              </w:rPr>
              <w:t>Хижинецька</w:t>
            </w:r>
            <w:proofErr w:type="spellEnd"/>
            <w:r w:rsidRPr="00B6200A">
              <w:rPr>
                <w:rFonts w:ascii="Times New Roman" w:hAnsi="Times New Roman" w:cs="Times New Roman"/>
                <w:b/>
                <w:lang w:val="uk-UA"/>
              </w:rPr>
              <w:t xml:space="preserve"> філія  </w:t>
            </w:r>
            <w:proofErr w:type="spellStart"/>
            <w:r w:rsidRPr="00B6200A">
              <w:rPr>
                <w:rFonts w:ascii="Times New Roman" w:hAnsi="Times New Roman" w:cs="Times New Roman"/>
                <w:b/>
                <w:lang w:val="uk-UA"/>
              </w:rPr>
              <w:t>КУ</w:t>
            </w:r>
            <w:proofErr w:type="spellEnd"/>
            <w:r w:rsidRPr="00B6200A">
              <w:rPr>
                <w:rFonts w:ascii="Times New Roman" w:hAnsi="Times New Roman" w:cs="Times New Roman"/>
                <w:b/>
                <w:lang w:val="uk-UA"/>
              </w:rPr>
              <w:t xml:space="preserve"> ОНЗ Романівська гімназія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/>
                <w:b/>
              </w:rPr>
              <w:t>Хижинці</w:t>
            </w:r>
            <w:proofErr w:type="spellEnd"/>
            <w:r w:rsidRPr="00021E98">
              <w:rPr>
                <w:rFonts w:ascii="Times New Roman" w:hAnsi="Times New Roman"/>
                <w:b/>
              </w:rPr>
              <w:t>, вул. Шкільна, 1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Хлів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цегляний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6-літок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столової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Погріб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камінний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B6200A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53</w:t>
            </w:r>
          </w:p>
        </w:tc>
        <w:tc>
          <w:tcPr>
            <w:tcW w:w="3969" w:type="dxa"/>
            <w:vAlign w:val="bottom"/>
          </w:tcPr>
          <w:p w:rsidR="00E016D3" w:rsidRPr="00E016D3" w:rsidRDefault="00E016D3" w:rsidP="00540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Червонохатківська</w:t>
            </w:r>
            <w:proofErr w:type="spellEnd"/>
            <w:r w:rsidRPr="00E016D3">
              <w:rPr>
                <w:rFonts w:ascii="Times New Roman" w:hAnsi="Times New Roman" w:cs="Times New Roman"/>
                <w:b/>
                <w:lang w:val="uk-UA"/>
              </w:rPr>
              <w:t xml:space="preserve"> філія </w:t>
            </w: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КУ</w:t>
            </w:r>
            <w:proofErr w:type="spellEnd"/>
            <w:r w:rsidRPr="00E016D3">
              <w:rPr>
                <w:rFonts w:ascii="Times New Roman" w:hAnsi="Times New Roman" w:cs="Times New Roman"/>
                <w:b/>
                <w:lang w:val="uk-UA"/>
              </w:rPr>
              <w:t xml:space="preserve"> ОНЗ Романівська гімназія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E98">
              <w:rPr>
                <w:rFonts w:ascii="Times New Roman" w:hAnsi="Times New Roman" w:cs="Times New Roman"/>
                <w:b/>
              </w:rPr>
              <w:t xml:space="preserve">с. Ч. Хатки,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Весняна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28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Водонапірна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башня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скважина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Овочесховище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B6200A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Ясногородська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філія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КУ ОНЗ Романівська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гімназія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E98"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Ясногород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Шевченка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39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Хлів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деревяний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Туалет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цегляний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КПП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Теплогенераторна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Водонапірна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вежа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скважина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Колодязь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B6200A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21E98">
              <w:rPr>
                <w:rFonts w:ascii="Times New Roman" w:hAnsi="Times New Roman" w:cs="Times New Roman"/>
                <w:b/>
                <w:color w:val="000000"/>
              </w:rPr>
              <w:t xml:space="preserve">КУ ОНЗ </w:t>
            </w:r>
            <w:proofErr w:type="spellStart"/>
            <w:r w:rsidRPr="00021E98">
              <w:rPr>
                <w:rFonts w:ascii="Times New Roman" w:hAnsi="Times New Roman" w:cs="Times New Roman"/>
                <w:b/>
                <w:color w:val="000000"/>
              </w:rPr>
              <w:t>Биківський</w:t>
            </w:r>
            <w:proofErr w:type="spellEnd"/>
            <w:r w:rsidRPr="00021E98">
              <w:rPr>
                <w:rFonts w:ascii="Times New Roman" w:hAnsi="Times New Roman" w:cs="Times New Roman"/>
                <w:b/>
                <w:color w:val="000000"/>
              </w:rPr>
              <w:t xml:space="preserve"> ЗЗСО</w:t>
            </w:r>
          </w:p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смт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Биківка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. Нова, 3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Криниця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Погріб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ідальні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бібліотеки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тиру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майстерні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Паркан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>/метр./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Залізні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ворота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Нивненська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філія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 КУ ОНЗ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Биківський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ЗЗСО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С.Нивна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Шкільна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18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Овочесховище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Шкільний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Шкільний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Шкільний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Майстерня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Сарай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Криниця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/перекладина/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Деревяна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огорожа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57</w:t>
            </w:r>
          </w:p>
        </w:tc>
        <w:tc>
          <w:tcPr>
            <w:tcW w:w="3969" w:type="dxa"/>
            <w:vAlign w:val="bottom"/>
          </w:tcPr>
          <w:p w:rsidR="00E016D3" w:rsidRPr="00E016D3" w:rsidRDefault="00E016D3" w:rsidP="005407F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Товщанська</w:t>
            </w:r>
            <w:proofErr w:type="spellEnd"/>
            <w:r w:rsidRPr="00E016D3">
              <w:rPr>
                <w:rFonts w:ascii="Times New Roman" w:hAnsi="Times New Roman" w:cs="Times New Roman"/>
                <w:b/>
                <w:lang w:val="uk-UA"/>
              </w:rPr>
              <w:t xml:space="preserve"> філія </w:t>
            </w: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КУ</w:t>
            </w:r>
            <w:proofErr w:type="spellEnd"/>
            <w:r w:rsidRPr="00E016D3">
              <w:rPr>
                <w:rFonts w:ascii="Times New Roman" w:hAnsi="Times New Roman" w:cs="Times New Roman"/>
                <w:b/>
                <w:lang w:val="uk-UA"/>
              </w:rPr>
              <w:t xml:space="preserve"> ОНЗ </w:t>
            </w: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Биківський</w:t>
            </w:r>
            <w:proofErr w:type="spellEnd"/>
            <w:r w:rsidRPr="00E016D3">
              <w:rPr>
                <w:rFonts w:ascii="Times New Roman" w:hAnsi="Times New Roman" w:cs="Times New Roman"/>
                <w:b/>
                <w:lang w:val="uk-UA"/>
              </w:rPr>
              <w:t xml:space="preserve"> ЗЗСО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E98"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Товща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Шкільна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4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Погріб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Огорожа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Теплиця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Доріжка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Пожежне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водоймище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Учбовий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корпус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Криниця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бетонними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кільцями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КУ ОНЗ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Старочуднівськогутянський</w:t>
            </w:r>
            <w:proofErr w:type="spellEnd"/>
            <w:r w:rsidRPr="00021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ЗЗСО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/>
                <w:b/>
              </w:rPr>
              <w:t>Старочуднівська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Гута </w:t>
            </w:r>
          </w:p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. Центральна, 25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Пожежне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водоймище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Учбовий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комплекс/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школа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,к</w:t>
            </w:r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>отельня,теплиця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Шкільна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майстерня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Колодязь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59</w:t>
            </w:r>
          </w:p>
        </w:tc>
        <w:tc>
          <w:tcPr>
            <w:tcW w:w="3969" w:type="dxa"/>
            <w:vAlign w:val="bottom"/>
          </w:tcPr>
          <w:p w:rsidR="00E016D3" w:rsidRPr="00E016D3" w:rsidRDefault="00E016D3" w:rsidP="005407F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Соболівська</w:t>
            </w:r>
            <w:proofErr w:type="spellEnd"/>
            <w:r w:rsidRPr="00E016D3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філія</w:t>
            </w:r>
            <w:r w:rsidRPr="00E016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КУ</w:t>
            </w:r>
            <w:proofErr w:type="spellEnd"/>
            <w:r w:rsidRPr="00E016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ОНЗ </w:t>
            </w:r>
            <w:proofErr w:type="spellStart"/>
            <w:r w:rsidRPr="00E016D3">
              <w:rPr>
                <w:rFonts w:ascii="Times New Roman" w:hAnsi="Times New Roman" w:cs="Times New Roman"/>
                <w:b/>
                <w:lang w:val="uk-UA"/>
              </w:rPr>
              <w:t>Старочуднівськогутянський</w:t>
            </w:r>
            <w:proofErr w:type="spellEnd"/>
            <w:r w:rsidRPr="00E016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ЗЗСО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</w:t>
            </w:r>
            <w:proofErr w:type="gramStart"/>
            <w:r w:rsidRPr="00021E98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021E98">
              <w:rPr>
                <w:rFonts w:ascii="Times New Roman" w:hAnsi="Times New Roman" w:cs="Times New Roman"/>
                <w:b/>
              </w:rPr>
              <w:t>оболівка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Путиліна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1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Колодязь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Огорожа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школа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саді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к</w:t>
            </w:r>
            <w:proofErr w:type="spellEnd"/>
            <w:proofErr w:type="gram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Ягодинська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філія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r w:rsidRPr="00021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КУ ОНЗ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Старочуднівськогутянський</w:t>
            </w:r>
            <w:proofErr w:type="spellEnd"/>
            <w:r w:rsidRPr="00021E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ЗЗСО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С.Ягодинка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Шевченка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>, 5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>портивних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площадок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Учбова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теплиця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Металева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огорожа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Овочесховище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Водонапірна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башня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скважина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61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21E98">
              <w:rPr>
                <w:rFonts w:ascii="Times New Roman" w:hAnsi="Times New Roman"/>
                <w:b/>
              </w:rPr>
              <w:t>Булдичівська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ЗОШ І-ІІІ ст.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/>
                <w:b/>
              </w:rPr>
              <w:t>Булдичів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 вул. Центральна,71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Кролеферма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>ішохідна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доріжка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Ворота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залізні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Криниця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Кочегарка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Димова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труба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Огорожа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біля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62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>Вільшанська ЗОШ І-ІІІ ст.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>с. Вільха, вул. Центральна, 6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Школа  /стара/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Школа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котельньою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Хлів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Криниця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63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21E98">
              <w:rPr>
                <w:rFonts w:ascii="Times New Roman" w:hAnsi="Times New Roman"/>
                <w:b/>
              </w:rPr>
              <w:t>Врублівська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ЗОШ І-ІІІ </w:t>
            </w:r>
            <w:proofErr w:type="spellStart"/>
            <w:r w:rsidRPr="00021E98">
              <w:rPr>
                <w:rFonts w:ascii="Times New Roman" w:hAnsi="Times New Roman"/>
                <w:b/>
              </w:rPr>
              <w:t>ст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/>
                <w:b/>
              </w:rPr>
              <w:t>Врублівка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,  вул. </w:t>
            </w:r>
            <w:proofErr w:type="spellStart"/>
            <w:r w:rsidRPr="00021E98">
              <w:rPr>
                <w:rFonts w:ascii="Times New Roman" w:hAnsi="Times New Roman"/>
                <w:b/>
              </w:rPr>
              <w:t>Любарська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, 15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Артскважина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Водонапірна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башня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КНС /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отстойніки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Теплиця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Навчальний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клас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64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21E98">
              <w:rPr>
                <w:rFonts w:ascii="Times New Roman" w:hAnsi="Times New Roman"/>
                <w:b/>
              </w:rPr>
              <w:t>Гордіївська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 ЗОШ І-ІІІ ст.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/>
                <w:b/>
              </w:rPr>
              <w:t>Гордіївка</w:t>
            </w:r>
            <w:proofErr w:type="spellEnd"/>
            <w:r w:rsidRPr="00021E98">
              <w:rPr>
                <w:rFonts w:ascii="Times New Roman" w:hAnsi="Times New Roman"/>
                <w:b/>
              </w:rPr>
              <w:t>, вул. Голуба, 4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/нова/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майстерня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їдальні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Хлів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деревяний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Колодязь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газова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Погріб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деревяний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Огорожа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штахетна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Металева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огорожа  60м.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Комплект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вуличних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тренажері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65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21E98">
              <w:rPr>
                <w:rFonts w:ascii="Times New Roman" w:hAnsi="Times New Roman"/>
                <w:b/>
              </w:rPr>
              <w:t>Камінська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 ЗОШ І-ІІІ ст.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с. Камінь, </w:t>
            </w:r>
            <w:proofErr w:type="spellStart"/>
            <w:r w:rsidRPr="00021E98">
              <w:rPr>
                <w:rFonts w:ascii="Times New Roman" w:hAnsi="Times New Roman"/>
                <w:b/>
              </w:rPr>
              <w:t>вул.Небесної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Сотні, 40-А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Кочегарка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7B0B47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Костянтинівська ЗОШ І-ІІІ </w:t>
            </w:r>
            <w:proofErr w:type="spellStart"/>
            <w:r w:rsidRPr="00021E98">
              <w:rPr>
                <w:rFonts w:ascii="Times New Roman" w:hAnsi="Times New Roman"/>
                <w:b/>
              </w:rPr>
              <w:t>ст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>с. Костянтинівка, вул. Весняна-1А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Ц</w:t>
            </w:r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>ілісно-майновий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комплекс</w:t>
            </w:r>
          </w:p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,б</w:t>
            </w:r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>ашня,скважина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гараж</w:t>
            </w:r>
            <w:proofErr w:type="gramStart"/>
            <w:r w:rsidRPr="00021E98">
              <w:rPr>
                <w:rFonts w:ascii="Times New Roman" w:hAnsi="Times New Roman" w:cs="Times New Roman"/>
                <w:color w:val="000000"/>
              </w:rPr>
              <w:t>,к</w:t>
            </w:r>
            <w:proofErr w:type="gramEnd"/>
            <w:r w:rsidRPr="00021E98">
              <w:rPr>
                <w:rFonts w:ascii="Times New Roman" w:hAnsi="Times New Roman" w:cs="Times New Roman"/>
                <w:color w:val="000000"/>
              </w:rPr>
              <w:t>отельня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Огорожа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деревяна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довж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>. 320м.)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7B0B47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7B0B47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21E98">
              <w:rPr>
                <w:rFonts w:ascii="Times New Roman" w:hAnsi="Times New Roman"/>
                <w:b/>
              </w:rPr>
              <w:t>Ольшанська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 ЗОШ І-ІІ ст.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21E98">
              <w:rPr>
                <w:rFonts w:ascii="Times New Roman" w:hAnsi="Times New Roman"/>
                <w:b/>
              </w:rPr>
              <w:t>с.Ольшанка</w:t>
            </w:r>
            <w:proofErr w:type="spellEnd"/>
            <w:r w:rsidRPr="00021E98">
              <w:rPr>
                <w:rFonts w:ascii="Times New Roman" w:hAnsi="Times New Roman"/>
                <w:b/>
              </w:rPr>
              <w:t>, вул. Шкільна, 13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№1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№2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їдальні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майстерні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E016D3" w:rsidP="007B0B47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7B0B47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>Романівська  ЗОШ І-ІІІ ст.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 xml:space="preserve">с. </w:t>
            </w:r>
            <w:proofErr w:type="spellStart"/>
            <w:r w:rsidRPr="00021E98">
              <w:rPr>
                <w:rFonts w:ascii="Times New Roman" w:hAnsi="Times New Roman"/>
                <w:b/>
              </w:rPr>
              <w:t>Романівка</w:t>
            </w:r>
            <w:proofErr w:type="spellEnd"/>
            <w:r w:rsidRPr="00021E98">
              <w:rPr>
                <w:rFonts w:ascii="Times New Roman" w:hAnsi="Times New Roman"/>
                <w:b/>
              </w:rPr>
              <w:t>, вул. Шкільна , 2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школи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Кочегарка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Погріб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 xml:space="preserve">Склад-гараж  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Спортмайданчик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E130B8" w:rsidRDefault="007B0B47" w:rsidP="005407F3">
            <w:pPr>
              <w:ind w:left="36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69</w:t>
            </w:r>
          </w:p>
        </w:tc>
        <w:tc>
          <w:tcPr>
            <w:tcW w:w="3969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21E98">
              <w:rPr>
                <w:rFonts w:ascii="Times New Roman" w:hAnsi="Times New Roman"/>
                <w:b/>
              </w:rPr>
              <w:t>Будинок дитячої творчості</w:t>
            </w:r>
          </w:p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E016D3" w:rsidRPr="00021E98" w:rsidRDefault="00E016D3" w:rsidP="005407F3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21E98">
              <w:rPr>
                <w:rFonts w:ascii="Times New Roman" w:hAnsi="Times New Roman"/>
                <w:b/>
              </w:rPr>
              <w:t>смт.Романів</w:t>
            </w:r>
            <w:proofErr w:type="spellEnd"/>
            <w:r w:rsidRPr="00021E9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21E98">
              <w:rPr>
                <w:rFonts w:ascii="Times New Roman" w:hAnsi="Times New Roman"/>
                <w:b/>
              </w:rPr>
              <w:t>вул.Суворова</w:t>
            </w:r>
            <w:proofErr w:type="spellEnd"/>
            <w:r w:rsidRPr="00021E98">
              <w:rPr>
                <w:rFonts w:ascii="Times New Roman" w:hAnsi="Times New Roman"/>
                <w:b/>
              </w:rPr>
              <w:t>, 7</w:t>
            </w: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Будинок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 БДТ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Хлів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БДТ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Туалет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Приміщення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дитячого</w:t>
            </w:r>
            <w:proofErr w:type="spellEnd"/>
            <w:r w:rsidRPr="00021E98">
              <w:rPr>
                <w:rFonts w:ascii="Times New Roman" w:hAnsi="Times New Roman" w:cs="Times New Roman"/>
                <w:color w:val="000000"/>
              </w:rPr>
              <w:t xml:space="preserve"> садка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21E98">
              <w:rPr>
                <w:rFonts w:ascii="Times New Roman" w:hAnsi="Times New Roman" w:cs="Times New Roman"/>
                <w:color w:val="000000"/>
              </w:rPr>
              <w:t>Котельня</w:t>
            </w:r>
            <w:proofErr w:type="spellEnd"/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смт</w:t>
            </w:r>
            <w:proofErr w:type="gramStart"/>
            <w:r w:rsidRPr="00021E9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021E98">
              <w:rPr>
                <w:rFonts w:ascii="Times New Roman" w:hAnsi="Times New Roman" w:cs="Times New Roman"/>
                <w:b/>
              </w:rPr>
              <w:t>оманів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вул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Шевченка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3</w:t>
            </w:r>
            <w:proofErr w:type="gramStart"/>
            <w:r w:rsidRPr="00021E98">
              <w:rPr>
                <w:rFonts w:ascii="Times New Roman" w:hAnsi="Times New Roman" w:cs="Times New Roman"/>
                <w:b/>
              </w:rPr>
              <w:t>/А</w:t>
            </w:r>
            <w:proofErr w:type="gramEnd"/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1E98">
              <w:rPr>
                <w:rFonts w:ascii="Times New Roman" w:hAnsi="Times New Roman" w:cs="Times New Roman"/>
                <w:b/>
              </w:rPr>
              <w:t>Відділ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21E98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021E98">
              <w:rPr>
                <w:rFonts w:ascii="Times New Roman" w:hAnsi="Times New Roman" w:cs="Times New Roman"/>
                <w:b/>
              </w:rPr>
              <w:t xml:space="preserve"> Романівської РДА</w:t>
            </w:r>
          </w:p>
        </w:tc>
      </w:tr>
      <w:tr w:rsidR="00E016D3" w:rsidRPr="00021E98" w:rsidTr="005407F3">
        <w:tc>
          <w:tcPr>
            <w:tcW w:w="852" w:type="dxa"/>
          </w:tcPr>
          <w:p w:rsidR="00E016D3" w:rsidRPr="00021E98" w:rsidRDefault="00E016D3" w:rsidP="005407F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21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bottom"/>
          </w:tcPr>
          <w:p w:rsidR="00E016D3" w:rsidRPr="00021E98" w:rsidRDefault="00E016D3" w:rsidP="005407F3">
            <w:pPr>
              <w:rPr>
                <w:rFonts w:ascii="Times New Roman" w:hAnsi="Times New Roman" w:cs="Times New Roman"/>
                <w:color w:val="000000"/>
              </w:rPr>
            </w:pPr>
            <w:r w:rsidRPr="00021E98">
              <w:rPr>
                <w:rFonts w:ascii="Times New Roman" w:hAnsi="Times New Roman" w:cs="Times New Roman"/>
                <w:color w:val="000000"/>
              </w:rPr>
              <w:t>Гараж</w:t>
            </w:r>
          </w:p>
        </w:tc>
        <w:tc>
          <w:tcPr>
            <w:tcW w:w="2693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E016D3" w:rsidRPr="00021E98" w:rsidRDefault="00E016D3" w:rsidP="005407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47E08" w:rsidRDefault="00147E08">
      <w:pPr>
        <w:rPr>
          <w:lang w:val="uk-UA"/>
        </w:rPr>
      </w:pPr>
    </w:p>
    <w:p w:rsidR="00964973" w:rsidRPr="00964973" w:rsidRDefault="009649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4973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96497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497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497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497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497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64973">
        <w:rPr>
          <w:rFonts w:ascii="Times New Roman" w:hAnsi="Times New Roman" w:cs="Times New Roman"/>
          <w:sz w:val="28"/>
          <w:szCs w:val="28"/>
          <w:lang w:val="uk-UA"/>
        </w:rPr>
        <w:tab/>
        <w:t>Володимир Савченко</w:t>
      </w:r>
    </w:p>
    <w:sectPr w:rsidR="00964973" w:rsidRPr="00964973" w:rsidSect="0014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2953"/>
    <w:multiLevelType w:val="hybridMultilevel"/>
    <w:tmpl w:val="379EF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64DF8"/>
    <w:multiLevelType w:val="hybridMultilevel"/>
    <w:tmpl w:val="E15620F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FF6ED0"/>
    <w:multiLevelType w:val="hybridMultilevel"/>
    <w:tmpl w:val="DD9E7C3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6D3"/>
    <w:rsid w:val="00147E08"/>
    <w:rsid w:val="007B0B47"/>
    <w:rsid w:val="00964973"/>
    <w:rsid w:val="00B811AC"/>
    <w:rsid w:val="00D435D8"/>
    <w:rsid w:val="00E0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16D3"/>
    <w:pPr>
      <w:ind w:left="720"/>
      <w:contextualSpacing/>
    </w:pPr>
    <w:rPr>
      <w:rFonts w:eastAsiaTheme="minorEastAsia"/>
      <w:lang w:val="uk-UA" w:eastAsia="uk-UA"/>
    </w:rPr>
  </w:style>
  <w:style w:type="paragraph" w:styleId="a5">
    <w:name w:val="No Spacing"/>
    <w:uiPriority w:val="1"/>
    <w:qFormat/>
    <w:rsid w:val="00E016D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E016D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val="uk-UA"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E016D3"/>
    <w:rPr>
      <w:rFonts w:eastAsiaTheme="minorEastAsia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E016D3"/>
    <w:pPr>
      <w:tabs>
        <w:tab w:val="center" w:pos="4819"/>
        <w:tab w:val="right" w:pos="9639"/>
      </w:tabs>
      <w:spacing w:after="0" w:line="240" w:lineRule="auto"/>
    </w:pPr>
    <w:rPr>
      <w:rFonts w:eastAsiaTheme="minorEastAsia"/>
      <w:lang w:val="uk-UA"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E016D3"/>
    <w:rPr>
      <w:rFonts w:eastAsiaTheme="minorEastAsia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E016D3"/>
    <w:pPr>
      <w:spacing w:after="0" w:line="240" w:lineRule="auto"/>
    </w:pPr>
    <w:rPr>
      <w:rFonts w:ascii="Tahoma" w:eastAsiaTheme="minorEastAsia" w:hAnsi="Tahoma" w:cs="Tahoma"/>
      <w:sz w:val="16"/>
      <w:szCs w:val="16"/>
      <w:lang w:val="uk-UA" w:eastAsia="uk-UA"/>
    </w:rPr>
  </w:style>
  <w:style w:type="character" w:customStyle="1" w:styleId="ab">
    <w:name w:val="Текст выноски Знак"/>
    <w:basedOn w:val="a0"/>
    <w:link w:val="aa"/>
    <w:uiPriority w:val="99"/>
    <w:semiHidden/>
    <w:rsid w:val="00E016D3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1968</Words>
  <Characters>11222</Characters>
  <Application>Microsoft Office Word</Application>
  <DocSecurity>0</DocSecurity>
  <Lines>93</Lines>
  <Paragraphs>26</Paragraphs>
  <ScaleCrop>false</ScaleCrop>
  <Company>Microsoft</Company>
  <LinksUpToDate>false</LinksUpToDate>
  <CharactersWithSpaces>13164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2020-12-30T07:46:00Z</cp:lastPrinted>
  <dcterms:created xsi:type="dcterms:W3CDTF">2020-12-11T08:37:00Z</dcterms:created>
  <dcterms:modified xsi:type="dcterms:W3CDTF">2020-12-30T07:50:00Z</dcterms:modified>
</cp:coreProperties>
</file>