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F99" w:rsidRDefault="008F6FC5" w:rsidP="00D13F99">
      <w:pPr>
        <w:autoSpaceDE w:val="0"/>
        <w:autoSpaceDN w:val="0"/>
        <w:adjustRightInd w:val="0"/>
        <w:ind w:right="2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D13F99" w:rsidRDefault="00D13F99" w:rsidP="00D13F99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603885" cy="75057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F99" w:rsidRDefault="00D13F99" w:rsidP="00D13F99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Україна</w:t>
      </w:r>
    </w:p>
    <w:p w:rsidR="00D13F99" w:rsidRDefault="00D13F99" w:rsidP="00D13F99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Романівська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селищна рада</w:t>
      </w:r>
    </w:p>
    <w:p w:rsidR="00D13F99" w:rsidRDefault="00D13F99" w:rsidP="00D13F99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Житомирського району</w:t>
      </w:r>
    </w:p>
    <w:p w:rsidR="00D13F99" w:rsidRDefault="00D13F99" w:rsidP="00D13F99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Житомирсмької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області          </w:t>
      </w:r>
    </w:p>
    <w:p w:rsidR="00D13F99" w:rsidRDefault="00D13F99" w:rsidP="00D13F99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(перша сесія восьмого скликання )</w:t>
      </w:r>
    </w:p>
    <w:p w:rsidR="00D13F99" w:rsidRDefault="00D13F99" w:rsidP="00D13F99">
      <w:pPr>
        <w:pStyle w:val="a3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pacing w:val="-15"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 Я    </w:t>
      </w:r>
    </w:p>
    <w:p w:rsidR="00D13F99" w:rsidRDefault="00D13F99" w:rsidP="00D13F9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13F99" w:rsidRDefault="00D13F99" w:rsidP="00D13F9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13F99" w:rsidRDefault="00D13F99" w:rsidP="00D13F9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27.11.2020 року </w:t>
      </w:r>
      <w:r>
        <w:rPr>
          <w:rFonts w:ascii="Times New Roman" w:hAnsi="Times New Roman"/>
          <w:sz w:val="28"/>
          <w:szCs w:val="28"/>
        </w:rPr>
        <w:tab/>
        <w:t>№10-1/20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смт. Романів</w:t>
      </w:r>
    </w:p>
    <w:p w:rsidR="00D13F99" w:rsidRDefault="00D13F99" w:rsidP="00D13F99">
      <w:pPr>
        <w:pStyle w:val="a3"/>
        <w:jc w:val="both"/>
        <w:rPr>
          <w:rStyle w:val="A30"/>
          <w:rFonts w:ascii="Times New Roman" w:hAnsi="Times New Roman" w:cs="Times New Roman"/>
          <w:color w:val="auto"/>
          <w:sz w:val="28"/>
          <w:szCs w:val="28"/>
        </w:rPr>
      </w:pPr>
    </w:p>
    <w:p w:rsidR="00D13F99" w:rsidRDefault="00C549B8" w:rsidP="00D13F99">
      <w:pPr>
        <w:pStyle w:val="a3"/>
        <w:rPr>
          <w:rStyle w:val="A30"/>
          <w:rFonts w:ascii="Times New Roman" w:hAnsi="Times New Roman"/>
          <w:b/>
          <w:sz w:val="28"/>
          <w:szCs w:val="28"/>
        </w:rPr>
      </w:pPr>
      <w:r>
        <w:rPr>
          <w:rStyle w:val="A30"/>
          <w:rFonts w:ascii="Times New Roman" w:hAnsi="Times New Roman"/>
          <w:b/>
          <w:sz w:val="28"/>
          <w:szCs w:val="28"/>
        </w:rPr>
        <w:t>Про затвердження на посаду</w:t>
      </w:r>
      <w:r w:rsidR="00D13F99">
        <w:rPr>
          <w:rStyle w:val="A30"/>
          <w:rFonts w:ascii="Times New Roman" w:hAnsi="Times New Roman"/>
          <w:b/>
          <w:sz w:val="28"/>
          <w:szCs w:val="28"/>
        </w:rPr>
        <w:t xml:space="preserve"> </w:t>
      </w:r>
    </w:p>
    <w:p w:rsidR="00D13F99" w:rsidRDefault="00C549B8" w:rsidP="00D13F99">
      <w:pPr>
        <w:pStyle w:val="a3"/>
        <w:rPr>
          <w:rStyle w:val="A30"/>
          <w:rFonts w:ascii="Times New Roman" w:hAnsi="Times New Roman"/>
          <w:b/>
          <w:sz w:val="28"/>
          <w:szCs w:val="28"/>
        </w:rPr>
      </w:pPr>
      <w:r>
        <w:rPr>
          <w:rStyle w:val="A30"/>
          <w:rFonts w:ascii="Times New Roman" w:hAnsi="Times New Roman"/>
          <w:b/>
          <w:sz w:val="28"/>
          <w:szCs w:val="28"/>
        </w:rPr>
        <w:t>виконуючого обов’язки старости (за згодою)</w:t>
      </w:r>
    </w:p>
    <w:p w:rsidR="00C549B8" w:rsidRDefault="00C549B8" w:rsidP="00D13F99">
      <w:pPr>
        <w:pStyle w:val="a3"/>
        <w:rPr>
          <w:rStyle w:val="A30"/>
          <w:rFonts w:ascii="Times New Roman" w:hAnsi="Times New Roman"/>
          <w:b/>
          <w:sz w:val="28"/>
          <w:szCs w:val="28"/>
        </w:rPr>
      </w:pPr>
      <w:r>
        <w:rPr>
          <w:rStyle w:val="A30"/>
          <w:rFonts w:ascii="Times New Roman" w:hAnsi="Times New Roman"/>
          <w:b/>
          <w:sz w:val="28"/>
          <w:szCs w:val="28"/>
        </w:rPr>
        <w:t xml:space="preserve">та затвердження Тимчасового положення </w:t>
      </w:r>
    </w:p>
    <w:p w:rsidR="00C549B8" w:rsidRDefault="00C549B8" w:rsidP="00D13F99">
      <w:pPr>
        <w:pStyle w:val="a3"/>
        <w:rPr>
          <w:rStyle w:val="A30"/>
          <w:rFonts w:ascii="Times New Roman" w:hAnsi="Times New Roman"/>
          <w:b/>
          <w:sz w:val="28"/>
          <w:szCs w:val="28"/>
        </w:rPr>
      </w:pPr>
      <w:r>
        <w:rPr>
          <w:rStyle w:val="A30"/>
          <w:rFonts w:ascii="Times New Roman" w:hAnsi="Times New Roman"/>
          <w:b/>
          <w:sz w:val="28"/>
          <w:szCs w:val="28"/>
        </w:rPr>
        <w:t>про старосту</w:t>
      </w:r>
    </w:p>
    <w:p w:rsidR="00D13F99" w:rsidRDefault="00D13F99" w:rsidP="00D13F99">
      <w:pPr>
        <w:pStyle w:val="a3"/>
      </w:pPr>
    </w:p>
    <w:p w:rsidR="00D13F99" w:rsidRDefault="00D13F99" w:rsidP="00D13F99">
      <w:pPr>
        <w:ind w:firstLine="720"/>
        <w:jc w:val="both"/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Style w:val="A30"/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46749A">
        <w:rPr>
          <w:rStyle w:val="A30"/>
          <w:rFonts w:ascii="Times New Roman" w:hAnsi="Times New Roman" w:cs="Times New Roman"/>
          <w:sz w:val="28"/>
          <w:szCs w:val="28"/>
          <w:lang w:val="uk-UA"/>
        </w:rPr>
        <w:t>54</w:t>
      </w:r>
      <w:r>
        <w:rPr>
          <w:rStyle w:val="A30"/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селищна рада</w:t>
      </w:r>
    </w:p>
    <w:p w:rsidR="00D13F99" w:rsidRDefault="00D13F99" w:rsidP="00D13F99">
      <w:pPr>
        <w:pStyle w:val="a3"/>
        <w:jc w:val="center"/>
        <w:rPr>
          <w:rStyle w:val="A30"/>
          <w:rFonts w:ascii="Times New Roman" w:hAnsi="Times New Roman" w:cs="Times New Roman"/>
          <w:sz w:val="28"/>
          <w:szCs w:val="28"/>
        </w:rPr>
      </w:pPr>
    </w:p>
    <w:p w:rsidR="00D13F99" w:rsidRDefault="00D13F99" w:rsidP="00D13F99">
      <w:pPr>
        <w:pStyle w:val="a3"/>
        <w:rPr>
          <w:rStyle w:val="A30"/>
          <w:rFonts w:ascii="Times New Roman" w:hAnsi="Times New Roman" w:cs="Times New Roman"/>
          <w:sz w:val="28"/>
          <w:szCs w:val="28"/>
        </w:rPr>
      </w:pPr>
      <w:r>
        <w:rPr>
          <w:rStyle w:val="A30"/>
          <w:rFonts w:ascii="Times New Roman" w:hAnsi="Times New Roman" w:cs="Times New Roman"/>
          <w:sz w:val="28"/>
          <w:szCs w:val="28"/>
        </w:rPr>
        <w:t>ВИРІШИЛА:</w:t>
      </w:r>
    </w:p>
    <w:p w:rsidR="00D13F99" w:rsidRDefault="00D13F99" w:rsidP="00D13F99">
      <w:pPr>
        <w:pStyle w:val="a3"/>
        <w:rPr>
          <w:rStyle w:val="A30"/>
          <w:rFonts w:ascii="Times New Roman" w:hAnsi="Times New Roman" w:cs="Times New Roman"/>
          <w:sz w:val="28"/>
          <w:szCs w:val="28"/>
        </w:rPr>
      </w:pPr>
    </w:p>
    <w:p w:rsidR="00D13F99" w:rsidRDefault="00D13F99" w:rsidP="00D13F99">
      <w:pPr>
        <w:pStyle w:val="a3"/>
        <w:numPr>
          <w:ilvl w:val="0"/>
          <w:numId w:val="1"/>
        </w:numPr>
        <w:rPr>
          <w:rStyle w:val="A30"/>
          <w:rFonts w:ascii="Times New Roman" w:hAnsi="Times New Roman" w:cs="Times New Roman"/>
          <w:sz w:val="28"/>
          <w:szCs w:val="28"/>
        </w:rPr>
      </w:pPr>
      <w:r>
        <w:rPr>
          <w:rStyle w:val="A30"/>
          <w:rFonts w:ascii="Times New Roman" w:hAnsi="Times New Roman" w:cs="Times New Roman"/>
          <w:sz w:val="28"/>
          <w:szCs w:val="28"/>
        </w:rPr>
        <w:t xml:space="preserve">Затвердити  на посади </w:t>
      </w:r>
      <w:r w:rsidR="0046749A">
        <w:rPr>
          <w:rStyle w:val="A30"/>
          <w:rFonts w:ascii="Times New Roman" w:hAnsi="Times New Roman" w:cs="Times New Roman"/>
          <w:sz w:val="28"/>
          <w:szCs w:val="28"/>
        </w:rPr>
        <w:t>виконуючих обов’язки старости на період реорганізації сільських і селищних рад</w:t>
      </w:r>
      <w:r>
        <w:rPr>
          <w:rStyle w:val="A30"/>
          <w:rFonts w:ascii="Times New Roman" w:hAnsi="Times New Roman" w:cs="Times New Roman"/>
          <w:sz w:val="28"/>
          <w:szCs w:val="28"/>
        </w:rPr>
        <w:t>:</w:t>
      </w:r>
    </w:p>
    <w:p w:rsidR="00D13F99" w:rsidRDefault="00D13F99" w:rsidP="00D13F99">
      <w:pPr>
        <w:pStyle w:val="a3"/>
        <w:ind w:left="720"/>
        <w:rPr>
          <w:rStyle w:val="A30"/>
          <w:rFonts w:ascii="Times New Roman" w:hAnsi="Times New Roman" w:cs="Times New Roman"/>
          <w:sz w:val="28"/>
          <w:szCs w:val="28"/>
        </w:rPr>
      </w:pPr>
    </w:p>
    <w:p w:rsidR="00D13F99" w:rsidRPr="0046749A" w:rsidRDefault="0046749A" w:rsidP="00D13F99">
      <w:pPr>
        <w:pStyle w:val="a4"/>
        <w:numPr>
          <w:ilvl w:val="0"/>
          <w:numId w:val="2"/>
        </w:numPr>
        <w:jc w:val="both"/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 w:rsidRPr="0046749A"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Лубковську</w:t>
      </w:r>
      <w:proofErr w:type="spellEnd"/>
      <w:r w:rsidRPr="0046749A"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Світлану Григорівну – селища </w:t>
      </w:r>
      <w:proofErr w:type="spellStart"/>
      <w:r w:rsidRPr="0046749A"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Біківка</w:t>
      </w:r>
      <w:proofErr w:type="spellEnd"/>
      <w:r w:rsidRPr="0046749A"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сіл Товща, </w:t>
      </w:r>
      <w:proofErr w:type="spellStart"/>
      <w:r w:rsidRPr="0046749A"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Сарнівка</w:t>
      </w:r>
      <w:proofErr w:type="spellEnd"/>
      <w:r w:rsidRPr="0046749A"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;</w:t>
      </w:r>
    </w:p>
    <w:p w:rsidR="0046749A" w:rsidRPr="0046749A" w:rsidRDefault="0046749A" w:rsidP="00D13F99">
      <w:pPr>
        <w:pStyle w:val="a4"/>
        <w:numPr>
          <w:ilvl w:val="0"/>
          <w:numId w:val="2"/>
        </w:numPr>
        <w:jc w:val="both"/>
        <w:rPr>
          <w:rStyle w:val="A30"/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Руденка Ярослава Олександровича – сіл </w:t>
      </w: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Булдичів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, Шевченка;</w:t>
      </w:r>
    </w:p>
    <w:p w:rsidR="0046749A" w:rsidRPr="0046749A" w:rsidRDefault="0046749A" w:rsidP="00D13F99">
      <w:pPr>
        <w:pStyle w:val="a4"/>
        <w:numPr>
          <w:ilvl w:val="0"/>
          <w:numId w:val="2"/>
        </w:numPr>
        <w:jc w:val="both"/>
        <w:rPr>
          <w:rStyle w:val="A30"/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Верніцьку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оксану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Андріївну – сіл Велика Козара, </w:t>
      </w: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Омильне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;</w:t>
      </w:r>
    </w:p>
    <w:p w:rsidR="0046749A" w:rsidRPr="0046749A" w:rsidRDefault="0046749A" w:rsidP="00D13F99">
      <w:pPr>
        <w:pStyle w:val="a4"/>
        <w:numPr>
          <w:ilvl w:val="0"/>
          <w:numId w:val="2"/>
        </w:numPr>
        <w:jc w:val="both"/>
        <w:rPr>
          <w:rStyle w:val="A30"/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Колотюка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Петра Яковича – сіл Вільха, Мала </w:t>
      </w: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Токарівка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;</w:t>
      </w:r>
    </w:p>
    <w:p w:rsidR="0046749A" w:rsidRPr="0046749A" w:rsidRDefault="0046749A" w:rsidP="00D13F99">
      <w:pPr>
        <w:pStyle w:val="a4"/>
        <w:numPr>
          <w:ilvl w:val="0"/>
          <w:numId w:val="2"/>
        </w:numPr>
        <w:jc w:val="both"/>
        <w:rPr>
          <w:rStyle w:val="A30"/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Кадлубовського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Анатолія Антоновича – сіл </w:t>
      </w: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Врублівка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, Корчівка;</w:t>
      </w:r>
    </w:p>
    <w:p w:rsidR="0046749A" w:rsidRPr="0046749A" w:rsidRDefault="0046749A" w:rsidP="00D13F99">
      <w:pPr>
        <w:pStyle w:val="a4"/>
        <w:numPr>
          <w:ilvl w:val="0"/>
          <w:numId w:val="2"/>
        </w:numPr>
        <w:jc w:val="both"/>
        <w:rPr>
          <w:rStyle w:val="A30"/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Фещенко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анатолія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Івановича – сіл </w:t>
      </w: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Годиха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Межерічка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Микільськ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;</w:t>
      </w:r>
    </w:p>
    <w:p w:rsidR="0046749A" w:rsidRPr="0046749A" w:rsidRDefault="0046749A" w:rsidP="00D13F99">
      <w:pPr>
        <w:pStyle w:val="a4"/>
        <w:numPr>
          <w:ilvl w:val="0"/>
          <w:numId w:val="2"/>
        </w:numPr>
        <w:jc w:val="both"/>
        <w:rPr>
          <w:rStyle w:val="A30"/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Слободенюк Валентину Петрівну – сіл </w:t>
      </w: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Гордіївка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;</w:t>
      </w:r>
    </w:p>
    <w:p w:rsidR="0046749A" w:rsidRPr="0046749A" w:rsidRDefault="0046749A" w:rsidP="00D13F99">
      <w:pPr>
        <w:pStyle w:val="a4"/>
        <w:numPr>
          <w:ilvl w:val="0"/>
          <w:numId w:val="2"/>
        </w:numPr>
        <w:jc w:val="both"/>
        <w:rPr>
          <w:rStyle w:val="A30"/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Гринчук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Любов Анатоліївну – сіл Камінь, </w:t>
      </w: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Химрич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;</w:t>
      </w:r>
    </w:p>
    <w:p w:rsidR="0046749A" w:rsidRPr="00C54E29" w:rsidRDefault="00C54E29" w:rsidP="00D13F99">
      <w:pPr>
        <w:pStyle w:val="a4"/>
        <w:numPr>
          <w:ilvl w:val="0"/>
          <w:numId w:val="2"/>
        </w:numPr>
        <w:jc w:val="both"/>
        <w:rPr>
          <w:rStyle w:val="A30"/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Янішевську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Надію Миколаївну – сіл </w:t>
      </w: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Нивна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Голубин, </w:t>
      </w: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Яблунівка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;</w:t>
      </w:r>
    </w:p>
    <w:p w:rsidR="00C54E29" w:rsidRPr="00C54E29" w:rsidRDefault="00C54E29" w:rsidP="00D13F99">
      <w:pPr>
        <w:pStyle w:val="a4"/>
        <w:numPr>
          <w:ilvl w:val="0"/>
          <w:numId w:val="2"/>
        </w:numPr>
        <w:jc w:val="both"/>
        <w:rPr>
          <w:rStyle w:val="A30"/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Садовського Анатолія Антоновича – сіл </w:t>
      </w: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Ольшанка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Ульянівка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, Цеберка, Бубни;</w:t>
      </w:r>
    </w:p>
    <w:p w:rsidR="00C54E29" w:rsidRPr="00C54E29" w:rsidRDefault="00C54E29" w:rsidP="00C54E29">
      <w:pPr>
        <w:pStyle w:val="a4"/>
        <w:numPr>
          <w:ilvl w:val="0"/>
          <w:numId w:val="2"/>
        </w:numPr>
        <w:jc w:val="both"/>
        <w:rPr>
          <w:rStyle w:val="A30"/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Терещука Олександра Григоровича – сіл </w:t>
      </w: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Прутівка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Білки, </w:t>
      </w: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Новопрутівка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, Костянтинівка, Жовтий Брід;</w:t>
      </w:r>
    </w:p>
    <w:p w:rsidR="00C54E29" w:rsidRPr="00C54E29" w:rsidRDefault="00C54E29" w:rsidP="00C54E29">
      <w:pPr>
        <w:pStyle w:val="a4"/>
        <w:numPr>
          <w:ilvl w:val="0"/>
          <w:numId w:val="2"/>
        </w:numPr>
        <w:jc w:val="both"/>
        <w:rPr>
          <w:rStyle w:val="A30"/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Макарчук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Олену Миколаївну – сіл </w:t>
      </w: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Романівка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Разіне, </w:t>
      </w: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Раці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;</w:t>
      </w:r>
    </w:p>
    <w:p w:rsidR="00C54E29" w:rsidRPr="00C54E29" w:rsidRDefault="00C54E29" w:rsidP="00C54E29">
      <w:pPr>
        <w:pStyle w:val="a4"/>
        <w:numPr>
          <w:ilvl w:val="0"/>
          <w:numId w:val="2"/>
        </w:numPr>
        <w:jc w:val="both"/>
        <w:rPr>
          <w:rStyle w:val="A30"/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Карпінського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Павла </w:t>
      </w: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Домініковича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– сіл Садки, </w:t>
      </w: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Гвіздярня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Тевеліївка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;</w:t>
      </w:r>
    </w:p>
    <w:p w:rsidR="00C54E29" w:rsidRPr="00C54E29" w:rsidRDefault="00C54E29" w:rsidP="00C54E29">
      <w:pPr>
        <w:pStyle w:val="a4"/>
        <w:numPr>
          <w:ilvl w:val="0"/>
          <w:numId w:val="2"/>
        </w:numPr>
        <w:jc w:val="both"/>
        <w:rPr>
          <w:rStyle w:val="A30"/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lastRenderedPageBreak/>
        <w:t xml:space="preserve">Моравську Ірину Едуардівну – сіл </w:t>
      </w: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Соболівка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, Вила;</w:t>
      </w:r>
    </w:p>
    <w:p w:rsidR="00C54E29" w:rsidRPr="00C54E29" w:rsidRDefault="00C54E29" w:rsidP="00C54E29">
      <w:pPr>
        <w:pStyle w:val="a4"/>
        <w:numPr>
          <w:ilvl w:val="0"/>
          <w:numId w:val="2"/>
        </w:numPr>
        <w:jc w:val="both"/>
        <w:rPr>
          <w:rStyle w:val="A30"/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Мартинюк Анастасію Вікторівну – сіл </w:t>
      </w: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Старочуднівська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Гута, </w:t>
      </w: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Сульжинівка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;</w:t>
      </w:r>
    </w:p>
    <w:p w:rsidR="00C54E29" w:rsidRPr="00C54E29" w:rsidRDefault="00C54E29" w:rsidP="00C54E29">
      <w:pPr>
        <w:pStyle w:val="a4"/>
        <w:numPr>
          <w:ilvl w:val="0"/>
          <w:numId w:val="2"/>
        </w:numPr>
        <w:jc w:val="both"/>
        <w:rPr>
          <w:rStyle w:val="A30"/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Вітюк Катерину Петрівну – сіл </w:t>
      </w: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Хижинці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, Мані;</w:t>
      </w:r>
    </w:p>
    <w:p w:rsidR="00C54E29" w:rsidRPr="00C54E29" w:rsidRDefault="00C54E29" w:rsidP="00C54E29">
      <w:pPr>
        <w:pStyle w:val="a4"/>
        <w:numPr>
          <w:ilvl w:val="0"/>
          <w:numId w:val="2"/>
        </w:numPr>
        <w:jc w:val="both"/>
        <w:rPr>
          <w:rStyle w:val="A30"/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Михалюк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Михайла Миколайовича – сіл Червоні Хатки, </w:t>
      </w: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Залужне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;</w:t>
      </w:r>
    </w:p>
    <w:p w:rsidR="00C54E29" w:rsidRPr="00C54E29" w:rsidRDefault="00C54E29" w:rsidP="00C54E29">
      <w:pPr>
        <w:pStyle w:val="a4"/>
        <w:numPr>
          <w:ilvl w:val="0"/>
          <w:numId w:val="2"/>
        </w:numPr>
        <w:jc w:val="both"/>
        <w:rPr>
          <w:rStyle w:val="A30"/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Данилюка Євгена Володимировича – сіл </w:t>
      </w: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Ягодинка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Борятин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Іванівщина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, Лісна Рудня;</w:t>
      </w:r>
    </w:p>
    <w:p w:rsidR="00C54E29" w:rsidRPr="00C54E29" w:rsidRDefault="00C54E29" w:rsidP="00C54E29">
      <w:pPr>
        <w:pStyle w:val="a4"/>
        <w:numPr>
          <w:ilvl w:val="0"/>
          <w:numId w:val="2"/>
        </w:numPr>
        <w:jc w:val="both"/>
        <w:rPr>
          <w:rStyle w:val="A30"/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Мазуркевича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Валерія </w:t>
      </w: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Цезаровича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– сіл </w:t>
      </w:r>
      <w:proofErr w:type="spellStart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Ясногород</w:t>
      </w:r>
      <w:proofErr w:type="spellEnd"/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, Монастирок, Синява.</w:t>
      </w:r>
    </w:p>
    <w:p w:rsidR="00C54E29" w:rsidRDefault="00C54E29" w:rsidP="00C54E29">
      <w:pPr>
        <w:pStyle w:val="a4"/>
        <w:numPr>
          <w:ilvl w:val="0"/>
          <w:numId w:val="1"/>
        </w:numPr>
        <w:jc w:val="both"/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C54E29"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Затвердити </w:t>
      </w:r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Тимчасове положення про старости.</w:t>
      </w:r>
    </w:p>
    <w:p w:rsidR="00C54E29" w:rsidRPr="00C54E29" w:rsidRDefault="00C54E29" w:rsidP="00C54E29">
      <w:pPr>
        <w:pStyle w:val="a4"/>
        <w:numPr>
          <w:ilvl w:val="0"/>
          <w:numId w:val="1"/>
        </w:numPr>
        <w:jc w:val="both"/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Style w:val="A30"/>
          <w:rFonts w:ascii="Times New Roman" w:eastAsia="Calibri" w:hAnsi="Times New Roman" w:cs="Times New Roman"/>
          <w:sz w:val="28"/>
          <w:szCs w:val="28"/>
          <w:lang w:val="uk-UA" w:eastAsia="uk-UA"/>
        </w:rPr>
        <w:t>Контроль за виконанням даного рішення покласти на постійну комісію з питань законності, гуманітарних питань.</w:t>
      </w:r>
    </w:p>
    <w:p w:rsidR="00D13F99" w:rsidRDefault="00D13F99" w:rsidP="00C54E29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4E29" w:rsidRDefault="00C54E29" w:rsidP="00C54E2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13F99" w:rsidRDefault="00D13F99" w:rsidP="00D13F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                                                               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олодимир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САВЧЕНКО</w:t>
      </w:r>
    </w:p>
    <w:p w:rsidR="00D13F99" w:rsidRDefault="00D13F99" w:rsidP="00D13F9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13F99" w:rsidRDefault="00D13F99" w:rsidP="00D13F9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74B7E" w:rsidRDefault="00E74B7E"/>
    <w:sectPr w:rsidR="00E74B7E" w:rsidSect="00C651EA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8538C"/>
    <w:multiLevelType w:val="hybridMultilevel"/>
    <w:tmpl w:val="D82EDC9A"/>
    <w:lvl w:ilvl="0" w:tplc="86EA4CC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596AF9"/>
    <w:multiLevelType w:val="hybridMultilevel"/>
    <w:tmpl w:val="807A6422"/>
    <w:lvl w:ilvl="0" w:tplc="600AE50C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 w:val="0"/>
      </w:rPr>
    </w:lvl>
    <w:lvl w:ilvl="1" w:tplc="200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92C"/>
    <w:rsid w:val="0046749A"/>
    <w:rsid w:val="008F6FC5"/>
    <w:rsid w:val="009A38C0"/>
    <w:rsid w:val="00C549B8"/>
    <w:rsid w:val="00C54E29"/>
    <w:rsid w:val="00C651EA"/>
    <w:rsid w:val="00D13F99"/>
    <w:rsid w:val="00E74B7E"/>
    <w:rsid w:val="00F8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F9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13F99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D13F99"/>
    <w:pPr>
      <w:ind w:left="720"/>
      <w:contextualSpacing/>
    </w:pPr>
  </w:style>
  <w:style w:type="character" w:customStyle="1" w:styleId="A30">
    <w:name w:val="A3"/>
    <w:uiPriority w:val="99"/>
    <w:rsid w:val="00D13F99"/>
    <w:rPr>
      <w:rFonts w:ascii="Roboto" w:hAnsi="Roboto" w:cs="Roboto" w:hint="default"/>
      <w:color w:val="000000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13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3F99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F9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13F99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D13F99"/>
    <w:pPr>
      <w:ind w:left="720"/>
      <w:contextualSpacing/>
    </w:pPr>
  </w:style>
  <w:style w:type="character" w:customStyle="1" w:styleId="A30">
    <w:name w:val="A3"/>
    <w:uiPriority w:val="99"/>
    <w:rsid w:val="00D13F99"/>
    <w:rPr>
      <w:rFonts w:ascii="Roboto" w:hAnsi="Roboto" w:cs="Roboto" w:hint="default"/>
      <w:color w:val="000000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13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3F99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1275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7</cp:revision>
  <dcterms:created xsi:type="dcterms:W3CDTF">2021-06-03T13:11:00Z</dcterms:created>
  <dcterms:modified xsi:type="dcterms:W3CDTF">2021-06-04T12:58:00Z</dcterms:modified>
</cp:coreProperties>
</file>