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4A" w:rsidRPr="0046100F" w:rsidRDefault="00BE264A" w:rsidP="00BE264A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BE264A" w:rsidRPr="0046100F" w:rsidRDefault="00BE264A" w:rsidP="00BE264A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BE264A" w:rsidRPr="0046100F" w:rsidRDefault="00BE264A" w:rsidP="00BE264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BE264A" w:rsidRPr="0046100F" w:rsidRDefault="00BE264A" w:rsidP="00BE264A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</w:p>
    <w:p w:rsidR="00BE264A" w:rsidRDefault="00BE264A" w:rsidP="00BE264A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  <w:lang w:val="uk-UA"/>
        </w:rPr>
        <w:t xml:space="preserve"> </w:t>
      </w: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  <w:r>
        <w:rPr>
          <w:b/>
          <w:bCs/>
          <w:spacing w:val="-15"/>
          <w:sz w:val="28"/>
          <w:szCs w:val="28"/>
          <w:lang w:val="uk-UA"/>
        </w:rPr>
        <w:t xml:space="preserve"> № 121-4/21</w:t>
      </w:r>
    </w:p>
    <w:p w:rsidR="00BE264A" w:rsidRDefault="00BE264A" w:rsidP="00BE264A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(</w:t>
      </w:r>
      <w:r>
        <w:rPr>
          <w:sz w:val="28"/>
          <w:szCs w:val="28"/>
          <w:lang w:val="uk-UA" w:eastAsia="uk-UA"/>
        </w:rPr>
        <w:t xml:space="preserve"> четверта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</w:p>
    <w:p w:rsidR="00BE264A" w:rsidRPr="00B72084" w:rsidRDefault="00BE264A" w:rsidP="00BE264A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</w:p>
    <w:p w:rsidR="00BE264A" w:rsidRPr="00810097" w:rsidRDefault="00BE264A" w:rsidP="00BE264A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26  січня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21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pacing w:val="-15"/>
          <w:sz w:val="28"/>
          <w:szCs w:val="28"/>
          <w:lang w:val="uk-UA"/>
        </w:rPr>
        <w:t xml:space="preserve">  смт Романі</w:t>
      </w:r>
      <w:proofErr w:type="gramStart"/>
      <w:r>
        <w:rPr>
          <w:spacing w:val="-15"/>
          <w:sz w:val="28"/>
          <w:szCs w:val="28"/>
          <w:lang w:val="uk-UA"/>
        </w:rPr>
        <w:t>в</w:t>
      </w:r>
      <w:proofErr w:type="gramEnd"/>
    </w:p>
    <w:p w:rsidR="00BE264A" w:rsidRPr="0069599F" w:rsidRDefault="00BE264A" w:rsidP="00BE264A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0"/>
      </w:tblGrid>
      <w:tr w:rsidR="00BE264A" w:rsidTr="00880DFE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264A" w:rsidRDefault="00BE264A" w:rsidP="00880DFE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Hlk62487727"/>
            <w:r>
              <w:rPr>
                <w:sz w:val="28"/>
                <w:szCs w:val="28"/>
                <w:lang w:val="uk-UA"/>
              </w:rPr>
              <w:t>Про надання дозволів на розробку технічних</w:t>
            </w:r>
          </w:p>
          <w:p w:rsidR="00BE264A" w:rsidRDefault="00BE264A" w:rsidP="00880D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документацій із землеустрою щодо встановлення </w:t>
            </w:r>
          </w:p>
          <w:p w:rsidR="00BE264A" w:rsidRDefault="00BE264A" w:rsidP="00880D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(відновлення) меж земельних ділянок з метою</w:t>
            </w:r>
          </w:p>
          <w:p w:rsidR="00BE264A" w:rsidRDefault="00BE264A" w:rsidP="00880D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вчинення цивільно – правових угод нерухомого майна</w:t>
            </w:r>
          </w:p>
          <w:p w:rsidR="00BE264A" w:rsidRDefault="00BE264A" w:rsidP="00880D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bookmarkEnd w:id="0"/>
    <w:p w:rsidR="00BE264A" w:rsidRDefault="00BE264A" w:rsidP="00BE2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 і обговоривши заяви громадян про надання дозволів на виготовлення технічної документації із землеустрою  щодо встановлення </w:t>
      </w:r>
    </w:p>
    <w:p w:rsidR="00BE264A" w:rsidRDefault="00BE264A" w:rsidP="00BE2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земельних ділянок в натурі ( на місцевості), розташованих в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 з метою присвоєння кадастрового номеру земельним ділянкам для вчинення цивільно – правових угод, керуючись ст.26 Закону України «Про місцеве самоврядування в Україні» ст.12 Земельного  кодексу України п.3 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«Прикінцевий земельний кадастр»,</w:t>
      </w:r>
      <w:r w:rsidRPr="00D11B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BE264A" w:rsidRDefault="00BE264A" w:rsidP="00BE264A">
      <w:pPr>
        <w:rPr>
          <w:sz w:val="28"/>
          <w:szCs w:val="28"/>
          <w:lang w:val="uk-UA"/>
        </w:rPr>
      </w:pPr>
    </w:p>
    <w:p w:rsidR="00BE264A" w:rsidRPr="00021A33" w:rsidRDefault="00BE264A" w:rsidP="00BE264A">
      <w:pPr>
        <w:rPr>
          <w:b/>
          <w:sz w:val="28"/>
          <w:szCs w:val="28"/>
          <w:lang w:val="uk-UA"/>
        </w:rPr>
      </w:pPr>
      <w:r w:rsidRPr="00021A33">
        <w:rPr>
          <w:b/>
          <w:sz w:val="28"/>
          <w:szCs w:val="28"/>
          <w:lang w:val="uk-UA"/>
        </w:rPr>
        <w:t>В И Р І Ш И Л А :</w:t>
      </w:r>
    </w:p>
    <w:p w:rsidR="00BE264A" w:rsidRPr="00DC66F1" w:rsidRDefault="00BE264A" w:rsidP="00BE264A">
      <w:pPr>
        <w:jc w:val="center"/>
        <w:rPr>
          <w:lang w:val="uk-UA"/>
        </w:rPr>
      </w:pPr>
    </w:p>
    <w:p w:rsidR="00BE264A" w:rsidRDefault="00BE264A" w:rsidP="00BE2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Надати дозвіл  на розробку технічних документацій із землеустрою щодо встановлення ( відновлення) меж земельних ділянок в натурі ( на місцевості) для присвоєння кадастрових номерів земельним ділянкам для вчинення цивільно – правових угод розташованого на  ній нерухомого майна надати жителям селища в межах смт Романів.</w:t>
      </w:r>
    </w:p>
    <w:p w:rsidR="00BE264A" w:rsidRDefault="00BE264A" w:rsidP="00BE264A">
      <w:pPr>
        <w:jc w:val="both"/>
        <w:rPr>
          <w:sz w:val="28"/>
          <w:szCs w:val="28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2520"/>
        <w:gridCol w:w="1512"/>
        <w:gridCol w:w="1323"/>
        <w:gridCol w:w="1305"/>
      </w:tblGrid>
      <w:tr w:rsidR="00BE264A" w:rsidTr="00880DFE">
        <w:tc>
          <w:tcPr>
            <w:tcW w:w="540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2880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 по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батькові, адреса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власника земельної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</w:tc>
        <w:tc>
          <w:tcPr>
            <w:tcW w:w="2520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знаходження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     ділянки</w:t>
            </w:r>
          </w:p>
        </w:tc>
        <w:tc>
          <w:tcPr>
            <w:tcW w:w="1512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Цільове</w:t>
            </w:r>
          </w:p>
          <w:p w:rsidR="00BE264A" w:rsidRPr="003055F8" w:rsidRDefault="00BE264A" w:rsidP="00880DFE">
            <w:pPr>
              <w:jc w:val="center"/>
              <w:rPr>
                <w:sz w:val="22"/>
                <w:szCs w:val="22"/>
                <w:lang w:val="uk-UA"/>
              </w:rPr>
            </w:pPr>
            <w:r w:rsidRPr="003055F8">
              <w:rPr>
                <w:sz w:val="22"/>
                <w:szCs w:val="22"/>
                <w:lang w:val="uk-UA"/>
              </w:rPr>
              <w:t>призначення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</w:tc>
        <w:tc>
          <w:tcPr>
            <w:tcW w:w="1323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(га)</w:t>
            </w:r>
          </w:p>
        </w:tc>
        <w:tc>
          <w:tcPr>
            <w:tcW w:w="1305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</w:tr>
      <w:tr w:rsidR="00BE264A" w:rsidTr="00880DFE">
        <w:trPr>
          <w:trHeight w:val="90"/>
        </w:trPr>
        <w:tc>
          <w:tcPr>
            <w:tcW w:w="540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80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20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12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23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05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BE264A" w:rsidRPr="009C75C3" w:rsidTr="00880DFE">
        <w:trPr>
          <w:trHeight w:val="90"/>
        </w:trPr>
        <w:tc>
          <w:tcPr>
            <w:tcW w:w="540" w:type="dxa"/>
          </w:tcPr>
          <w:p w:rsidR="00BE264A" w:rsidRDefault="00BE264A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80" w:type="dxa"/>
          </w:tcPr>
          <w:p w:rsidR="00BE264A" w:rsidRPr="00AD7F49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AD7F49">
              <w:rPr>
                <w:sz w:val="28"/>
                <w:szCs w:val="28"/>
                <w:lang w:val="uk-UA"/>
              </w:rPr>
              <w:t>Коломієць Любов Сергіївна  смт Романів  вул.Житомирська,116</w:t>
            </w:r>
          </w:p>
        </w:tc>
        <w:tc>
          <w:tcPr>
            <w:tcW w:w="2520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про</w:t>
            </w:r>
            <w:r w:rsidRPr="00222525">
              <w:rPr>
                <w:sz w:val="28"/>
                <w:szCs w:val="28"/>
                <w:lang w:val="uk-UA"/>
              </w:rPr>
              <w:t>в</w:t>
            </w:r>
            <w:proofErr w:type="spellEnd"/>
            <w:r w:rsidRPr="00222525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Приміський,23</w:t>
            </w:r>
          </w:p>
        </w:tc>
        <w:tc>
          <w:tcPr>
            <w:tcW w:w="1512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323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</w:t>
            </w:r>
          </w:p>
        </w:tc>
        <w:tc>
          <w:tcPr>
            <w:tcW w:w="1305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E264A" w:rsidRPr="009C75C3" w:rsidTr="00880DFE">
        <w:trPr>
          <w:trHeight w:val="90"/>
        </w:trPr>
        <w:tc>
          <w:tcPr>
            <w:tcW w:w="540" w:type="dxa"/>
          </w:tcPr>
          <w:p w:rsidR="00BE264A" w:rsidRPr="00AD7F49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AD7F4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880" w:type="dxa"/>
          </w:tcPr>
          <w:p w:rsidR="00BE264A" w:rsidRPr="00AD7F49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D7F49">
              <w:rPr>
                <w:sz w:val="28"/>
                <w:szCs w:val="28"/>
                <w:lang w:val="uk-UA"/>
              </w:rPr>
              <w:t>Гижа</w:t>
            </w:r>
            <w:proofErr w:type="spellEnd"/>
            <w:r w:rsidRPr="00AD7F49">
              <w:rPr>
                <w:sz w:val="28"/>
                <w:szCs w:val="28"/>
                <w:lang w:val="uk-UA"/>
              </w:rPr>
              <w:t xml:space="preserve"> Петро  </w:t>
            </w:r>
          </w:p>
          <w:p w:rsidR="00BE264A" w:rsidRPr="00AD7F49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AD7F49">
              <w:rPr>
                <w:sz w:val="28"/>
                <w:szCs w:val="28"/>
                <w:lang w:val="uk-UA"/>
              </w:rPr>
              <w:t xml:space="preserve">Петрович                   </w:t>
            </w:r>
            <w:r w:rsidRPr="00AD7F49">
              <w:rPr>
                <w:sz w:val="28"/>
                <w:szCs w:val="28"/>
                <w:lang w:val="uk-UA"/>
              </w:rPr>
              <w:lastRenderedPageBreak/>
              <w:t xml:space="preserve">с. </w:t>
            </w:r>
            <w:proofErr w:type="spellStart"/>
            <w:r w:rsidRPr="00AD7F49"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 w:rsidRPr="00AD7F49">
              <w:rPr>
                <w:sz w:val="28"/>
                <w:szCs w:val="28"/>
                <w:lang w:val="uk-UA"/>
              </w:rPr>
              <w:t xml:space="preserve">   вул.Березівська,31</w:t>
            </w:r>
          </w:p>
        </w:tc>
        <w:tc>
          <w:tcPr>
            <w:tcW w:w="2520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с. Романівна 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Івана Шеремета,24</w:t>
            </w:r>
          </w:p>
        </w:tc>
        <w:tc>
          <w:tcPr>
            <w:tcW w:w="1512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БОЖБГБС </w:t>
            </w:r>
          </w:p>
        </w:tc>
        <w:tc>
          <w:tcPr>
            <w:tcW w:w="1323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05" w:type="dxa"/>
          </w:tcPr>
          <w:p w:rsidR="00BE264A" w:rsidRPr="004E5F0E" w:rsidRDefault="00BE264A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E264A" w:rsidRDefault="00BE264A" w:rsidP="00BE264A">
      <w:pPr>
        <w:ind w:firstLine="708"/>
        <w:rPr>
          <w:lang w:val="uk-UA"/>
        </w:rPr>
      </w:pPr>
    </w:p>
    <w:p w:rsidR="00BE264A" w:rsidRPr="00AD7F49" w:rsidRDefault="00BE264A" w:rsidP="00BE264A">
      <w:pPr>
        <w:ind w:firstLine="708"/>
        <w:jc w:val="both"/>
        <w:rPr>
          <w:sz w:val="28"/>
          <w:szCs w:val="28"/>
          <w:lang w:val="uk-UA"/>
        </w:rPr>
      </w:pPr>
      <w:r w:rsidRPr="00AD7F49">
        <w:rPr>
          <w:sz w:val="28"/>
          <w:szCs w:val="28"/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E264A" w:rsidRPr="00AD7F49" w:rsidRDefault="00BE264A" w:rsidP="00BE264A">
      <w:pPr>
        <w:jc w:val="both"/>
        <w:rPr>
          <w:sz w:val="28"/>
          <w:szCs w:val="28"/>
          <w:lang w:val="uk-UA"/>
        </w:rPr>
      </w:pPr>
    </w:p>
    <w:p w:rsidR="00BE264A" w:rsidRDefault="00BE264A" w:rsidP="00BE264A">
      <w:pPr>
        <w:rPr>
          <w:lang w:val="uk-UA"/>
        </w:rPr>
      </w:pPr>
    </w:p>
    <w:p w:rsidR="00BE264A" w:rsidRPr="00AD7F49" w:rsidRDefault="00BE264A" w:rsidP="00BE264A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BE264A" w:rsidRDefault="00BE264A" w:rsidP="00BE264A">
      <w:pPr>
        <w:jc w:val="center"/>
        <w:rPr>
          <w:sz w:val="28"/>
          <w:szCs w:val="28"/>
          <w:lang w:val="uk-UA"/>
        </w:rPr>
      </w:pPr>
    </w:p>
    <w:p w:rsidR="00BE264A" w:rsidRDefault="00BE264A" w:rsidP="00BE264A">
      <w:pPr>
        <w:jc w:val="center"/>
        <w:rPr>
          <w:sz w:val="28"/>
          <w:szCs w:val="28"/>
          <w:lang w:val="uk-UA"/>
        </w:rPr>
      </w:pPr>
    </w:p>
    <w:p w:rsidR="00BE264A" w:rsidRDefault="00BE264A" w:rsidP="00BE264A">
      <w:pPr>
        <w:jc w:val="center"/>
        <w:rPr>
          <w:sz w:val="28"/>
          <w:szCs w:val="28"/>
          <w:lang w:val="uk-UA"/>
        </w:rPr>
      </w:pPr>
    </w:p>
    <w:p w:rsidR="00BE264A" w:rsidRDefault="00BE264A" w:rsidP="00BE264A">
      <w:pPr>
        <w:jc w:val="center"/>
        <w:rPr>
          <w:sz w:val="28"/>
          <w:szCs w:val="28"/>
          <w:lang w:val="uk-UA"/>
        </w:rPr>
      </w:pPr>
    </w:p>
    <w:p w:rsidR="00C10DFC" w:rsidRPr="00BE264A" w:rsidRDefault="00C10DFC" w:rsidP="00BE264A">
      <w:bookmarkStart w:id="1" w:name="_GoBack"/>
      <w:bookmarkEnd w:id="1"/>
    </w:p>
    <w:sectPr w:rsidR="00C10DFC" w:rsidRPr="00BE26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5031C1"/>
    <w:rsid w:val="00BE264A"/>
    <w:rsid w:val="00C10DFC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1305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2021-05-06T12:29:00Z</dcterms:created>
  <dcterms:modified xsi:type="dcterms:W3CDTF">2021-05-06T12:32:00Z</dcterms:modified>
</cp:coreProperties>
</file>