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B2D" w:rsidRDefault="00D31B2D" w:rsidP="00D31B2D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06AFFFD7" wp14:editId="28F692D1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B2D" w:rsidRDefault="00D31B2D" w:rsidP="00D31B2D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>Україна</w:t>
      </w:r>
    </w:p>
    <w:p w:rsidR="00D31B2D" w:rsidRDefault="00D31B2D" w:rsidP="00D31B2D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>Романівська селищна рада</w:t>
      </w:r>
    </w:p>
    <w:p w:rsidR="00D31B2D" w:rsidRDefault="00D31B2D" w:rsidP="00D31B2D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>Житомирського  району</w:t>
      </w:r>
    </w:p>
    <w:p w:rsidR="00D31B2D" w:rsidRDefault="00D31B2D" w:rsidP="00D31B2D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>Житомирської області</w:t>
      </w:r>
    </w:p>
    <w:p w:rsidR="00D31B2D" w:rsidRDefault="00D31B2D" w:rsidP="00D31B2D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b/>
          <w:bCs/>
          <w:sz w:val="28"/>
          <w:lang w:val="uk-UA"/>
        </w:rPr>
        <w:t>РІШЕННЯ (проект)</w:t>
      </w:r>
    </w:p>
    <w:p w:rsidR="00D31B2D" w:rsidRDefault="00D31B2D" w:rsidP="00D31B2D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 xml:space="preserve">( </w:t>
      </w:r>
      <w:r w:rsidR="00B05720">
        <w:rPr>
          <w:rFonts w:eastAsia="Calibri"/>
          <w:sz w:val="28"/>
          <w:szCs w:val="28"/>
          <w:lang w:val="uk-UA" w:eastAsia="uk-UA"/>
        </w:rPr>
        <w:t xml:space="preserve">9 сесія 8 </w:t>
      </w:r>
      <w:bookmarkStart w:id="0" w:name="_GoBack"/>
      <w:bookmarkEnd w:id="0"/>
      <w:r>
        <w:rPr>
          <w:rFonts w:eastAsia="Calibri"/>
          <w:sz w:val="28"/>
          <w:szCs w:val="28"/>
          <w:lang w:val="uk-UA" w:eastAsia="uk-UA"/>
        </w:rPr>
        <w:t>скликання )</w:t>
      </w:r>
    </w:p>
    <w:p w:rsidR="00D31B2D" w:rsidRDefault="00D31B2D" w:rsidP="00D31B2D">
      <w:pPr>
        <w:jc w:val="both"/>
        <w:rPr>
          <w:rFonts w:eastAsia="Calibri"/>
          <w:sz w:val="28"/>
          <w:szCs w:val="28"/>
          <w:lang w:val="uk-UA" w:eastAsia="uk-UA"/>
        </w:rPr>
      </w:pPr>
    </w:p>
    <w:p w:rsidR="00D31B2D" w:rsidRDefault="00B05720" w:rsidP="00D31B2D">
      <w:pPr>
        <w:jc w:val="both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 xml:space="preserve">від 28 травня 2021 </w:t>
      </w:r>
      <w:r w:rsidR="00D31B2D">
        <w:rPr>
          <w:rFonts w:eastAsia="Calibri"/>
          <w:sz w:val="28"/>
          <w:szCs w:val="28"/>
          <w:lang w:val="uk-UA" w:eastAsia="uk-UA"/>
        </w:rPr>
        <w:t xml:space="preserve">року </w:t>
      </w:r>
      <w:r w:rsidR="00D31B2D">
        <w:rPr>
          <w:rFonts w:eastAsia="Calibri"/>
          <w:sz w:val="28"/>
          <w:szCs w:val="28"/>
          <w:lang w:val="uk-UA" w:eastAsia="uk-UA"/>
        </w:rPr>
        <w:tab/>
        <w:t xml:space="preserve"> </w:t>
      </w:r>
      <w:r w:rsidR="00D31B2D">
        <w:rPr>
          <w:rFonts w:eastAsia="Calibri"/>
          <w:sz w:val="28"/>
          <w:szCs w:val="28"/>
          <w:lang w:val="uk-UA" w:eastAsia="uk-UA"/>
        </w:rPr>
        <w:tab/>
      </w:r>
      <w:r w:rsidR="00D31B2D">
        <w:rPr>
          <w:rFonts w:eastAsia="Calibri"/>
          <w:sz w:val="28"/>
          <w:szCs w:val="28"/>
          <w:lang w:val="uk-UA" w:eastAsia="uk-UA"/>
        </w:rPr>
        <w:tab/>
      </w:r>
      <w:r w:rsidR="00D31B2D">
        <w:rPr>
          <w:rFonts w:eastAsia="Calibri"/>
          <w:sz w:val="28"/>
          <w:szCs w:val="28"/>
          <w:lang w:val="uk-UA" w:eastAsia="uk-UA"/>
        </w:rPr>
        <w:tab/>
      </w:r>
      <w:r w:rsidR="00D31B2D">
        <w:rPr>
          <w:rFonts w:eastAsia="Calibri"/>
          <w:sz w:val="28"/>
          <w:szCs w:val="28"/>
          <w:lang w:val="uk-UA" w:eastAsia="uk-UA"/>
        </w:rPr>
        <w:tab/>
      </w:r>
      <w:r w:rsidR="00D31B2D">
        <w:rPr>
          <w:rFonts w:eastAsia="Calibri"/>
          <w:sz w:val="28"/>
          <w:szCs w:val="28"/>
          <w:lang w:val="uk-UA" w:eastAsia="uk-UA"/>
        </w:rPr>
        <w:tab/>
      </w:r>
      <w:r w:rsidR="00D31B2D">
        <w:rPr>
          <w:rFonts w:eastAsia="Calibri"/>
          <w:sz w:val="28"/>
          <w:szCs w:val="28"/>
          <w:lang w:val="uk-UA" w:eastAsia="uk-UA"/>
        </w:rPr>
        <w:tab/>
        <w:t>смт. Романів</w:t>
      </w:r>
    </w:p>
    <w:p w:rsidR="00D31B2D" w:rsidRDefault="00D31B2D" w:rsidP="00D31B2D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D31B2D" w:rsidRDefault="00D31B2D" w:rsidP="00D31B2D">
      <w:pPr>
        <w:jc w:val="center"/>
        <w:rPr>
          <w:b/>
          <w:sz w:val="28"/>
          <w:szCs w:val="28"/>
          <w:lang w:val="uk-UA"/>
        </w:rPr>
      </w:pPr>
    </w:p>
    <w:p w:rsidR="006A2763" w:rsidRDefault="006A2763" w:rsidP="00D31B2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норми витрат палива і </w:t>
      </w:r>
    </w:p>
    <w:p w:rsidR="006A2763" w:rsidRDefault="006A2763" w:rsidP="00D31B2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мастильних матеріалів на </w:t>
      </w:r>
    </w:p>
    <w:p w:rsidR="00D31B2D" w:rsidRDefault="006A2763" w:rsidP="00D31B2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шкільний автобус</w:t>
      </w:r>
      <w:r w:rsidR="0014741A">
        <w:rPr>
          <w:b/>
          <w:sz w:val="28"/>
          <w:szCs w:val="28"/>
          <w:lang w:val="uk-UA"/>
        </w:rPr>
        <w:t xml:space="preserve"> </w:t>
      </w:r>
      <w:r w:rsidR="0014741A" w:rsidRPr="0014741A">
        <w:rPr>
          <w:b/>
          <w:sz w:val="28"/>
          <w:szCs w:val="28"/>
          <w:lang w:val="uk-UA"/>
        </w:rPr>
        <w:t xml:space="preserve">ЕТАЛОН А08116Ш  </w:t>
      </w:r>
    </w:p>
    <w:p w:rsidR="00D31B2D" w:rsidRDefault="00D31B2D" w:rsidP="00D31B2D">
      <w:pPr>
        <w:rPr>
          <w:sz w:val="28"/>
          <w:szCs w:val="28"/>
          <w:lang w:val="uk-UA"/>
        </w:rPr>
      </w:pPr>
    </w:p>
    <w:p w:rsidR="006A2763" w:rsidRDefault="00D31B2D" w:rsidP="006A2763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6A2763">
        <w:rPr>
          <w:color w:val="000000"/>
          <w:sz w:val="28"/>
          <w:szCs w:val="28"/>
          <w:lang w:val="uk-UA"/>
        </w:rPr>
        <w:t xml:space="preserve">Відповідно </w:t>
      </w:r>
      <w:r w:rsidR="006A2763" w:rsidRPr="006A2763">
        <w:rPr>
          <w:color w:val="000000"/>
          <w:sz w:val="28"/>
          <w:szCs w:val="28"/>
          <w:lang w:val="uk-UA"/>
        </w:rPr>
        <w:t>до норм витрат палива і мастильних матеріалів, затверджених наказом Міністерства транспорту України від10.02.1998р. №43 із змінами і доповненнями , внесеними наказами Міністерства транспорту України від 17 грудня 2002 року №893, від 16 лютого 2004 року №99, від 5 серпня 2008 року №973, наказом Міністерства інфраструктури України від</w:t>
      </w:r>
      <w:r w:rsidR="006A2763">
        <w:rPr>
          <w:color w:val="000000"/>
          <w:sz w:val="28"/>
          <w:szCs w:val="28"/>
          <w:lang w:val="uk-UA"/>
        </w:rPr>
        <w:t xml:space="preserve"> 24 січня 2012 року №36 селищна</w:t>
      </w:r>
      <w:r w:rsidR="006A2763" w:rsidRPr="006A2763">
        <w:rPr>
          <w:color w:val="000000"/>
          <w:sz w:val="28"/>
          <w:szCs w:val="28"/>
          <w:lang w:val="uk-UA"/>
        </w:rPr>
        <w:t xml:space="preserve"> рада</w:t>
      </w:r>
      <w:r w:rsidR="006A2763">
        <w:rPr>
          <w:color w:val="000000"/>
          <w:sz w:val="28"/>
          <w:szCs w:val="28"/>
          <w:lang w:val="uk-UA"/>
        </w:rPr>
        <w:t>,</w:t>
      </w:r>
    </w:p>
    <w:p w:rsidR="006A2763" w:rsidRDefault="006A2763" w:rsidP="006A2763">
      <w:pPr>
        <w:jc w:val="both"/>
        <w:rPr>
          <w:color w:val="000000"/>
          <w:sz w:val="28"/>
          <w:szCs w:val="28"/>
          <w:lang w:val="uk-UA"/>
        </w:rPr>
      </w:pPr>
    </w:p>
    <w:p w:rsidR="00D31B2D" w:rsidRDefault="00D31B2D" w:rsidP="006A276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D31B2D" w:rsidRDefault="00D31B2D" w:rsidP="008D730E">
      <w:pPr>
        <w:ind w:firstLine="708"/>
        <w:jc w:val="both"/>
        <w:rPr>
          <w:b/>
          <w:sz w:val="28"/>
          <w:szCs w:val="28"/>
          <w:lang w:val="uk-UA"/>
        </w:rPr>
      </w:pPr>
    </w:p>
    <w:p w:rsidR="00D31B2D" w:rsidRDefault="006A2763" w:rsidP="008D730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A2763">
        <w:rPr>
          <w:sz w:val="28"/>
          <w:szCs w:val="28"/>
          <w:lang w:val="uk-UA"/>
        </w:rPr>
        <w:t>Затвердити АКТ відстеження маршруту та визначення витрат пального шкільного автобуса</w:t>
      </w:r>
      <w:r>
        <w:rPr>
          <w:sz w:val="28"/>
          <w:szCs w:val="28"/>
          <w:lang w:val="uk-UA"/>
        </w:rPr>
        <w:t xml:space="preserve"> ЕТАЛОН А08116Ш </w:t>
      </w:r>
      <w:r w:rsidR="00D31B2D" w:rsidRPr="006A2763">
        <w:rPr>
          <w:sz w:val="28"/>
          <w:szCs w:val="28"/>
          <w:lang w:val="uk-UA"/>
        </w:rPr>
        <w:t xml:space="preserve"> (додаток 1).</w:t>
      </w:r>
    </w:p>
    <w:p w:rsidR="004B41E3" w:rsidRDefault="004B41E3" w:rsidP="008D730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Встановити </w:t>
      </w:r>
      <w:r w:rsidR="00EA6968">
        <w:rPr>
          <w:sz w:val="28"/>
          <w:szCs w:val="28"/>
          <w:lang w:val="uk-UA"/>
        </w:rPr>
        <w:t>норми витрат палива л/100км на період</w:t>
      </w:r>
      <w:r w:rsidR="00544872">
        <w:rPr>
          <w:sz w:val="28"/>
          <w:szCs w:val="28"/>
          <w:lang w:val="uk-UA"/>
        </w:rPr>
        <w:t xml:space="preserve"> обкатки автобуса</w:t>
      </w:r>
      <w:r w:rsidR="00EA6968">
        <w:rPr>
          <w:sz w:val="28"/>
          <w:szCs w:val="28"/>
          <w:lang w:val="uk-UA"/>
        </w:rPr>
        <w:t>:</w:t>
      </w:r>
    </w:p>
    <w:p w:rsidR="00EA6968" w:rsidRDefault="00544872" w:rsidP="008D730E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ЕТАЛОН А08116Ш – 20</w:t>
      </w:r>
      <w:r w:rsidR="00EA6968">
        <w:rPr>
          <w:sz w:val="28"/>
          <w:szCs w:val="28"/>
          <w:lang w:val="uk-UA"/>
        </w:rPr>
        <w:t xml:space="preserve"> л.</w:t>
      </w:r>
      <w:r w:rsidR="0032172B">
        <w:rPr>
          <w:sz w:val="28"/>
          <w:szCs w:val="28"/>
          <w:lang w:val="uk-UA"/>
        </w:rPr>
        <w:t xml:space="preserve"> </w:t>
      </w:r>
    </w:p>
    <w:p w:rsidR="00D31B2D" w:rsidRDefault="00D31B2D" w:rsidP="008D730E">
      <w:pPr>
        <w:numPr>
          <w:ilvl w:val="0"/>
          <w:numId w:val="1"/>
        </w:num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</w:t>
      </w:r>
    </w:p>
    <w:p w:rsidR="00D31B2D" w:rsidRDefault="00D31B2D" w:rsidP="008D730E">
      <w:pPr>
        <w:ind w:left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комісію з гуманітарних питань. </w:t>
      </w:r>
    </w:p>
    <w:p w:rsidR="00064A68" w:rsidRDefault="00064A68">
      <w:pPr>
        <w:rPr>
          <w:lang w:val="uk-UA"/>
        </w:rPr>
      </w:pPr>
    </w:p>
    <w:p w:rsidR="0032172B" w:rsidRDefault="0032172B">
      <w:pPr>
        <w:rPr>
          <w:lang w:val="uk-UA"/>
        </w:rPr>
      </w:pPr>
    </w:p>
    <w:p w:rsidR="0032172B" w:rsidRDefault="0032172B">
      <w:pPr>
        <w:rPr>
          <w:lang w:val="uk-UA"/>
        </w:rPr>
      </w:pPr>
    </w:p>
    <w:p w:rsidR="0032172B" w:rsidRPr="00A50A18" w:rsidRDefault="00A50A18" w:rsidP="0032172B">
      <w:pPr>
        <w:rPr>
          <w:sz w:val="28"/>
          <w:szCs w:val="28"/>
          <w:lang w:val="uk-UA"/>
        </w:rPr>
      </w:pPr>
      <w:r>
        <w:rPr>
          <w:lang w:val="uk-UA"/>
        </w:rPr>
        <w:tab/>
      </w:r>
      <w:proofErr w:type="spellStart"/>
      <w:r w:rsidRPr="00A50A18">
        <w:rPr>
          <w:sz w:val="28"/>
          <w:szCs w:val="28"/>
          <w:lang w:val="uk-UA"/>
        </w:rPr>
        <w:t>Селишний</w:t>
      </w:r>
      <w:proofErr w:type="spellEnd"/>
      <w:r w:rsidRPr="00A50A18">
        <w:rPr>
          <w:sz w:val="28"/>
          <w:szCs w:val="28"/>
          <w:lang w:val="uk-UA"/>
        </w:rPr>
        <w:t xml:space="preserve"> голова</w:t>
      </w:r>
      <w:r w:rsidRPr="00A50A18">
        <w:rPr>
          <w:sz w:val="28"/>
          <w:szCs w:val="28"/>
          <w:lang w:val="uk-UA"/>
        </w:rPr>
        <w:tab/>
      </w:r>
      <w:r w:rsidRPr="00A50A18">
        <w:rPr>
          <w:sz w:val="28"/>
          <w:szCs w:val="28"/>
          <w:lang w:val="uk-UA"/>
        </w:rPr>
        <w:tab/>
      </w:r>
      <w:r w:rsidRPr="00A50A18">
        <w:rPr>
          <w:sz w:val="28"/>
          <w:szCs w:val="28"/>
          <w:lang w:val="uk-UA"/>
        </w:rPr>
        <w:tab/>
      </w:r>
      <w:r w:rsidRPr="00A50A18">
        <w:rPr>
          <w:sz w:val="28"/>
          <w:szCs w:val="28"/>
          <w:lang w:val="uk-UA"/>
        </w:rPr>
        <w:tab/>
        <w:t>Володимир САВЧЕНКО</w:t>
      </w:r>
    </w:p>
    <w:p w:rsidR="0032172B" w:rsidRPr="00A50A18" w:rsidRDefault="0032172B" w:rsidP="0032172B">
      <w:pPr>
        <w:rPr>
          <w:sz w:val="28"/>
          <w:szCs w:val="28"/>
          <w:lang w:val="uk-UA"/>
        </w:rPr>
      </w:pPr>
    </w:p>
    <w:p w:rsidR="0032172B" w:rsidRPr="0032172B" w:rsidRDefault="0032172B" w:rsidP="0032172B">
      <w:pPr>
        <w:rPr>
          <w:lang w:val="uk-UA"/>
        </w:rPr>
      </w:pPr>
    </w:p>
    <w:p w:rsidR="0032172B" w:rsidRPr="0032172B" w:rsidRDefault="0032172B" w:rsidP="0032172B">
      <w:pPr>
        <w:rPr>
          <w:lang w:val="uk-UA"/>
        </w:rPr>
      </w:pPr>
    </w:p>
    <w:p w:rsidR="0032172B" w:rsidRPr="0032172B" w:rsidRDefault="0032172B" w:rsidP="0032172B">
      <w:pPr>
        <w:rPr>
          <w:lang w:val="uk-UA"/>
        </w:rPr>
      </w:pPr>
    </w:p>
    <w:p w:rsidR="0032172B" w:rsidRDefault="0032172B" w:rsidP="0032172B">
      <w:pPr>
        <w:rPr>
          <w:lang w:val="uk-UA"/>
        </w:rPr>
      </w:pPr>
    </w:p>
    <w:p w:rsidR="0032172B" w:rsidRDefault="0032172B" w:rsidP="0032172B">
      <w:pPr>
        <w:tabs>
          <w:tab w:val="left" w:pos="5295"/>
        </w:tabs>
        <w:rPr>
          <w:lang w:val="uk-UA"/>
        </w:rPr>
      </w:pPr>
      <w:r>
        <w:rPr>
          <w:lang w:val="uk-UA"/>
        </w:rPr>
        <w:tab/>
      </w:r>
    </w:p>
    <w:p w:rsidR="0032172B" w:rsidRDefault="0032172B" w:rsidP="0032172B">
      <w:pPr>
        <w:tabs>
          <w:tab w:val="left" w:pos="5295"/>
        </w:tabs>
        <w:rPr>
          <w:lang w:val="uk-UA"/>
        </w:rPr>
      </w:pPr>
    </w:p>
    <w:p w:rsidR="00544872" w:rsidRDefault="0032172B" w:rsidP="0032172B">
      <w:pPr>
        <w:tabs>
          <w:tab w:val="left" w:pos="5295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544872" w:rsidRDefault="00544872" w:rsidP="0032172B">
      <w:pPr>
        <w:tabs>
          <w:tab w:val="left" w:pos="5295"/>
        </w:tabs>
        <w:rPr>
          <w:lang w:val="uk-UA"/>
        </w:rPr>
      </w:pPr>
    </w:p>
    <w:p w:rsidR="00544872" w:rsidRDefault="00544872" w:rsidP="0032172B">
      <w:pPr>
        <w:tabs>
          <w:tab w:val="left" w:pos="5295"/>
        </w:tabs>
        <w:rPr>
          <w:lang w:val="uk-UA"/>
        </w:rPr>
      </w:pPr>
    </w:p>
    <w:p w:rsidR="00544872" w:rsidRDefault="00544872" w:rsidP="0032172B">
      <w:pPr>
        <w:tabs>
          <w:tab w:val="left" w:pos="5295"/>
        </w:tabs>
        <w:rPr>
          <w:lang w:val="uk-UA"/>
        </w:rPr>
      </w:pPr>
    </w:p>
    <w:p w:rsidR="00544872" w:rsidRDefault="00544872" w:rsidP="0032172B">
      <w:pPr>
        <w:tabs>
          <w:tab w:val="left" w:pos="5295"/>
        </w:tabs>
        <w:rPr>
          <w:lang w:val="uk-UA"/>
        </w:rPr>
      </w:pPr>
    </w:p>
    <w:p w:rsidR="0032172B" w:rsidRDefault="0032172B" w:rsidP="00544872">
      <w:pPr>
        <w:tabs>
          <w:tab w:val="left" w:pos="5295"/>
        </w:tabs>
        <w:jc w:val="right"/>
        <w:rPr>
          <w:lang w:val="uk-UA"/>
        </w:rPr>
      </w:pPr>
      <w:r>
        <w:rPr>
          <w:lang w:val="uk-UA"/>
        </w:rPr>
        <w:lastRenderedPageBreak/>
        <w:t>Додаток 1</w:t>
      </w:r>
    </w:p>
    <w:p w:rsidR="0032172B" w:rsidRDefault="0032172B" w:rsidP="0032172B">
      <w:pPr>
        <w:tabs>
          <w:tab w:val="left" w:pos="7200"/>
        </w:tabs>
        <w:rPr>
          <w:lang w:val="uk-UA"/>
        </w:rPr>
      </w:pPr>
      <w:r>
        <w:rPr>
          <w:lang w:val="uk-UA"/>
        </w:rPr>
        <w:tab/>
      </w:r>
    </w:p>
    <w:p w:rsidR="0032172B" w:rsidRPr="0032172B" w:rsidRDefault="0032172B" w:rsidP="0032172B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2172B">
        <w:rPr>
          <w:sz w:val="28"/>
          <w:szCs w:val="28"/>
          <w:lang w:val="uk-UA"/>
        </w:rPr>
        <w:t>ЗАТВЕРДЖЕНО</w:t>
      </w:r>
    </w:p>
    <w:p w:rsidR="0032172B" w:rsidRPr="0032172B" w:rsidRDefault="0032172B" w:rsidP="0032172B">
      <w:pPr>
        <w:ind w:left="7230" w:hanging="7230"/>
        <w:rPr>
          <w:sz w:val="28"/>
          <w:szCs w:val="28"/>
          <w:lang w:val="uk-UA"/>
        </w:rPr>
      </w:pPr>
      <w:r w:rsidRPr="0032172B">
        <w:rPr>
          <w:sz w:val="28"/>
          <w:szCs w:val="28"/>
          <w:lang w:val="uk-UA"/>
        </w:rPr>
        <w:tab/>
        <w:t xml:space="preserve">Рішення сесії Романівської селищної ради </w:t>
      </w:r>
    </w:p>
    <w:p w:rsidR="0032172B" w:rsidRDefault="0032172B" w:rsidP="0032172B">
      <w:pPr>
        <w:ind w:left="7230" w:hanging="7230"/>
        <w:rPr>
          <w:sz w:val="28"/>
          <w:szCs w:val="28"/>
          <w:lang w:val="uk-UA"/>
        </w:rPr>
      </w:pPr>
      <w:r w:rsidRPr="0032172B">
        <w:rPr>
          <w:sz w:val="28"/>
          <w:szCs w:val="28"/>
          <w:lang w:val="uk-UA"/>
        </w:rPr>
        <w:tab/>
        <w:t xml:space="preserve">від          </w:t>
      </w:r>
      <w:r>
        <w:rPr>
          <w:sz w:val="28"/>
          <w:szCs w:val="28"/>
          <w:lang w:val="uk-UA"/>
        </w:rPr>
        <w:t xml:space="preserve">  </w:t>
      </w:r>
      <w:r w:rsidRPr="0032172B">
        <w:rPr>
          <w:sz w:val="28"/>
          <w:szCs w:val="28"/>
          <w:lang w:val="uk-UA"/>
        </w:rPr>
        <w:t xml:space="preserve">       №</w:t>
      </w:r>
    </w:p>
    <w:p w:rsidR="0032172B" w:rsidRPr="0032172B" w:rsidRDefault="0032172B" w:rsidP="0032172B">
      <w:pPr>
        <w:rPr>
          <w:sz w:val="28"/>
          <w:szCs w:val="28"/>
          <w:lang w:val="uk-UA"/>
        </w:rPr>
      </w:pPr>
    </w:p>
    <w:p w:rsidR="0032172B" w:rsidRDefault="0032172B" w:rsidP="0032172B">
      <w:pPr>
        <w:rPr>
          <w:sz w:val="28"/>
          <w:szCs w:val="28"/>
          <w:lang w:val="uk-UA"/>
        </w:rPr>
      </w:pPr>
    </w:p>
    <w:p w:rsidR="0032172B" w:rsidRDefault="0032172B" w:rsidP="0032172B">
      <w:pPr>
        <w:tabs>
          <w:tab w:val="left" w:pos="393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АКТ</w:t>
      </w:r>
    </w:p>
    <w:p w:rsidR="0032172B" w:rsidRDefault="0032172B" w:rsidP="0032172B">
      <w:pPr>
        <w:tabs>
          <w:tab w:val="left" w:pos="393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відстеження маршруту та визначення витрат пального шкільного автобуса марки ЕТАЛОН А08116Ш  д/н  АМ5851ЕО Опорного закладу загальної середньої освіти «Романівська гімназія» Романівської селищної ради Житомирської області</w:t>
      </w:r>
    </w:p>
    <w:p w:rsidR="0032172B" w:rsidRDefault="0032172B" w:rsidP="0032172B">
      <w:pPr>
        <w:rPr>
          <w:sz w:val="28"/>
          <w:szCs w:val="28"/>
          <w:lang w:val="uk-UA"/>
        </w:rPr>
      </w:pPr>
    </w:p>
    <w:p w:rsidR="0032172B" w:rsidRDefault="0032172B" w:rsidP="002C1F95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Ми, комісія у складі голови комісії  </w:t>
      </w:r>
      <w:proofErr w:type="spellStart"/>
      <w:r w:rsidR="005F3228">
        <w:rPr>
          <w:sz w:val="28"/>
          <w:szCs w:val="28"/>
          <w:lang w:val="uk-UA"/>
        </w:rPr>
        <w:t>Шкуратенюк</w:t>
      </w:r>
      <w:proofErr w:type="spellEnd"/>
      <w:r w:rsidR="005F3228">
        <w:rPr>
          <w:sz w:val="28"/>
          <w:szCs w:val="28"/>
          <w:lang w:val="uk-UA"/>
        </w:rPr>
        <w:t xml:space="preserve"> Анатолій Петрович</w:t>
      </w:r>
      <w:r w:rsidR="002C1F95">
        <w:rPr>
          <w:sz w:val="28"/>
          <w:szCs w:val="28"/>
          <w:lang w:val="uk-UA"/>
        </w:rPr>
        <w:t>, бухгалтер</w:t>
      </w:r>
      <w:r w:rsidR="003747BF">
        <w:rPr>
          <w:sz w:val="28"/>
          <w:szCs w:val="28"/>
          <w:lang w:val="uk-UA"/>
        </w:rPr>
        <w:t xml:space="preserve"> централізованої бухгалтерії відділу освіти Романівської селищної ради</w:t>
      </w:r>
      <w:r w:rsidR="002C1F95">
        <w:rPr>
          <w:sz w:val="28"/>
          <w:szCs w:val="28"/>
          <w:lang w:val="uk-UA"/>
        </w:rPr>
        <w:t xml:space="preserve"> Мусійчук Галина Григорівна, юрисконсульт </w:t>
      </w:r>
      <w:r w:rsidR="003747BF">
        <w:rPr>
          <w:sz w:val="28"/>
          <w:szCs w:val="28"/>
          <w:lang w:val="uk-UA"/>
        </w:rPr>
        <w:t xml:space="preserve">групи централізованого господарського обслуговування загальноосвітніх шкіл та інших закладів освіти відділу освіти Романівської селищної ради </w:t>
      </w:r>
      <w:r w:rsidR="002C1F95">
        <w:rPr>
          <w:sz w:val="28"/>
          <w:szCs w:val="28"/>
          <w:lang w:val="uk-UA"/>
        </w:rPr>
        <w:t>Нечипорук Марина Олександрівна, бухгалтер</w:t>
      </w:r>
      <w:r w:rsidR="003747BF">
        <w:rPr>
          <w:sz w:val="28"/>
          <w:szCs w:val="28"/>
          <w:lang w:val="uk-UA"/>
        </w:rPr>
        <w:t xml:space="preserve"> централізованої бухгалтерії відділу освіти </w:t>
      </w:r>
      <w:proofErr w:type="spellStart"/>
      <w:r w:rsidR="003747BF">
        <w:rPr>
          <w:sz w:val="28"/>
          <w:szCs w:val="28"/>
          <w:lang w:val="uk-UA"/>
        </w:rPr>
        <w:t>Романівської</w:t>
      </w:r>
      <w:proofErr w:type="spellEnd"/>
      <w:r w:rsidR="003747BF">
        <w:rPr>
          <w:sz w:val="28"/>
          <w:szCs w:val="28"/>
          <w:lang w:val="uk-UA"/>
        </w:rPr>
        <w:t xml:space="preserve"> селищної ради</w:t>
      </w:r>
      <w:r w:rsidR="002C1F95">
        <w:rPr>
          <w:sz w:val="28"/>
          <w:szCs w:val="28"/>
          <w:lang w:val="uk-UA"/>
        </w:rPr>
        <w:t xml:space="preserve"> </w:t>
      </w:r>
      <w:proofErr w:type="spellStart"/>
      <w:r w:rsidR="002C1F95">
        <w:rPr>
          <w:sz w:val="28"/>
          <w:szCs w:val="28"/>
          <w:lang w:val="uk-UA"/>
        </w:rPr>
        <w:t>Весельська</w:t>
      </w:r>
      <w:proofErr w:type="spellEnd"/>
      <w:r w:rsidR="002C1F95">
        <w:rPr>
          <w:sz w:val="28"/>
          <w:szCs w:val="28"/>
          <w:lang w:val="uk-UA"/>
        </w:rPr>
        <w:t xml:space="preserve"> Зоя Олександрівна та водій </w:t>
      </w:r>
      <w:r w:rsidR="003747BF">
        <w:rPr>
          <w:sz w:val="28"/>
          <w:szCs w:val="28"/>
          <w:lang w:val="uk-UA"/>
        </w:rPr>
        <w:t>Опорного закладу загальної середньої освіти «Романівська гімназія» Романівської селищної ради Житомирської області</w:t>
      </w:r>
      <w:r w:rsidR="00B02A2A">
        <w:rPr>
          <w:sz w:val="28"/>
          <w:szCs w:val="28"/>
          <w:lang w:val="uk-UA"/>
        </w:rPr>
        <w:t xml:space="preserve"> </w:t>
      </w:r>
      <w:r w:rsidR="005F3228">
        <w:rPr>
          <w:color w:val="000000" w:themeColor="text1"/>
          <w:sz w:val="28"/>
          <w:szCs w:val="28"/>
          <w:lang w:val="uk-UA"/>
        </w:rPr>
        <w:t>Чумак Олександр Петрович</w:t>
      </w:r>
      <w:r w:rsidR="002C1F95">
        <w:rPr>
          <w:color w:val="FF0000"/>
          <w:sz w:val="28"/>
          <w:szCs w:val="28"/>
          <w:lang w:val="uk-UA"/>
        </w:rPr>
        <w:t xml:space="preserve">  </w:t>
      </w:r>
      <w:r w:rsidR="002C1F95" w:rsidRPr="002C1F95">
        <w:rPr>
          <w:color w:val="000000" w:themeColor="text1"/>
          <w:sz w:val="28"/>
          <w:szCs w:val="28"/>
          <w:lang w:val="uk-UA"/>
        </w:rPr>
        <w:t xml:space="preserve">склали даний акт про те, що перевірку витрат </w:t>
      </w:r>
      <w:r w:rsidR="002C1F95">
        <w:rPr>
          <w:color w:val="000000" w:themeColor="text1"/>
          <w:sz w:val="28"/>
          <w:szCs w:val="28"/>
          <w:lang w:val="uk-UA"/>
        </w:rPr>
        <w:t xml:space="preserve">пального розпочали з місця стоянки автобуса адміністративного приміщення  за </w:t>
      </w:r>
      <w:proofErr w:type="spellStart"/>
      <w:r w:rsidR="002C1F95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="002C1F95">
        <w:rPr>
          <w:color w:val="000000" w:themeColor="text1"/>
          <w:sz w:val="28"/>
          <w:szCs w:val="28"/>
          <w:lang w:val="uk-UA"/>
        </w:rPr>
        <w:t xml:space="preserve"> смт. Романів вул. </w:t>
      </w:r>
      <w:r w:rsidR="003747BF">
        <w:rPr>
          <w:color w:val="000000" w:themeColor="text1"/>
          <w:sz w:val="28"/>
          <w:szCs w:val="28"/>
          <w:lang w:val="uk-UA"/>
        </w:rPr>
        <w:t xml:space="preserve">С. </w:t>
      </w:r>
      <w:proofErr w:type="spellStart"/>
      <w:r w:rsidR="003747BF">
        <w:rPr>
          <w:color w:val="000000" w:themeColor="text1"/>
          <w:sz w:val="28"/>
          <w:szCs w:val="28"/>
          <w:lang w:val="uk-UA"/>
        </w:rPr>
        <w:t>Лялевича</w:t>
      </w:r>
      <w:proofErr w:type="spellEnd"/>
      <w:r w:rsidR="003747BF">
        <w:rPr>
          <w:color w:val="000000" w:themeColor="text1"/>
          <w:sz w:val="28"/>
          <w:szCs w:val="28"/>
          <w:lang w:val="uk-UA"/>
        </w:rPr>
        <w:t xml:space="preserve">, </w:t>
      </w:r>
      <w:r w:rsidR="002C1F95">
        <w:rPr>
          <w:color w:val="000000" w:themeColor="text1"/>
          <w:sz w:val="28"/>
          <w:szCs w:val="28"/>
          <w:lang w:val="uk-UA"/>
        </w:rPr>
        <w:t>2.</w:t>
      </w:r>
    </w:p>
    <w:p w:rsidR="002C1F95" w:rsidRDefault="002C1F95" w:rsidP="002C1F95">
      <w:pPr>
        <w:jc w:val="both"/>
        <w:rPr>
          <w:color w:val="000000" w:themeColor="text1"/>
          <w:sz w:val="28"/>
          <w:szCs w:val="28"/>
          <w:lang w:val="uk-UA"/>
        </w:rPr>
      </w:pPr>
      <w:r w:rsidRPr="00106AC6">
        <w:rPr>
          <w:color w:val="FF0000"/>
          <w:sz w:val="28"/>
          <w:szCs w:val="28"/>
          <w:lang w:val="uk-UA"/>
        </w:rPr>
        <w:tab/>
      </w:r>
      <w:r w:rsidRPr="008D730E">
        <w:rPr>
          <w:color w:val="000000" w:themeColor="text1"/>
          <w:sz w:val="28"/>
          <w:szCs w:val="28"/>
          <w:lang w:val="uk-UA"/>
        </w:rPr>
        <w:t>Показник спідометра 1290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2C1F95" w:rsidRDefault="002C1F95" w:rsidP="002C1F95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>Заправлено повний бак на АЗС «Калина» 1293</w:t>
      </w:r>
      <w:r w:rsidR="00647E0D">
        <w:rPr>
          <w:color w:val="000000" w:themeColor="text1"/>
          <w:sz w:val="28"/>
          <w:szCs w:val="28"/>
          <w:lang w:val="uk-UA"/>
        </w:rPr>
        <w:t>.</w:t>
      </w:r>
    </w:p>
    <w:p w:rsidR="00647E0D" w:rsidRDefault="00647E0D" w:rsidP="002C1F95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>Розпочато рух по маршруту Романів-</w:t>
      </w:r>
      <w:proofErr w:type="spellStart"/>
      <w:r>
        <w:rPr>
          <w:color w:val="000000" w:themeColor="text1"/>
          <w:sz w:val="28"/>
          <w:szCs w:val="28"/>
          <w:lang w:val="uk-UA"/>
        </w:rPr>
        <w:t>Залужне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1308; Голубин 1317; </w:t>
      </w:r>
      <w:proofErr w:type="spellStart"/>
      <w:r>
        <w:rPr>
          <w:color w:val="000000" w:themeColor="text1"/>
          <w:sz w:val="28"/>
          <w:szCs w:val="28"/>
          <w:lang w:val="uk-UA"/>
        </w:rPr>
        <w:t>Нивна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1322; </w:t>
      </w:r>
      <w:proofErr w:type="spellStart"/>
      <w:r>
        <w:rPr>
          <w:color w:val="000000" w:themeColor="text1"/>
          <w:sz w:val="28"/>
          <w:szCs w:val="28"/>
          <w:lang w:val="uk-UA"/>
        </w:rPr>
        <w:t>Залужне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1329; Червоні Хатки 1335; Романів 1353. Зворотній напрямок: </w:t>
      </w:r>
      <w:proofErr w:type="spellStart"/>
      <w:r>
        <w:rPr>
          <w:color w:val="000000" w:themeColor="text1"/>
          <w:sz w:val="28"/>
          <w:szCs w:val="28"/>
          <w:lang w:val="uk-UA"/>
        </w:rPr>
        <w:t>Залужне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1365; Червоні Хатки 1370; </w:t>
      </w:r>
      <w:proofErr w:type="spellStart"/>
      <w:r>
        <w:rPr>
          <w:color w:val="000000" w:themeColor="text1"/>
          <w:sz w:val="28"/>
          <w:szCs w:val="28"/>
          <w:lang w:val="uk-UA"/>
        </w:rPr>
        <w:t>Залужне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1376; </w:t>
      </w:r>
      <w:proofErr w:type="spellStart"/>
      <w:r>
        <w:rPr>
          <w:color w:val="000000" w:themeColor="text1"/>
          <w:sz w:val="28"/>
          <w:szCs w:val="28"/>
          <w:lang w:val="uk-UA"/>
        </w:rPr>
        <w:t>Нивна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1383; Голубин 1388; Романів АЗС «Калина» 1407.</w:t>
      </w:r>
    </w:p>
    <w:p w:rsidR="00647E0D" w:rsidRDefault="00647E0D" w:rsidP="002C1F95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>По маршруту від АЗС до АЗС складає 117 км.</w:t>
      </w:r>
    </w:p>
    <w:p w:rsidR="00647E0D" w:rsidRPr="008D730E" w:rsidRDefault="00647E0D" w:rsidP="002C1F95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>Заправлено 20 л. дизпалива.</w:t>
      </w:r>
    </w:p>
    <w:p w:rsidR="00647E0D" w:rsidRPr="008D730E" w:rsidRDefault="00B02A2A" w:rsidP="002C1F95">
      <w:pPr>
        <w:jc w:val="both"/>
        <w:rPr>
          <w:color w:val="000000" w:themeColor="text1"/>
          <w:sz w:val="28"/>
          <w:szCs w:val="28"/>
          <w:lang w:val="uk-UA"/>
        </w:rPr>
      </w:pPr>
      <w:r w:rsidRPr="008D730E">
        <w:rPr>
          <w:color w:val="000000" w:themeColor="text1"/>
          <w:sz w:val="28"/>
          <w:szCs w:val="28"/>
          <w:lang w:val="uk-UA"/>
        </w:rPr>
        <w:tab/>
        <w:t>2</w:t>
      </w:r>
      <w:r w:rsidR="00544872">
        <w:rPr>
          <w:color w:val="000000" w:themeColor="text1"/>
          <w:sz w:val="28"/>
          <w:szCs w:val="28"/>
          <w:lang w:val="uk-UA"/>
        </w:rPr>
        <w:t>3</w:t>
      </w:r>
      <w:r w:rsidR="00677827">
        <w:rPr>
          <w:color w:val="000000" w:themeColor="text1"/>
          <w:sz w:val="28"/>
          <w:szCs w:val="28"/>
          <w:lang w:val="uk-UA"/>
        </w:rPr>
        <w:t>л × 100 км : 117 км = 19.6</w:t>
      </w:r>
    </w:p>
    <w:p w:rsidR="003747BF" w:rsidRDefault="00B02A2A" w:rsidP="002C1F95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Витрати палива автобуса </w:t>
      </w:r>
      <w:r w:rsidR="00677827">
        <w:rPr>
          <w:sz w:val="28"/>
          <w:szCs w:val="28"/>
          <w:lang w:val="uk-UA"/>
        </w:rPr>
        <w:t>ЕТАЛОН А08116Ш  склали – 20</w:t>
      </w:r>
      <w:r>
        <w:rPr>
          <w:sz w:val="28"/>
          <w:szCs w:val="28"/>
          <w:lang w:val="uk-UA"/>
        </w:rPr>
        <w:t>л/100км</w:t>
      </w:r>
      <w:r w:rsidR="003747BF">
        <w:rPr>
          <w:sz w:val="28"/>
          <w:szCs w:val="28"/>
          <w:lang w:val="uk-UA"/>
        </w:rPr>
        <w:t>.</w:t>
      </w:r>
    </w:p>
    <w:p w:rsidR="003747BF" w:rsidRDefault="003747BF" w:rsidP="003747BF">
      <w:pPr>
        <w:rPr>
          <w:sz w:val="28"/>
          <w:szCs w:val="28"/>
          <w:lang w:val="uk-UA"/>
        </w:rPr>
      </w:pPr>
    </w:p>
    <w:p w:rsidR="003747BF" w:rsidRDefault="003747BF" w:rsidP="003747BF">
      <w:pPr>
        <w:spacing w:line="276" w:lineRule="auto"/>
        <w:rPr>
          <w:sz w:val="28"/>
          <w:szCs w:val="28"/>
          <w:lang w:val="uk-UA"/>
        </w:rPr>
      </w:pPr>
    </w:p>
    <w:p w:rsidR="003747BF" w:rsidRDefault="003747BF" w:rsidP="003747BF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Шкуратенюк</w:t>
      </w:r>
      <w:proofErr w:type="spellEnd"/>
      <w:r>
        <w:rPr>
          <w:sz w:val="28"/>
          <w:szCs w:val="28"/>
          <w:lang w:val="uk-UA"/>
        </w:rPr>
        <w:t xml:space="preserve"> А.П.</w:t>
      </w:r>
    </w:p>
    <w:p w:rsidR="003747BF" w:rsidRDefault="003747BF" w:rsidP="003747B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Мусійчук Г.Г.</w:t>
      </w:r>
    </w:p>
    <w:p w:rsidR="003747BF" w:rsidRDefault="003747BF" w:rsidP="003747B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Нечипорук М.О.</w:t>
      </w:r>
    </w:p>
    <w:p w:rsidR="003747BF" w:rsidRDefault="003747BF" w:rsidP="003747BF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Весельська</w:t>
      </w:r>
      <w:proofErr w:type="spellEnd"/>
      <w:r>
        <w:rPr>
          <w:sz w:val="28"/>
          <w:szCs w:val="28"/>
          <w:lang w:val="uk-UA"/>
        </w:rPr>
        <w:t xml:space="preserve"> З.О.</w:t>
      </w:r>
    </w:p>
    <w:p w:rsidR="003747BF" w:rsidRPr="003747BF" w:rsidRDefault="003747BF" w:rsidP="003747B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Чумак О.П.</w:t>
      </w:r>
    </w:p>
    <w:sectPr w:rsidR="003747BF" w:rsidRPr="003747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5C6" w:rsidRDefault="003A05C6" w:rsidP="0032172B">
      <w:r>
        <w:separator/>
      </w:r>
    </w:p>
  </w:endnote>
  <w:endnote w:type="continuationSeparator" w:id="0">
    <w:p w:rsidR="003A05C6" w:rsidRDefault="003A05C6" w:rsidP="00321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5C6" w:rsidRDefault="003A05C6" w:rsidP="0032172B">
      <w:r>
        <w:separator/>
      </w:r>
    </w:p>
  </w:footnote>
  <w:footnote w:type="continuationSeparator" w:id="0">
    <w:p w:rsidR="003A05C6" w:rsidRDefault="003A05C6" w:rsidP="00321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B2D"/>
    <w:rsid w:val="00064A68"/>
    <w:rsid w:val="000C7E09"/>
    <w:rsid w:val="00106AC6"/>
    <w:rsid w:val="0014741A"/>
    <w:rsid w:val="002C1F95"/>
    <w:rsid w:val="0032172B"/>
    <w:rsid w:val="003747BF"/>
    <w:rsid w:val="003A05C6"/>
    <w:rsid w:val="004B41E3"/>
    <w:rsid w:val="004D023C"/>
    <w:rsid w:val="00544872"/>
    <w:rsid w:val="005F3228"/>
    <w:rsid w:val="00647E0D"/>
    <w:rsid w:val="00677827"/>
    <w:rsid w:val="006A2763"/>
    <w:rsid w:val="007C343C"/>
    <w:rsid w:val="008D730E"/>
    <w:rsid w:val="00A50A18"/>
    <w:rsid w:val="00B02A2A"/>
    <w:rsid w:val="00B05720"/>
    <w:rsid w:val="00B8451E"/>
    <w:rsid w:val="00B9429A"/>
    <w:rsid w:val="00C072C8"/>
    <w:rsid w:val="00C6737C"/>
    <w:rsid w:val="00D31B2D"/>
    <w:rsid w:val="00D6115A"/>
    <w:rsid w:val="00EA6968"/>
    <w:rsid w:val="00EB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31B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B2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32172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2172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32172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2172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31B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B2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32172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2172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32172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2172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6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5</cp:revision>
  <cp:lastPrinted>2021-05-06T12:31:00Z</cp:lastPrinted>
  <dcterms:created xsi:type="dcterms:W3CDTF">2021-05-13T05:32:00Z</dcterms:created>
  <dcterms:modified xsi:type="dcterms:W3CDTF">2021-05-14T05:45:00Z</dcterms:modified>
</cp:coreProperties>
</file>