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3D3" w:rsidRPr="000D35C5" w:rsidRDefault="00C160EA" w:rsidP="00BA33D3">
      <w:pPr>
        <w:autoSpaceDE w:val="0"/>
        <w:autoSpaceDN w:val="0"/>
        <w:adjustRightInd w:val="0"/>
        <w:ind w:right="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3BA">
        <w:rPr>
          <w:rFonts w:ascii="Times New Roman" w:hAnsi="Times New Roman" w:cs="Times New Roman"/>
        </w:rPr>
        <w:tab/>
      </w:r>
      <w:r w:rsidR="00BA33D3">
        <w:rPr>
          <w:rFonts w:ascii="Times New Roman" w:hAnsi="Times New Roman" w:cs="Times New Roman"/>
        </w:rPr>
        <w:tab/>
      </w:r>
      <w:r w:rsidR="00BA33D3">
        <w:rPr>
          <w:rFonts w:ascii="Times New Roman" w:hAnsi="Times New Roman" w:cs="Times New Roman"/>
        </w:rPr>
        <w:tab/>
      </w:r>
      <w:r w:rsidR="00BA33D3">
        <w:rPr>
          <w:rFonts w:ascii="Times New Roman" w:hAnsi="Times New Roman" w:cs="Times New Roman"/>
        </w:rPr>
        <w:tab/>
      </w:r>
      <w:r w:rsidR="00BA33D3">
        <w:rPr>
          <w:rFonts w:ascii="Times New Roman" w:eastAsia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 wp14:anchorId="2FE50483" wp14:editId="7FEAE23D">
            <wp:extent cx="600075" cy="7524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3D3" w:rsidRPr="0050410B" w:rsidRDefault="00BA33D3" w:rsidP="00BA33D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0410B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BA33D3" w:rsidRPr="0050410B" w:rsidRDefault="00BA33D3" w:rsidP="00BA33D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50410B">
        <w:rPr>
          <w:rFonts w:ascii="Times New Roman" w:eastAsia="Calibri" w:hAnsi="Times New Roman" w:cs="Times New Roman"/>
          <w:b/>
          <w:sz w:val="28"/>
          <w:szCs w:val="28"/>
        </w:rPr>
        <w:t>Романівська</w:t>
      </w:r>
      <w:proofErr w:type="spellEnd"/>
      <w:r w:rsidRPr="0050410B">
        <w:rPr>
          <w:rFonts w:ascii="Times New Roman" w:eastAsia="Calibri" w:hAnsi="Times New Roman" w:cs="Times New Roman"/>
          <w:b/>
          <w:sz w:val="28"/>
          <w:szCs w:val="28"/>
        </w:rPr>
        <w:t xml:space="preserve"> селищна рада</w:t>
      </w:r>
    </w:p>
    <w:p w:rsidR="00BA33D3" w:rsidRPr="0050410B" w:rsidRDefault="00BA33D3" w:rsidP="00BA33D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0410B">
        <w:rPr>
          <w:rFonts w:ascii="Times New Roman" w:eastAsia="Calibri" w:hAnsi="Times New Roman" w:cs="Times New Roman"/>
          <w:b/>
          <w:sz w:val="28"/>
          <w:szCs w:val="28"/>
        </w:rPr>
        <w:t>Житомирського  району</w:t>
      </w:r>
    </w:p>
    <w:p w:rsidR="00BA33D3" w:rsidRPr="0050410B" w:rsidRDefault="00BA33D3" w:rsidP="00BA33D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0410B">
        <w:rPr>
          <w:rFonts w:ascii="Times New Roman" w:eastAsia="Calibri" w:hAnsi="Times New Roman" w:cs="Times New Roman"/>
          <w:b/>
          <w:sz w:val="28"/>
          <w:szCs w:val="28"/>
        </w:rPr>
        <w:t>Житомирської області</w:t>
      </w:r>
    </w:p>
    <w:p w:rsidR="00BA33D3" w:rsidRDefault="00BA33D3" w:rsidP="00BA33D3">
      <w:pPr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0D35C5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РІШЕННЯ </w:t>
      </w: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>№341-9/21</w:t>
      </w:r>
    </w:p>
    <w:p w:rsidR="00BA33D3" w:rsidRPr="000D35C5" w:rsidRDefault="00BA33D3" w:rsidP="00BA33D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35C5">
        <w:rPr>
          <w:rFonts w:ascii="Times New Roman" w:eastAsia="Calibri" w:hAnsi="Times New Roman" w:cs="Times New Roman"/>
          <w:sz w:val="28"/>
          <w:szCs w:val="28"/>
        </w:rPr>
        <w:t xml:space="preserve">( </w:t>
      </w:r>
      <w:r>
        <w:rPr>
          <w:rFonts w:ascii="Times New Roman" w:eastAsia="Calibri" w:hAnsi="Times New Roman" w:cs="Times New Roman"/>
          <w:sz w:val="28"/>
          <w:szCs w:val="28"/>
        </w:rPr>
        <w:t xml:space="preserve">9 сесія  8 </w:t>
      </w:r>
      <w:r w:rsidRPr="000D35C5">
        <w:rPr>
          <w:rFonts w:ascii="Times New Roman" w:eastAsia="Calibri" w:hAnsi="Times New Roman" w:cs="Times New Roman"/>
          <w:sz w:val="28"/>
          <w:szCs w:val="28"/>
        </w:rPr>
        <w:t>скликання )</w:t>
      </w:r>
    </w:p>
    <w:p w:rsidR="00BA33D3" w:rsidRPr="000D35C5" w:rsidRDefault="00BA33D3" w:rsidP="00BA33D3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33D3" w:rsidRPr="000D35C5" w:rsidRDefault="00BA33D3" w:rsidP="00BA33D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від 28 травня 2021 </w:t>
      </w:r>
      <w:r w:rsidRPr="000D35C5">
        <w:rPr>
          <w:rFonts w:ascii="Times New Roman" w:eastAsia="Calibri" w:hAnsi="Times New Roman" w:cs="Times New Roman"/>
          <w:sz w:val="28"/>
          <w:szCs w:val="28"/>
        </w:rPr>
        <w:t xml:space="preserve">року </w:t>
      </w:r>
      <w:r w:rsidRPr="000D35C5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Pr="000D35C5">
        <w:rPr>
          <w:rFonts w:ascii="Times New Roman" w:eastAsia="Calibri" w:hAnsi="Times New Roman" w:cs="Times New Roman"/>
          <w:sz w:val="28"/>
          <w:szCs w:val="28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</w:rPr>
        <w:tab/>
        <w:t>смт. Романів</w:t>
      </w:r>
    </w:p>
    <w:p w:rsidR="00BA33D3" w:rsidRPr="000D35C5" w:rsidRDefault="00BA33D3" w:rsidP="00BA33D3">
      <w:pPr>
        <w:pStyle w:val="a7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:rsidR="00BA33D3" w:rsidRDefault="00BA33D3" w:rsidP="00BA33D3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Про  зміну назви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Соболівської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філії </w:t>
      </w:r>
    </w:p>
    <w:p w:rsidR="00BA33D3" w:rsidRDefault="00BA33D3" w:rsidP="00BA33D3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 xml:space="preserve">Комунальної установи </w:t>
      </w:r>
      <w:proofErr w:type="spellStart"/>
      <w:r w:rsidRPr="000D35C5">
        <w:rPr>
          <w:rFonts w:ascii="Times New Roman" w:hAnsi="Times New Roman" w:cs="Times New Roman"/>
          <w:b/>
          <w:sz w:val="28"/>
          <w:szCs w:val="28"/>
        </w:rPr>
        <w:t>Романівської</w:t>
      </w:r>
      <w:proofErr w:type="spellEnd"/>
      <w:r w:rsidRPr="000D35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A33D3" w:rsidRDefault="00BA33D3" w:rsidP="00BA33D3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 xml:space="preserve">районної ради «Опорний навчальний </w:t>
      </w:r>
    </w:p>
    <w:p w:rsidR="00BA33D3" w:rsidRDefault="00BA33D3" w:rsidP="00BA33D3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>заклад «</w:t>
      </w:r>
      <w:proofErr w:type="spellStart"/>
      <w:r w:rsidRPr="000D35C5">
        <w:rPr>
          <w:rFonts w:ascii="Times New Roman" w:hAnsi="Times New Roman" w:cs="Times New Roman"/>
          <w:b/>
          <w:sz w:val="28"/>
          <w:szCs w:val="28"/>
        </w:rPr>
        <w:t>Старочуднівськогутянський</w:t>
      </w:r>
      <w:proofErr w:type="spellEnd"/>
      <w:r w:rsidRPr="000D35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A33D3" w:rsidRPr="000D35C5" w:rsidRDefault="00BA33D3" w:rsidP="00BA33D3">
      <w:pPr>
        <w:pStyle w:val="a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 xml:space="preserve">заклад загальної середньої освіти І-ІІІ ступенів» </w:t>
      </w:r>
    </w:p>
    <w:p w:rsidR="00BA33D3" w:rsidRPr="000D35C5" w:rsidRDefault="00BA33D3" w:rsidP="00BA33D3">
      <w:pPr>
        <w:pStyle w:val="a7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:rsidR="00BA33D3" w:rsidRDefault="00BA33D3" w:rsidP="00BA33D3">
      <w:pPr>
        <w:pStyle w:val="a7"/>
        <w:ind w:firstLine="708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</w:pP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Рішення </w:t>
      </w:r>
      <w:proofErr w:type="spellStart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</w:t>
      </w:r>
      <w:proofErr w:type="spellEnd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селищної ради</w:t>
      </w:r>
      <w:r w:rsidRPr="000D35C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Житомирського  району Житомирської області «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Про прийняття майна в комунальну власність </w:t>
      </w:r>
      <w:proofErr w:type="spellStart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</w:t>
      </w:r>
      <w:proofErr w:type="spellEnd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селищної ради та включення до складу засновників юридичних осіб </w:t>
      </w:r>
      <w:proofErr w:type="spellStart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</w:t>
      </w:r>
      <w:proofErr w:type="spellEnd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селищної ради» від 09.12.2020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року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№ 16-1/20 ,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Рішення </w:t>
      </w:r>
      <w:proofErr w:type="spellStart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селищної ради Житомирського району Житомирської області «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Пр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о  зміну назви та затвердження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Статуту </w:t>
      </w:r>
      <w:proofErr w:type="spellStart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Стар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очуднівськогутянського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опорного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зак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ладу загальної середньої освіти </w:t>
      </w:r>
      <w:proofErr w:type="spellStart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селищної ради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Житомирської області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» від 26.01.2021 року № 111-4/21,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ст. ст. 25, 59 Закону України «Про міс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цеве самоврядування в Україні», 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враховуючи рекомендації постійної комісії </w:t>
      </w:r>
      <w:r w:rsidRPr="000D35C5">
        <w:rPr>
          <w:rFonts w:ascii="Times New Roman" w:hAnsi="Times New Roman" w:cs="Times New Roman"/>
          <w:sz w:val="28"/>
          <w:szCs w:val="28"/>
        </w:rPr>
        <w:t>селищної ради з питань бюджету та комунальної власності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селищна рада</w:t>
      </w:r>
    </w:p>
    <w:p w:rsidR="00BA33D3" w:rsidRDefault="00BA33D3" w:rsidP="00BA33D3">
      <w:pPr>
        <w:pStyle w:val="a7"/>
        <w:ind w:firstLine="708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</w:pPr>
    </w:p>
    <w:p w:rsidR="00BA33D3" w:rsidRDefault="00BA33D3" w:rsidP="00BA33D3">
      <w:pPr>
        <w:pStyle w:val="a7"/>
        <w:ind w:firstLine="708"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085F9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В И Р І Ш И Л А:</w:t>
      </w:r>
    </w:p>
    <w:p w:rsidR="00BA33D3" w:rsidRPr="00085F95" w:rsidRDefault="00BA33D3" w:rsidP="00BA33D3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</w:p>
    <w:p w:rsidR="00BA33D3" w:rsidRPr="000D35C5" w:rsidRDefault="00BA33D3" w:rsidP="00BA33D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1. Змінити назву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Соболівської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філії 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Комунальної установи </w:t>
      </w:r>
      <w:proofErr w:type="spellStart"/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Романівської</w:t>
      </w:r>
      <w:proofErr w:type="spellEnd"/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районної ради «Опорний навчальний заклад «</w:t>
      </w:r>
      <w:proofErr w:type="spellStart"/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Старочуднівськогутянський</w:t>
      </w:r>
      <w:proofErr w:type="spellEnd"/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заклад загальної середньої освіти І-ІІІ ступенів» (ідентифікаційний код юридичної особи 42451924) 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</w:t>
      </w:r>
      <w:r w:rsidRPr="000D35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Соболівську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філію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Старочуднівськогутянського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опорного</w:t>
      </w:r>
      <w:r w:rsidRPr="000D35C5">
        <w:rPr>
          <w:rFonts w:ascii="Times New Roman" w:hAnsi="Times New Roman" w:cs="Times New Roman"/>
          <w:sz w:val="28"/>
          <w:szCs w:val="28"/>
        </w:rPr>
        <w:t xml:space="preserve"> заклад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D35C5">
        <w:rPr>
          <w:rFonts w:ascii="Times New Roman" w:hAnsi="Times New Roman" w:cs="Times New Roman"/>
          <w:sz w:val="28"/>
          <w:szCs w:val="28"/>
        </w:rPr>
        <w:t xml:space="preserve"> загальної середньої освіти </w:t>
      </w:r>
      <w:proofErr w:type="spellStart"/>
      <w:r w:rsidRPr="000D35C5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0D35C5">
        <w:rPr>
          <w:rFonts w:ascii="Times New Roman" w:hAnsi="Times New Roman" w:cs="Times New Roman"/>
          <w:sz w:val="28"/>
          <w:szCs w:val="28"/>
        </w:rPr>
        <w:t xml:space="preserve"> селищної ради Житомирської області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:rsidR="00BA33D3" w:rsidRPr="000D35C5" w:rsidRDefault="00BA33D3" w:rsidP="00BA33D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Pr="000D35C5">
        <w:rPr>
          <w:rFonts w:ascii="Times New Roman" w:hAnsi="Times New Roman" w:cs="Times New Roman"/>
          <w:sz w:val="28"/>
          <w:szCs w:val="28"/>
        </w:rPr>
        <w:t>Контроль за виконанням  даного рішення покласти на постійну комісію селищної ради з питань бюджету та комунальної власності.</w:t>
      </w:r>
    </w:p>
    <w:p w:rsidR="00BA33D3" w:rsidRPr="000D35C5" w:rsidRDefault="00BA33D3" w:rsidP="00BA33D3">
      <w:pPr>
        <w:pStyle w:val="a7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</w:p>
    <w:p w:rsidR="00BA33D3" w:rsidRDefault="00BA33D3" w:rsidP="00BA33D3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A33D3" w:rsidRDefault="00BA33D3" w:rsidP="00BA33D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Володимир САВЧЕНКО</w:t>
      </w:r>
    </w:p>
    <w:p w:rsidR="00BA33D3" w:rsidRDefault="00BA33D3" w:rsidP="00BA33D3"/>
    <w:p w:rsidR="00BA33D3" w:rsidRDefault="00BA33D3" w:rsidP="00BA33D3">
      <w:pPr>
        <w:autoSpaceDE w:val="0"/>
        <w:autoSpaceDN w:val="0"/>
        <w:adjustRightInd w:val="0"/>
        <w:ind w:right="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3D3" w:rsidRDefault="00BA33D3" w:rsidP="00BA33D3">
      <w:pPr>
        <w:autoSpaceDE w:val="0"/>
        <w:autoSpaceDN w:val="0"/>
        <w:adjustRightInd w:val="0"/>
        <w:ind w:right="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0EA" w:rsidRPr="00FA53BA" w:rsidRDefault="00C160EA" w:rsidP="00BA33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30"/>
        </w:tabs>
        <w:autoSpaceDE w:val="0"/>
        <w:autoSpaceDN w:val="0"/>
        <w:adjustRightInd w:val="0"/>
        <w:spacing w:after="200" w:line="276" w:lineRule="auto"/>
        <w:ind w:right="2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160EA" w:rsidRPr="00FA53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85888"/>
    <w:rsid w:val="0031263C"/>
    <w:rsid w:val="004A41E9"/>
    <w:rsid w:val="00741921"/>
    <w:rsid w:val="00945EC0"/>
    <w:rsid w:val="009F0E9C"/>
    <w:rsid w:val="00BA33D3"/>
    <w:rsid w:val="00BB71C6"/>
    <w:rsid w:val="00C160EA"/>
    <w:rsid w:val="00C60A19"/>
    <w:rsid w:val="00D0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1057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9</cp:revision>
  <dcterms:created xsi:type="dcterms:W3CDTF">2021-06-01T06:05:00Z</dcterms:created>
  <dcterms:modified xsi:type="dcterms:W3CDTF">2021-06-01T06:29:00Z</dcterms:modified>
</cp:coreProperties>
</file>