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0C" w:rsidRDefault="00892D0C" w:rsidP="00892D0C">
      <w:pPr>
        <w:pStyle w:val="11"/>
        <w:keepNext/>
        <w:keepLines/>
        <w:shd w:val="clear" w:color="auto" w:fill="auto"/>
        <w:spacing w:after="0"/>
      </w:pPr>
      <w:bookmarkStart w:id="0" w:name="bookmark0"/>
      <w:bookmarkStart w:id="1" w:name="bookmark1"/>
      <w:r>
        <w:rPr>
          <w:noProof/>
          <w:lang w:eastAsia="uk-UA"/>
        </w:rPr>
        <w:drawing>
          <wp:inline distT="0" distB="0" distL="0" distR="0" wp14:anchorId="0E340055" wp14:editId="7BFD68DC">
            <wp:extent cx="523875" cy="72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D0C" w:rsidRPr="007058EA" w:rsidRDefault="00892D0C" w:rsidP="00892D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8EA">
        <w:rPr>
          <w:rFonts w:ascii="Times New Roman" w:hAnsi="Times New Roman" w:cs="Times New Roman"/>
          <w:b/>
          <w:sz w:val="28"/>
          <w:szCs w:val="28"/>
        </w:rPr>
        <w:t>УКРАЇНА</w:t>
      </w:r>
      <w:bookmarkEnd w:id="0"/>
      <w:bookmarkEnd w:id="1"/>
    </w:p>
    <w:p w:rsidR="00892D0C" w:rsidRPr="007058EA" w:rsidRDefault="00892D0C" w:rsidP="00892D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bookmarkStart w:id="3" w:name="bookmark3"/>
      <w:r w:rsidRPr="007058EA">
        <w:rPr>
          <w:rFonts w:ascii="Times New Roman" w:hAnsi="Times New Roman" w:cs="Times New Roman"/>
          <w:b/>
          <w:sz w:val="28"/>
          <w:szCs w:val="28"/>
        </w:rPr>
        <w:t>РОМАНІВСЬКА СЕЛИЩНА РАДА</w:t>
      </w:r>
      <w:r w:rsidRPr="007058EA">
        <w:rPr>
          <w:rFonts w:ascii="Times New Roman" w:hAnsi="Times New Roman" w:cs="Times New Roman"/>
          <w:b/>
          <w:sz w:val="28"/>
          <w:szCs w:val="28"/>
        </w:rPr>
        <w:br/>
        <w:t>ЖИТОМИРСЬКОГО РАЙОНУ</w:t>
      </w:r>
    </w:p>
    <w:p w:rsidR="00892D0C" w:rsidRPr="007058EA" w:rsidRDefault="00892D0C" w:rsidP="00892D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8E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  <w:bookmarkEnd w:id="2"/>
      <w:bookmarkEnd w:id="3"/>
    </w:p>
    <w:p w:rsidR="00892D0C" w:rsidRPr="00F45B7F" w:rsidRDefault="00892D0C" w:rsidP="00892D0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ookmark4"/>
      <w:bookmarkStart w:id="5" w:name="bookmark5"/>
      <w:r w:rsidRPr="007058EA">
        <w:rPr>
          <w:rFonts w:ascii="Times New Roman" w:hAnsi="Times New Roman" w:cs="Times New Roman"/>
          <w:b/>
          <w:sz w:val="28"/>
          <w:szCs w:val="28"/>
        </w:rPr>
        <w:t>РІШЕННЯ №</w:t>
      </w:r>
      <w:bookmarkEnd w:id="4"/>
      <w:bookmarkEnd w:id="5"/>
      <w:r>
        <w:rPr>
          <w:rFonts w:ascii="Times New Roman" w:hAnsi="Times New Roman" w:cs="Times New Roman"/>
          <w:b/>
          <w:sz w:val="28"/>
          <w:szCs w:val="28"/>
        </w:rPr>
        <w:t xml:space="preserve"> 461-11</w:t>
      </w:r>
      <w:r w:rsidRPr="007058EA">
        <w:rPr>
          <w:rFonts w:ascii="Times New Roman" w:hAnsi="Times New Roman" w:cs="Times New Roman"/>
          <w:b/>
          <w:sz w:val="28"/>
          <w:szCs w:val="28"/>
        </w:rPr>
        <w:t>/21</w:t>
      </w:r>
    </w:p>
    <w:p w:rsidR="00892D0C" w:rsidRPr="00F45B7F" w:rsidRDefault="00892D0C" w:rsidP="00892D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F45B7F">
        <w:rPr>
          <w:rFonts w:ascii="Times New Roman" w:hAnsi="Times New Roman" w:cs="Times New Roman"/>
          <w:sz w:val="28"/>
          <w:szCs w:val="28"/>
        </w:rPr>
        <w:t>(11 сес</w:t>
      </w:r>
      <w:r w:rsidRPr="007058EA">
        <w:rPr>
          <w:rFonts w:ascii="Times New Roman" w:hAnsi="Times New Roman" w:cs="Times New Roman"/>
          <w:sz w:val="28"/>
          <w:szCs w:val="28"/>
        </w:rPr>
        <w:t>і</w:t>
      </w:r>
      <w:r w:rsidRPr="00F45B7F">
        <w:rPr>
          <w:rFonts w:ascii="Times New Roman" w:hAnsi="Times New Roman" w:cs="Times New Roman"/>
          <w:sz w:val="28"/>
          <w:szCs w:val="28"/>
        </w:rPr>
        <w:t>я 8 скликання)</w:t>
      </w:r>
    </w:p>
    <w:p w:rsidR="00892D0C" w:rsidRPr="00F45B7F" w:rsidRDefault="00892D0C" w:rsidP="00892D0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92D0C" w:rsidRPr="00F82369" w:rsidRDefault="00892D0C" w:rsidP="00892D0C">
      <w:pPr>
        <w:pStyle w:val="20"/>
        <w:keepNext/>
        <w:keepLines/>
        <w:shd w:val="clear" w:color="auto" w:fill="auto"/>
        <w:spacing w:after="460"/>
        <w:jc w:val="left"/>
        <w:rPr>
          <w:b w:val="0"/>
          <w:bCs w:val="0"/>
        </w:rPr>
      </w:pPr>
      <w:r w:rsidRPr="00087F71">
        <w:rPr>
          <w:b w:val="0"/>
        </w:rPr>
        <w:t>Від 14 липня</w:t>
      </w:r>
      <w:r>
        <w:t xml:space="preserve"> </w:t>
      </w:r>
      <w:r>
        <w:rPr>
          <w:rStyle w:val="a7"/>
          <w:b w:val="0"/>
          <w:bCs w:val="0"/>
        </w:rPr>
        <w:t xml:space="preserve"> 2021 року            </w:t>
      </w:r>
      <w:r>
        <w:rPr>
          <w:rStyle w:val="a7"/>
          <w:b w:val="0"/>
          <w:bCs w:val="0"/>
        </w:rPr>
        <w:tab/>
      </w:r>
      <w:r>
        <w:rPr>
          <w:rStyle w:val="a7"/>
          <w:b w:val="0"/>
          <w:bCs w:val="0"/>
        </w:rPr>
        <w:tab/>
      </w:r>
      <w:r>
        <w:rPr>
          <w:rStyle w:val="a7"/>
          <w:b w:val="0"/>
          <w:bCs w:val="0"/>
        </w:rPr>
        <w:tab/>
        <w:t>смт. Романів</w:t>
      </w:r>
    </w:p>
    <w:p w:rsidR="00892D0C" w:rsidRPr="0040526C" w:rsidRDefault="00892D0C" w:rsidP="00892D0C">
      <w:pPr>
        <w:pStyle w:val="a8"/>
        <w:rPr>
          <w:rFonts w:ascii="Times New Roman" w:hAnsi="Times New Roman" w:cs="Times New Roman"/>
          <w:b/>
          <w:sz w:val="28"/>
          <w:szCs w:val="28"/>
        </w:rPr>
      </w:pPr>
      <w:bookmarkStart w:id="6" w:name="bookmark6"/>
      <w:bookmarkStart w:id="7" w:name="bookmark7"/>
      <w:r w:rsidRPr="0040526C">
        <w:rPr>
          <w:rFonts w:ascii="Times New Roman" w:hAnsi="Times New Roman" w:cs="Times New Roman"/>
          <w:b/>
          <w:sz w:val="28"/>
          <w:szCs w:val="28"/>
        </w:rPr>
        <w:t xml:space="preserve">Про встановлення місцевих податків </w:t>
      </w:r>
    </w:p>
    <w:p w:rsidR="00892D0C" w:rsidRDefault="00892D0C" w:rsidP="00892D0C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40526C">
        <w:rPr>
          <w:rFonts w:ascii="Times New Roman" w:hAnsi="Times New Roman" w:cs="Times New Roman"/>
          <w:b/>
          <w:sz w:val="28"/>
          <w:szCs w:val="28"/>
        </w:rPr>
        <w:t xml:space="preserve">та зборів на території </w:t>
      </w:r>
      <w:proofErr w:type="spellStart"/>
      <w:r w:rsidRPr="0040526C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40526C">
        <w:rPr>
          <w:rFonts w:ascii="Times New Roman" w:hAnsi="Times New Roman" w:cs="Times New Roman"/>
          <w:b/>
          <w:sz w:val="28"/>
          <w:szCs w:val="28"/>
        </w:rPr>
        <w:br/>
        <w:t>селищної територіальної громади</w:t>
      </w:r>
      <w:bookmarkEnd w:id="6"/>
      <w:bookmarkEnd w:id="7"/>
    </w:p>
    <w:p w:rsidR="00892D0C" w:rsidRPr="0040526C" w:rsidRDefault="00892D0C" w:rsidP="00892D0C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892D0C" w:rsidRDefault="00892D0C" w:rsidP="00892D0C">
      <w:pPr>
        <w:pStyle w:val="1"/>
        <w:shd w:val="clear" w:color="auto" w:fill="auto"/>
        <w:spacing w:after="300"/>
        <w:ind w:firstLine="700"/>
        <w:jc w:val="both"/>
      </w:pPr>
      <w:r>
        <w:t>Відповідно до ст. 266, 267, 291- 300 Податкового Кодексу України, ч.1 ст. 59 Закону України «Про місцеве самоврядування в Україні» та керуючись розділами ХІІ, XIV Податкового Кодексу України та п. 24 ст. 26 Закону України «Про місцеве самоврядування в Україні», рекомендації постійної з питань бюджету та комунальної власності, селищна рада</w:t>
      </w:r>
    </w:p>
    <w:p w:rsidR="00892D0C" w:rsidRPr="00CD4783" w:rsidRDefault="00892D0C" w:rsidP="00892D0C">
      <w:pPr>
        <w:pStyle w:val="1"/>
        <w:shd w:val="clear" w:color="auto" w:fill="auto"/>
        <w:spacing w:after="220"/>
        <w:ind w:firstLine="0"/>
        <w:rPr>
          <w:b/>
        </w:rPr>
      </w:pPr>
      <w:r w:rsidRPr="00CD4783">
        <w:rPr>
          <w:b/>
        </w:rPr>
        <w:t>ВИРІШИЛА:</w:t>
      </w:r>
    </w:p>
    <w:p w:rsidR="00892D0C" w:rsidRPr="00905FF6" w:rsidRDefault="00892D0C" w:rsidP="00892D0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E4F">
        <w:rPr>
          <w:rFonts w:ascii="Times New Roman" w:hAnsi="Times New Roman" w:cs="Times New Roman"/>
          <w:sz w:val="28"/>
          <w:szCs w:val="28"/>
        </w:rPr>
        <w:t>Відповідно до ст. 266, 267, 291- 300 Податкового Кодексу України, ч.1 ст. 59 Закону України «Про місцеве самоврядування в Україні» та керуючись розділами ХІІ, XIV Податкового Кодексу України та п. 24 ст. 26 Закону України «Про місцеве самоврядування в Україні», селищна рада</w:t>
      </w:r>
    </w:p>
    <w:p w:rsidR="00892D0C" w:rsidRPr="00364388" w:rsidRDefault="00892D0C" w:rsidP="00892D0C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388">
        <w:rPr>
          <w:rFonts w:ascii="Times New Roman" w:hAnsi="Times New Roman" w:cs="Times New Roman"/>
          <w:b/>
          <w:sz w:val="28"/>
          <w:szCs w:val="28"/>
        </w:rPr>
        <w:tab/>
        <w:t>ВИРІШИЛА:</w:t>
      </w:r>
    </w:p>
    <w:p w:rsidR="00892D0C" w:rsidRDefault="00892D0C" w:rsidP="00892D0C">
      <w:pPr>
        <w:pStyle w:val="1"/>
        <w:numPr>
          <w:ilvl w:val="0"/>
          <w:numId w:val="15"/>
        </w:numPr>
        <w:shd w:val="clear" w:color="auto" w:fill="auto"/>
        <w:tabs>
          <w:tab w:val="left" w:pos="805"/>
        </w:tabs>
        <w:ind w:firstLine="440"/>
        <w:jc w:val="both"/>
      </w:pPr>
      <w:r>
        <w:t xml:space="preserve">Встановити на території </w:t>
      </w:r>
      <w:proofErr w:type="spellStart"/>
      <w:r>
        <w:t>Романівської</w:t>
      </w:r>
      <w:proofErr w:type="spellEnd"/>
      <w:r>
        <w:t xml:space="preserve"> селищної територіальної громади місцеві податки:</w:t>
      </w:r>
    </w:p>
    <w:p w:rsidR="00892D0C" w:rsidRDefault="00892D0C" w:rsidP="00892D0C">
      <w:pPr>
        <w:pStyle w:val="1"/>
        <w:numPr>
          <w:ilvl w:val="1"/>
          <w:numId w:val="15"/>
        </w:numPr>
        <w:shd w:val="clear" w:color="auto" w:fill="auto"/>
        <w:tabs>
          <w:tab w:val="left" w:pos="1021"/>
        </w:tabs>
        <w:ind w:firstLine="440"/>
        <w:jc w:val="both"/>
      </w:pPr>
      <w:r>
        <w:t>Податок на нерухоме майно, відмінне від земельної ділянки</w:t>
      </w:r>
      <w:r w:rsidRPr="00F22180">
        <w:rPr>
          <w:lang w:val="ru-RU"/>
        </w:rPr>
        <w:t xml:space="preserve"> </w:t>
      </w:r>
      <w:r>
        <w:rPr>
          <w:lang w:val="ru-RU"/>
        </w:rPr>
        <w:t xml:space="preserve">та </w:t>
      </w:r>
      <w:proofErr w:type="spellStart"/>
      <w:r>
        <w:rPr>
          <w:lang w:val="ru-RU"/>
        </w:rPr>
        <w:t>пільги</w:t>
      </w:r>
      <w:proofErr w:type="spellEnd"/>
      <w:r>
        <w:t xml:space="preserve"> (Додаток 1);</w:t>
      </w:r>
    </w:p>
    <w:p w:rsidR="00892D0C" w:rsidRDefault="00892D0C" w:rsidP="00892D0C">
      <w:pPr>
        <w:pStyle w:val="1"/>
        <w:numPr>
          <w:ilvl w:val="1"/>
          <w:numId w:val="15"/>
        </w:numPr>
        <w:shd w:val="clear" w:color="auto" w:fill="auto"/>
        <w:tabs>
          <w:tab w:val="left" w:pos="1034"/>
        </w:tabs>
        <w:ind w:firstLine="440"/>
        <w:jc w:val="both"/>
      </w:pPr>
      <w:r>
        <w:t>Плату за землю та пільги зі сплати земельного податку (Додаток 2);</w:t>
      </w:r>
    </w:p>
    <w:p w:rsidR="00892D0C" w:rsidRDefault="00892D0C" w:rsidP="00892D0C">
      <w:pPr>
        <w:pStyle w:val="1"/>
        <w:numPr>
          <w:ilvl w:val="1"/>
          <w:numId w:val="15"/>
        </w:numPr>
        <w:shd w:val="clear" w:color="auto" w:fill="auto"/>
        <w:tabs>
          <w:tab w:val="left" w:pos="1034"/>
        </w:tabs>
        <w:ind w:firstLine="440"/>
        <w:jc w:val="both"/>
      </w:pPr>
      <w:r>
        <w:t>Транспортний податок (Додаток 3), пільги зі сплати транспортного податку не запроваджені;</w:t>
      </w:r>
    </w:p>
    <w:p w:rsidR="00892D0C" w:rsidRDefault="00892D0C" w:rsidP="00892D0C">
      <w:pPr>
        <w:pStyle w:val="1"/>
        <w:numPr>
          <w:ilvl w:val="1"/>
          <w:numId w:val="15"/>
        </w:numPr>
        <w:shd w:val="clear" w:color="auto" w:fill="auto"/>
        <w:tabs>
          <w:tab w:val="left" w:pos="1034"/>
        </w:tabs>
        <w:ind w:firstLine="440"/>
        <w:jc w:val="both"/>
      </w:pPr>
      <w:r>
        <w:t>Єдиний податок (Додаток 4).</w:t>
      </w:r>
    </w:p>
    <w:p w:rsidR="00892D0C" w:rsidRDefault="00892D0C" w:rsidP="00892D0C">
      <w:pPr>
        <w:pStyle w:val="1"/>
        <w:shd w:val="clear" w:color="auto" w:fill="auto"/>
        <w:tabs>
          <w:tab w:val="left" w:pos="1034"/>
        </w:tabs>
        <w:jc w:val="both"/>
      </w:pPr>
    </w:p>
    <w:p w:rsidR="00892D0C" w:rsidRDefault="00892D0C" w:rsidP="00892D0C">
      <w:pPr>
        <w:pStyle w:val="1"/>
        <w:numPr>
          <w:ilvl w:val="0"/>
          <w:numId w:val="15"/>
        </w:numPr>
        <w:shd w:val="clear" w:color="auto" w:fill="auto"/>
        <w:tabs>
          <w:tab w:val="left" w:pos="1034"/>
        </w:tabs>
        <w:ind w:firstLine="440"/>
        <w:jc w:val="both"/>
      </w:pPr>
      <w:r w:rsidRPr="00057D5C">
        <w:t xml:space="preserve">На території </w:t>
      </w:r>
      <w:proofErr w:type="spellStart"/>
      <w:r w:rsidRPr="00057D5C">
        <w:t>Романівської</w:t>
      </w:r>
      <w:proofErr w:type="spellEnd"/>
      <w:r w:rsidRPr="00057D5C">
        <w:t xml:space="preserve"> селищної територіальної громади не запроваджується туристичний збір та збір за місця для паркування транспортних засобів</w:t>
      </w:r>
      <w:r>
        <w:t>.</w:t>
      </w:r>
    </w:p>
    <w:p w:rsidR="00892D0C" w:rsidRDefault="00892D0C" w:rsidP="00892D0C">
      <w:pPr>
        <w:pStyle w:val="1"/>
        <w:shd w:val="clear" w:color="auto" w:fill="auto"/>
        <w:tabs>
          <w:tab w:val="left" w:pos="1034"/>
        </w:tabs>
        <w:ind w:firstLine="0"/>
        <w:jc w:val="both"/>
      </w:pPr>
    </w:p>
    <w:p w:rsidR="00892D0C" w:rsidRDefault="00892D0C" w:rsidP="00892D0C">
      <w:pPr>
        <w:pStyle w:val="1"/>
        <w:numPr>
          <w:ilvl w:val="0"/>
          <w:numId w:val="15"/>
        </w:numPr>
        <w:tabs>
          <w:tab w:val="left" w:pos="1034"/>
        </w:tabs>
        <w:jc w:val="both"/>
      </w:pPr>
      <w:r>
        <w:t>Перелік а</w:t>
      </w:r>
      <w:r w:rsidRPr="00566795">
        <w:t>дміністративно-територіальн</w:t>
      </w:r>
      <w:r>
        <w:t>их одиниць</w:t>
      </w:r>
      <w:r w:rsidRPr="00566795">
        <w:t xml:space="preserve">, на які поширюється дія рішення </w:t>
      </w:r>
      <w:r>
        <w:t xml:space="preserve">«Про встановлення місцевих податків та зборів на території </w:t>
      </w:r>
      <w:proofErr w:type="spellStart"/>
      <w:r>
        <w:t>Романівської</w:t>
      </w:r>
      <w:proofErr w:type="spellEnd"/>
      <w:r>
        <w:t xml:space="preserve"> селищної територіальної громади» - на додатку 5.</w:t>
      </w:r>
    </w:p>
    <w:p w:rsidR="00892D0C" w:rsidRDefault="00892D0C" w:rsidP="00892D0C">
      <w:pPr>
        <w:pStyle w:val="1"/>
        <w:shd w:val="clear" w:color="auto" w:fill="auto"/>
        <w:tabs>
          <w:tab w:val="left" w:pos="1034"/>
        </w:tabs>
        <w:ind w:firstLine="0"/>
        <w:jc w:val="both"/>
      </w:pPr>
      <w:r>
        <w:tab/>
      </w:r>
    </w:p>
    <w:p w:rsidR="00892D0C" w:rsidRDefault="00892D0C" w:rsidP="00892D0C">
      <w:pPr>
        <w:pStyle w:val="1"/>
        <w:numPr>
          <w:ilvl w:val="0"/>
          <w:numId w:val="15"/>
        </w:numPr>
        <w:shd w:val="clear" w:color="auto" w:fill="auto"/>
        <w:tabs>
          <w:tab w:val="left" w:pos="832"/>
        </w:tabs>
        <w:spacing w:after="320"/>
        <w:ind w:firstLine="440"/>
        <w:jc w:val="both"/>
      </w:pPr>
      <w:r>
        <w:t>Дане рішення набирає чинності з 01.01.2022 року.</w:t>
      </w:r>
    </w:p>
    <w:p w:rsidR="00892D0C" w:rsidRDefault="00892D0C" w:rsidP="00892D0C">
      <w:pPr>
        <w:pStyle w:val="1"/>
        <w:numPr>
          <w:ilvl w:val="0"/>
          <w:numId w:val="15"/>
        </w:numPr>
        <w:shd w:val="clear" w:color="auto" w:fill="auto"/>
        <w:tabs>
          <w:tab w:val="left" w:pos="814"/>
        </w:tabs>
        <w:ind w:firstLine="440"/>
        <w:jc w:val="both"/>
      </w:pPr>
      <w:r>
        <w:lastRenderedPageBreak/>
        <w:t xml:space="preserve">Оприлюднити дане рішення у визначеному законодавством порядку в засобах масової інформації, розмістити на офіційному сайті </w:t>
      </w:r>
      <w:proofErr w:type="spellStart"/>
      <w:r>
        <w:t>Романівської</w:t>
      </w:r>
      <w:proofErr w:type="spellEnd"/>
      <w:r>
        <w:t xml:space="preserve"> селищної ради в</w:t>
      </w:r>
      <w:r w:rsidRPr="00A50202">
        <w:t xml:space="preserve"> мережі Інтернет </w:t>
      </w:r>
      <w:hyperlink r:id="rId7" w:history="1">
        <w:r w:rsidRPr="00214454">
          <w:rPr>
            <w:rStyle w:val="a9"/>
          </w:rPr>
          <w:t>http://romanivska-gromada.gov.ua</w:t>
        </w:r>
      </w:hyperlink>
    </w:p>
    <w:p w:rsidR="00892D0C" w:rsidRPr="00A50202" w:rsidRDefault="00892D0C" w:rsidP="00892D0C">
      <w:pPr>
        <w:pStyle w:val="1"/>
        <w:shd w:val="clear" w:color="auto" w:fill="auto"/>
        <w:tabs>
          <w:tab w:val="left" w:pos="814"/>
        </w:tabs>
        <w:ind w:left="440" w:firstLine="0"/>
        <w:jc w:val="both"/>
      </w:pPr>
    </w:p>
    <w:p w:rsidR="00892D0C" w:rsidRDefault="00892D0C" w:rsidP="00892D0C">
      <w:pPr>
        <w:pStyle w:val="1"/>
        <w:numPr>
          <w:ilvl w:val="0"/>
          <w:numId w:val="15"/>
        </w:numPr>
        <w:shd w:val="clear" w:color="auto" w:fill="auto"/>
        <w:tabs>
          <w:tab w:val="left" w:pos="814"/>
        </w:tabs>
        <w:spacing w:after="960"/>
        <w:ind w:firstLine="440"/>
        <w:jc w:val="both"/>
      </w:pPr>
      <w:r>
        <w:t>Контроль за виконанням даного рішення покласти на постійну комісію селищної ради з питань бюджету та комунальної власності (</w:t>
      </w:r>
      <w:proofErr w:type="spellStart"/>
      <w:r>
        <w:t>Капінус</w:t>
      </w:r>
      <w:proofErr w:type="spellEnd"/>
      <w:r>
        <w:t xml:space="preserve"> О. Г.).</w:t>
      </w:r>
    </w:p>
    <w:p w:rsidR="00892D0C" w:rsidRDefault="00892D0C" w:rsidP="00892D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892D0C" w:rsidRPr="00801443" w:rsidRDefault="00892D0C" w:rsidP="00892D0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892D0C" w:rsidRDefault="00892D0C" w:rsidP="00892D0C">
      <w:pPr>
        <w:pStyle w:val="1"/>
        <w:shd w:val="clear" w:color="auto" w:fill="auto"/>
        <w:tabs>
          <w:tab w:val="left" w:pos="4005"/>
        </w:tabs>
        <w:spacing w:before="220" w:after="300"/>
        <w:ind w:firstLine="0"/>
        <w:rPr>
          <w:b/>
          <w:bCs/>
        </w:rPr>
      </w:pPr>
      <w:r>
        <w:rPr>
          <w:b/>
          <w:bCs/>
        </w:rPr>
        <w:tab/>
      </w: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8" w:name="_GoBack"/>
      <w:bookmarkEnd w:id="8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9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54F55"/>
    <w:rsid w:val="002C0EC1"/>
    <w:rsid w:val="002D553E"/>
    <w:rsid w:val="00345226"/>
    <w:rsid w:val="003B32CB"/>
    <w:rsid w:val="003E6657"/>
    <w:rsid w:val="003F7581"/>
    <w:rsid w:val="0041504D"/>
    <w:rsid w:val="00425077"/>
    <w:rsid w:val="00451A86"/>
    <w:rsid w:val="00466889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omanivska-grom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1338</Words>
  <Characters>764</Characters>
  <Application>Microsoft Office Word</Application>
  <DocSecurity>0</DocSecurity>
  <Lines>6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35</cp:revision>
  <dcterms:created xsi:type="dcterms:W3CDTF">2021-07-01T13:31:00Z</dcterms:created>
  <dcterms:modified xsi:type="dcterms:W3CDTF">2021-07-15T12:43:00Z</dcterms:modified>
</cp:coreProperties>
</file>