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AA" w:rsidRPr="002D1B63" w:rsidRDefault="006A38AA" w:rsidP="006A38AA">
      <w:pPr>
        <w:autoSpaceDE w:val="0"/>
        <w:autoSpaceDN w:val="0"/>
        <w:adjustRightInd w:val="0"/>
        <w:ind w:right="21"/>
        <w:jc w:val="center"/>
      </w:pPr>
      <w:bookmarkStart w:id="0" w:name="_Hlk62902270"/>
      <w:bookmarkStart w:id="1" w:name="_Hlk62488072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2810782" wp14:editId="6B09EB87">
            <wp:extent cx="600075" cy="7524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proofErr w:type="spellStart"/>
      <w:r w:rsidRPr="002D1B63">
        <w:t>Україна</w:t>
      </w:r>
      <w:proofErr w:type="spellEnd"/>
      <w:r w:rsidRPr="002D1B63">
        <w:t xml:space="preserve">                      </w:t>
      </w:r>
    </w:p>
    <w:p w:rsidR="006A38AA" w:rsidRPr="002D1B63" w:rsidRDefault="006A38AA" w:rsidP="006A38AA">
      <w:pPr>
        <w:pStyle w:val="1"/>
        <w:rPr>
          <w:sz w:val="24"/>
        </w:rPr>
      </w:pPr>
      <w:proofErr w:type="spellStart"/>
      <w:r w:rsidRPr="002D1B63">
        <w:rPr>
          <w:sz w:val="24"/>
        </w:rPr>
        <w:t>Романівська</w:t>
      </w:r>
      <w:proofErr w:type="spellEnd"/>
      <w:r w:rsidRPr="002D1B63">
        <w:rPr>
          <w:sz w:val="24"/>
        </w:rPr>
        <w:t xml:space="preserve"> селищна рада</w:t>
      </w:r>
    </w:p>
    <w:p w:rsidR="006A38AA" w:rsidRPr="002D1B63" w:rsidRDefault="006A38AA" w:rsidP="006A38AA">
      <w:pPr>
        <w:jc w:val="center"/>
      </w:pPr>
      <w:r w:rsidRPr="002D1B63">
        <w:rPr>
          <w:lang w:val="uk-UA"/>
        </w:rPr>
        <w:t>Житомирського</w:t>
      </w:r>
      <w:r w:rsidRPr="002D1B63">
        <w:t xml:space="preserve"> району</w:t>
      </w:r>
    </w:p>
    <w:p w:rsidR="006A38AA" w:rsidRPr="002D1B63" w:rsidRDefault="006A38AA" w:rsidP="006A38AA">
      <w:pPr>
        <w:jc w:val="center"/>
      </w:pPr>
      <w:proofErr w:type="spellStart"/>
      <w:r w:rsidRPr="002D1B63">
        <w:t>Житомирської</w:t>
      </w:r>
      <w:proofErr w:type="spellEnd"/>
      <w:r w:rsidRPr="002D1B63">
        <w:t xml:space="preserve"> </w:t>
      </w:r>
      <w:proofErr w:type="spellStart"/>
      <w:r w:rsidRPr="002D1B63">
        <w:t>області</w:t>
      </w:r>
      <w:proofErr w:type="spellEnd"/>
    </w:p>
    <w:p w:rsidR="006A38AA" w:rsidRPr="002D1B63" w:rsidRDefault="006A38AA" w:rsidP="006A38AA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  <w:r w:rsidRPr="002D1B63">
        <w:rPr>
          <w:b/>
          <w:bCs/>
          <w:spacing w:val="-15"/>
        </w:rPr>
        <w:t xml:space="preserve">Р І Ш Е Н </w:t>
      </w:r>
      <w:proofErr w:type="spellStart"/>
      <w:proofErr w:type="gramStart"/>
      <w:r w:rsidRPr="002D1B63">
        <w:rPr>
          <w:b/>
          <w:bCs/>
          <w:spacing w:val="-15"/>
        </w:rPr>
        <w:t>Н</w:t>
      </w:r>
      <w:proofErr w:type="spellEnd"/>
      <w:proofErr w:type="gramEnd"/>
      <w:r w:rsidRPr="002D1B63">
        <w:rPr>
          <w:b/>
          <w:bCs/>
          <w:spacing w:val="-15"/>
        </w:rPr>
        <w:t xml:space="preserve"> Я</w:t>
      </w:r>
      <w:r w:rsidRPr="002D1B63">
        <w:rPr>
          <w:b/>
          <w:bCs/>
          <w:spacing w:val="-15"/>
          <w:lang w:val="uk-UA"/>
        </w:rPr>
        <w:t xml:space="preserve"> № 131-4/21</w:t>
      </w:r>
    </w:p>
    <w:p w:rsidR="006A38AA" w:rsidRPr="002D1B63" w:rsidRDefault="006A38AA" w:rsidP="006A38AA">
      <w:pPr>
        <w:jc w:val="center"/>
        <w:rPr>
          <w:lang w:val="uk-UA" w:eastAsia="uk-UA"/>
        </w:rPr>
      </w:pPr>
      <w:r w:rsidRPr="002D1B63">
        <w:rPr>
          <w:lang w:eastAsia="uk-UA"/>
        </w:rPr>
        <w:t>(</w:t>
      </w:r>
      <w:r w:rsidRPr="002D1B63">
        <w:rPr>
          <w:lang w:val="uk-UA" w:eastAsia="uk-UA"/>
        </w:rPr>
        <w:t xml:space="preserve"> четверта </w:t>
      </w:r>
      <w:proofErr w:type="spellStart"/>
      <w:r w:rsidRPr="002D1B63">
        <w:rPr>
          <w:lang w:eastAsia="uk-UA"/>
        </w:rPr>
        <w:t>сесія</w:t>
      </w:r>
      <w:proofErr w:type="spellEnd"/>
      <w:r w:rsidRPr="002D1B63">
        <w:rPr>
          <w:lang w:eastAsia="uk-UA"/>
        </w:rPr>
        <w:t xml:space="preserve"> восьмого </w:t>
      </w:r>
      <w:proofErr w:type="spellStart"/>
      <w:r w:rsidRPr="002D1B63">
        <w:rPr>
          <w:lang w:eastAsia="uk-UA"/>
        </w:rPr>
        <w:t>скликання</w:t>
      </w:r>
      <w:proofErr w:type="spellEnd"/>
      <w:proofErr w:type="gramStart"/>
      <w:r w:rsidRPr="002D1B63">
        <w:rPr>
          <w:lang w:eastAsia="uk-UA"/>
        </w:rPr>
        <w:t xml:space="preserve"> )</w:t>
      </w:r>
      <w:proofErr w:type="gramEnd"/>
    </w:p>
    <w:p w:rsidR="006A38AA" w:rsidRPr="002D1B63" w:rsidRDefault="006A38AA" w:rsidP="006A38AA">
      <w:pPr>
        <w:autoSpaceDE w:val="0"/>
        <w:autoSpaceDN w:val="0"/>
        <w:adjustRightInd w:val="0"/>
        <w:rPr>
          <w:spacing w:val="-15"/>
        </w:rPr>
      </w:pPr>
    </w:p>
    <w:p w:rsidR="006A38AA" w:rsidRPr="002D1B63" w:rsidRDefault="006A38AA" w:rsidP="006A38AA">
      <w:pPr>
        <w:autoSpaceDE w:val="0"/>
        <w:autoSpaceDN w:val="0"/>
        <w:adjustRightInd w:val="0"/>
        <w:rPr>
          <w:spacing w:val="-15"/>
          <w:lang w:val="uk-UA"/>
        </w:rPr>
      </w:pPr>
    </w:p>
    <w:p w:rsidR="006A38AA" w:rsidRPr="002D1B63" w:rsidRDefault="006A38AA" w:rsidP="006A38AA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2D1B63">
        <w:rPr>
          <w:spacing w:val="-15"/>
          <w:lang w:val="uk-UA"/>
        </w:rPr>
        <w:t>ві</w:t>
      </w:r>
      <w:proofErr w:type="spellEnd"/>
      <w:r w:rsidRPr="002D1B63">
        <w:rPr>
          <w:spacing w:val="-15"/>
        </w:rPr>
        <w:t xml:space="preserve">д </w:t>
      </w:r>
      <w:r w:rsidRPr="002D1B63">
        <w:rPr>
          <w:spacing w:val="-15"/>
          <w:lang w:val="uk-UA"/>
        </w:rPr>
        <w:t xml:space="preserve"> 26  січня  2021 </w:t>
      </w:r>
      <w:r w:rsidRPr="002D1B63">
        <w:t xml:space="preserve"> року                    </w:t>
      </w:r>
      <w:r w:rsidRPr="002D1B63">
        <w:rPr>
          <w:lang w:val="uk-UA"/>
        </w:rPr>
        <w:t xml:space="preserve">                                              </w:t>
      </w:r>
      <w:r w:rsidRPr="002D1B63">
        <w:rPr>
          <w:spacing w:val="-15"/>
          <w:lang w:val="uk-UA"/>
        </w:rPr>
        <w:t>смт. Романів</w:t>
      </w:r>
    </w:p>
    <w:bookmarkEnd w:id="0"/>
    <w:p w:rsidR="006A38AA" w:rsidRPr="002D1B63" w:rsidRDefault="006A38AA" w:rsidP="006A38A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6A38AA" w:rsidRPr="002D1B63" w:rsidTr="00880DFE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38AA" w:rsidRPr="002D1B63" w:rsidRDefault="006A38AA" w:rsidP="00880DFE">
            <w:pPr>
              <w:jc w:val="both"/>
              <w:rPr>
                <w:lang w:val="uk-UA"/>
              </w:rPr>
            </w:pPr>
          </w:p>
          <w:p w:rsidR="006A38AA" w:rsidRPr="002D1B63" w:rsidRDefault="006A38AA" w:rsidP="00880DFE">
            <w:pPr>
              <w:jc w:val="both"/>
              <w:rPr>
                <w:lang w:val="uk-UA"/>
              </w:rPr>
            </w:pPr>
            <w:r w:rsidRPr="002D1B63">
              <w:rPr>
                <w:lang w:val="uk-UA"/>
              </w:rPr>
              <w:t>Про    затвердження технічних</w:t>
            </w:r>
          </w:p>
          <w:p w:rsidR="006A38AA" w:rsidRPr="002D1B63" w:rsidRDefault="006A38AA" w:rsidP="00880DFE">
            <w:pPr>
              <w:jc w:val="both"/>
              <w:rPr>
                <w:lang w:val="uk-UA"/>
              </w:rPr>
            </w:pPr>
            <w:r w:rsidRPr="002D1B63">
              <w:rPr>
                <w:lang w:val="uk-UA"/>
              </w:rPr>
              <w:t xml:space="preserve"> документацій та передачу земельних</w:t>
            </w:r>
          </w:p>
          <w:p w:rsidR="006A38AA" w:rsidRPr="002D1B63" w:rsidRDefault="006A38AA" w:rsidP="00880DFE">
            <w:pPr>
              <w:jc w:val="both"/>
              <w:rPr>
                <w:lang w:val="uk-UA"/>
              </w:rPr>
            </w:pPr>
            <w:r w:rsidRPr="002D1B63">
              <w:rPr>
                <w:lang w:val="uk-UA"/>
              </w:rPr>
              <w:t xml:space="preserve"> ділянок у власність для ведення товарного</w:t>
            </w:r>
          </w:p>
          <w:p w:rsidR="006A38AA" w:rsidRPr="002D1B63" w:rsidRDefault="006A38AA" w:rsidP="00880DFE">
            <w:pPr>
              <w:jc w:val="both"/>
              <w:rPr>
                <w:lang w:val="uk-UA"/>
              </w:rPr>
            </w:pPr>
            <w:r w:rsidRPr="002D1B63">
              <w:rPr>
                <w:lang w:val="uk-UA"/>
              </w:rPr>
              <w:t xml:space="preserve"> сільськогосподарського виробництва.</w:t>
            </w:r>
          </w:p>
          <w:p w:rsidR="006A38AA" w:rsidRPr="002D1B63" w:rsidRDefault="006A38AA" w:rsidP="00880DFE">
            <w:pPr>
              <w:jc w:val="both"/>
              <w:rPr>
                <w:lang w:val="uk-UA"/>
              </w:rPr>
            </w:pPr>
            <w:r w:rsidRPr="002D1B63">
              <w:rPr>
                <w:lang w:val="uk-UA"/>
              </w:rPr>
              <w:t xml:space="preserve"> </w:t>
            </w:r>
          </w:p>
        </w:tc>
      </w:tr>
    </w:tbl>
    <w:bookmarkEnd w:id="1"/>
    <w:p w:rsidR="006A38AA" w:rsidRPr="002D1B63" w:rsidRDefault="006A38AA" w:rsidP="006A38AA">
      <w:pPr>
        <w:jc w:val="both"/>
        <w:rPr>
          <w:lang w:val="uk-UA"/>
        </w:rPr>
      </w:pPr>
      <w:r w:rsidRPr="002D1B63">
        <w:rPr>
          <w:lang w:val="uk-UA"/>
        </w:rPr>
        <w:t xml:space="preserve">             Розглянувши  і обговоривши заяви громадян України про затвердження технічних документацій із землеустрою щодо встановлення  (відновлення) меж земельних ділянок та 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  , керуючись ст.ст.25;26 Закону України «Про місцеве самоврядування в Україні», ст.ст.12;116;118;122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 питань земельних відносин, будівництва та архітектури, селищна  рада</w:t>
      </w:r>
    </w:p>
    <w:p w:rsidR="006A38AA" w:rsidRPr="002D1B63" w:rsidRDefault="006A38AA" w:rsidP="006A38AA">
      <w:pPr>
        <w:rPr>
          <w:lang w:val="uk-UA"/>
        </w:rPr>
      </w:pPr>
    </w:p>
    <w:p w:rsidR="006A38AA" w:rsidRPr="002D1B63" w:rsidRDefault="006A38AA" w:rsidP="006A38AA">
      <w:pPr>
        <w:rPr>
          <w:b/>
          <w:lang w:val="uk-UA"/>
        </w:rPr>
      </w:pPr>
      <w:r w:rsidRPr="002D1B63">
        <w:rPr>
          <w:b/>
          <w:lang w:val="uk-UA"/>
        </w:rPr>
        <w:t>В И Р І Ш И Л А :</w:t>
      </w:r>
    </w:p>
    <w:p w:rsidR="006A38AA" w:rsidRPr="002D1B63" w:rsidRDefault="006A38AA" w:rsidP="006A38AA">
      <w:pPr>
        <w:jc w:val="both"/>
        <w:rPr>
          <w:lang w:val="uk-UA"/>
        </w:rPr>
      </w:pPr>
      <w:r w:rsidRPr="002D1B63">
        <w:rPr>
          <w:lang w:val="uk-UA"/>
        </w:rPr>
        <w:t xml:space="preserve">       Затвердити технічні документації із землеустрою щодо встановлення  (відновлення) меж земельних ділянок та  передати земельні ділянки у власність громадянам.</w:t>
      </w:r>
    </w:p>
    <w:p w:rsidR="006A38AA" w:rsidRPr="002D1B63" w:rsidRDefault="006A38AA" w:rsidP="006A38AA">
      <w:pPr>
        <w:jc w:val="both"/>
        <w:rPr>
          <w:lang w:val="uk-UA"/>
        </w:rPr>
      </w:pP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800"/>
        <w:gridCol w:w="1260"/>
        <w:gridCol w:w="1867"/>
        <w:gridCol w:w="1069"/>
        <w:gridCol w:w="6"/>
      </w:tblGrid>
      <w:tr w:rsidR="006A38AA" w:rsidRPr="002D1B63" w:rsidTr="00880DFE">
        <w:tc>
          <w:tcPr>
            <w:tcW w:w="54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№ п/п</w:t>
            </w:r>
          </w:p>
        </w:tc>
        <w:tc>
          <w:tcPr>
            <w:tcW w:w="21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Прізвище, ім’я по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батькові, адреса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власника земельної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ділянки</w:t>
            </w:r>
          </w:p>
        </w:tc>
        <w:tc>
          <w:tcPr>
            <w:tcW w:w="162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Місце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 xml:space="preserve"> знаходження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земельної     ділянки</w:t>
            </w:r>
          </w:p>
        </w:tc>
        <w:tc>
          <w:tcPr>
            <w:tcW w:w="180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Цільове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призначення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земельної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ділянки</w:t>
            </w:r>
          </w:p>
        </w:tc>
        <w:tc>
          <w:tcPr>
            <w:tcW w:w="12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Площа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земельної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ділянки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(га)</w:t>
            </w:r>
          </w:p>
        </w:tc>
        <w:tc>
          <w:tcPr>
            <w:tcW w:w="1867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5" w:type="dxa"/>
            <w:gridSpan w:val="2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Примітка</w:t>
            </w:r>
          </w:p>
        </w:tc>
      </w:tr>
      <w:tr w:rsidR="006A38AA" w:rsidRPr="002D1B63" w:rsidTr="00880DFE">
        <w:trPr>
          <w:gridAfter w:val="1"/>
          <w:wAfter w:w="6" w:type="dxa"/>
          <w:trHeight w:val="90"/>
        </w:trPr>
        <w:tc>
          <w:tcPr>
            <w:tcW w:w="54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1</w:t>
            </w:r>
          </w:p>
        </w:tc>
        <w:tc>
          <w:tcPr>
            <w:tcW w:w="21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2</w:t>
            </w:r>
          </w:p>
        </w:tc>
        <w:tc>
          <w:tcPr>
            <w:tcW w:w="162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3</w:t>
            </w:r>
          </w:p>
        </w:tc>
        <w:tc>
          <w:tcPr>
            <w:tcW w:w="180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4</w:t>
            </w:r>
          </w:p>
        </w:tc>
        <w:tc>
          <w:tcPr>
            <w:tcW w:w="12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5</w:t>
            </w:r>
          </w:p>
        </w:tc>
        <w:tc>
          <w:tcPr>
            <w:tcW w:w="1867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6</w:t>
            </w:r>
          </w:p>
        </w:tc>
        <w:tc>
          <w:tcPr>
            <w:tcW w:w="1069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7</w:t>
            </w:r>
          </w:p>
        </w:tc>
      </w:tr>
      <w:tr w:rsidR="006A38AA" w:rsidRPr="002D1B63" w:rsidTr="00880DFE">
        <w:trPr>
          <w:gridAfter w:val="1"/>
          <w:wAfter w:w="6" w:type="dxa"/>
          <w:trHeight w:val="1098"/>
        </w:trPr>
        <w:tc>
          <w:tcPr>
            <w:tcW w:w="54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1</w:t>
            </w:r>
          </w:p>
        </w:tc>
        <w:tc>
          <w:tcPr>
            <w:tcW w:w="21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proofErr w:type="spellStart"/>
            <w:r w:rsidRPr="002D1B63">
              <w:rPr>
                <w:lang w:val="uk-UA"/>
              </w:rPr>
              <w:t>Чернякова</w:t>
            </w:r>
            <w:proofErr w:type="spellEnd"/>
            <w:r w:rsidRPr="002D1B63">
              <w:rPr>
                <w:lang w:val="uk-UA"/>
              </w:rPr>
              <w:t xml:space="preserve">  Людмила Андріївна 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 xml:space="preserve">смт Романів  вул. Набережна, </w:t>
            </w:r>
          </w:p>
        </w:tc>
        <w:tc>
          <w:tcPr>
            <w:tcW w:w="162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(колишнє</w:t>
            </w:r>
          </w:p>
          <w:p w:rsidR="006A38AA" w:rsidRPr="002D1B63" w:rsidRDefault="006A38AA" w:rsidP="00880DFE">
            <w:pPr>
              <w:jc w:val="center"/>
              <w:rPr>
                <w:b/>
                <w:lang w:val="uk-UA"/>
              </w:rPr>
            </w:pPr>
            <w:r w:rsidRPr="002D1B63">
              <w:rPr>
                <w:lang w:val="uk-UA"/>
              </w:rPr>
              <w:t>КСП „Щорса”)</w:t>
            </w:r>
          </w:p>
        </w:tc>
        <w:tc>
          <w:tcPr>
            <w:tcW w:w="180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 xml:space="preserve">Ведення товарного </w:t>
            </w:r>
            <w:proofErr w:type="spellStart"/>
            <w:r w:rsidRPr="002D1B63">
              <w:rPr>
                <w:lang w:val="uk-UA"/>
              </w:rPr>
              <w:t>сільсько-гоподарського</w:t>
            </w:r>
            <w:proofErr w:type="spellEnd"/>
            <w:r w:rsidRPr="002D1B63">
              <w:rPr>
                <w:lang w:val="uk-UA"/>
              </w:rPr>
              <w:t xml:space="preserve"> виробництва</w:t>
            </w:r>
          </w:p>
        </w:tc>
        <w:tc>
          <w:tcPr>
            <w:tcW w:w="1260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2,69</w:t>
            </w:r>
          </w:p>
          <w:p w:rsidR="006A38AA" w:rsidRPr="002D1B63" w:rsidRDefault="006A38AA" w:rsidP="00880DFE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>1821486700:06:000:0101</w:t>
            </w:r>
          </w:p>
        </w:tc>
        <w:tc>
          <w:tcPr>
            <w:tcW w:w="1069" w:type="dxa"/>
          </w:tcPr>
          <w:p w:rsidR="006A38AA" w:rsidRPr="002D1B63" w:rsidRDefault="006A38AA" w:rsidP="00880DFE">
            <w:pPr>
              <w:jc w:val="center"/>
              <w:rPr>
                <w:lang w:val="uk-UA"/>
              </w:rPr>
            </w:pPr>
            <w:r w:rsidRPr="002D1B63">
              <w:rPr>
                <w:lang w:val="uk-UA"/>
              </w:rPr>
              <w:t xml:space="preserve">В зв’язку з </w:t>
            </w:r>
            <w:proofErr w:type="spellStart"/>
            <w:r w:rsidRPr="002D1B63">
              <w:rPr>
                <w:lang w:val="uk-UA"/>
              </w:rPr>
              <w:t>набут-тям</w:t>
            </w:r>
            <w:proofErr w:type="spellEnd"/>
            <w:r w:rsidRPr="002D1B63">
              <w:rPr>
                <w:lang w:val="uk-UA"/>
              </w:rPr>
              <w:t xml:space="preserve"> права на спад-</w:t>
            </w:r>
            <w:proofErr w:type="spellStart"/>
            <w:r w:rsidRPr="002D1B63">
              <w:rPr>
                <w:lang w:val="uk-UA"/>
              </w:rPr>
              <w:t>щину</w:t>
            </w:r>
            <w:proofErr w:type="spellEnd"/>
            <w:r w:rsidRPr="002D1B63">
              <w:rPr>
                <w:lang w:val="uk-UA"/>
              </w:rPr>
              <w:t xml:space="preserve"> </w:t>
            </w:r>
          </w:p>
        </w:tc>
      </w:tr>
    </w:tbl>
    <w:p w:rsidR="006A38AA" w:rsidRPr="002D1B63" w:rsidRDefault="006A38AA" w:rsidP="006A38A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6A38AA" w:rsidRPr="002D1B63" w:rsidRDefault="006A38AA" w:rsidP="006A38AA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2D1B63">
        <w:rPr>
          <w:lang w:val="uk-UA"/>
        </w:rPr>
        <w:t xml:space="preserve">             2. Контроль за виконанням даного рішення покласти на постійну комісію селищної ради  з питань </w:t>
      </w:r>
      <w:bookmarkStart w:id="2" w:name="_Hlk62901329"/>
      <w:r w:rsidRPr="002D1B63">
        <w:rPr>
          <w:lang w:val="uk-UA"/>
        </w:rPr>
        <w:t>земельних відносин, будівництва та архітектури.</w:t>
      </w:r>
    </w:p>
    <w:bookmarkEnd w:id="2"/>
    <w:p w:rsidR="006A38AA" w:rsidRPr="002D1B63" w:rsidRDefault="006A38AA" w:rsidP="006A38AA">
      <w:pPr>
        <w:jc w:val="both"/>
        <w:rPr>
          <w:lang w:val="uk-UA"/>
        </w:rPr>
      </w:pPr>
    </w:p>
    <w:p w:rsidR="006A38AA" w:rsidRPr="001E22D8" w:rsidRDefault="006A38AA" w:rsidP="006A38AA">
      <w:pPr>
        <w:jc w:val="both"/>
        <w:rPr>
          <w:lang w:val="uk-UA"/>
        </w:rPr>
      </w:pPr>
      <w:r w:rsidRPr="002D1B63">
        <w:rPr>
          <w:lang w:val="uk-UA"/>
        </w:rPr>
        <w:t>Селищний голова                              Володимир САВЧЕНКО</w:t>
      </w:r>
      <w:bookmarkStart w:id="3" w:name="_GoBack"/>
      <w:bookmarkEnd w:id="3"/>
    </w:p>
    <w:sectPr w:rsidR="006A38AA" w:rsidRPr="001E22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C1" w:rsidRDefault="003E3FC1" w:rsidP="006A38AA">
      <w:r>
        <w:separator/>
      </w:r>
    </w:p>
  </w:endnote>
  <w:endnote w:type="continuationSeparator" w:id="0">
    <w:p w:rsidR="003E3FC1" w:rsidRDefault="003E3FC1" w:rsidP="006A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C1" w:rsidRDefault="003E3FC1" w:rsidP="006A38AA">
      <w:r>
        <w:separator/>
      </w:r>
    </w:p>
  </w:footnote>
  <w:footnote w:type="continuationSeparator" w:id="0">
    <w:p w:rsidR="003E3FC1" w:rsidRDefault="003E3FC1" w:rsidP="006A3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276AC0"/>
    <w:rsid w:val="003E3FC1"/>
    <w:rsid w:val="005031C1"/>
    <w:rsid w:val="0051171F"/>
    <w:rsid w:val="00570483"/>
    <w:rsid w:val="006A38AA"/>
    <w:rsid w:val="008D1FF4"/>
    <w:rsid w:val="00A745DC"/>
    <w:rsid w:val="00BE264A"/>
    <w:rsid w:val="00C10DFC"/>
    <w:rsid w:val="00D113FF"/>
    <w:rsid w:val="00F17687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6A38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38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A38A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38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6A38A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38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A38A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38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1397</Words>
  <Characters>797</Characters>
  <Application>Microsoft Office Word</Application>
  <DocSecurity>0</DocSecurity>
  <Lines>6</Lines>
  <Paragraphs>4</Paragraphs>
  <ScaleCrop>false</ScaleCrop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2021-05-06T12:29:00Z</dcterms:created>
  <dcterms:modified xsi:type="dcterms:W3CDTF">2021-05-06T12:45:00Z</dcterms:modified>
</cp:coreProperties>
</file>