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F5" w:rsidRPr="00A51239" w:rsidRDefault="000B0EF5" w:rsidP="008B753A">
      <w:pPr>
        <w:pStyle w:val="a9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0B0EF5" w:rsidRDefault="000B0EF5" w:rsidP="008B753A">
      <w:pPr>
        <w:pStyle w:val="a9"/>
        <w:jc w:val="both"/>
        <w:rPr>
          <w:sz w:val="28"/>
          <w:szCs w:val="28"/>
          <w:lang w:val="ru-RU"/>
        </w:rPr>
      </w:pPr>
    </w:p>
    <w:p w:rsidR="00A70344" w:rsidRDefault="00A70344" w:rsidP="00A51239">
      <w:pPr>
        <w:pStyle w:val="a9"/>
        <w:rPr>
          <w:sz w:val="28"/>
          <w:szCs w:val="28"/>
          <w:lang w:val="ru-RU"/>
        </w:rPr>
      </w:pPr>
    </w:p>
    <w:p w:rsidR="00A70344" w:rsidRPr="00B4215B" w:rsidRDefault="00A70344" w:rsidP="00A70344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B4215B">
        <w:rPr>
          <w:sz w:val="28"/>
          <w:szCs w:val="28"/>
        </w:rPr>
        <w:t xml:space="preserve">        ЗАТВЕРДЖЕНО</w:t>
      </w:r>
    </w:p>
    <w:p w:rsidR="00A70344" w:rsidRPr="00B4215B" w:rsidRDefault="00A70344" w:rsidP="00A70344">
      <w:pPr>
        <w:jc w:val="right"/>
        <w:rPr>
          <w:i/>
          <w:sz w:val="28"/>
          <w:szCs w:val="28"/>
        </w:rPr>
      </w:pPr>
      <w:r w:rsidRPr="00B4215B">
        <w:rPr>
          <w:sz w:val="28"/>
          <w:szCs w:val="28"/>
        </w:rPr>
        <w:tab/>
      </w:r>
      <w:r w:rsidRPr="00B4215B">
        <w:rPr>
          <w:sz w:val="28"/>
          <w:szCs w:val="28"/>
        </w:rPr>
        <w:tab/>
      </w:r>
      <w:r w:rsidRPr="00B4215B">
        <w:rPr>
          <w:sz w:val="28"/>
          <w:szCs w:val="28"/>
        </w:rPr>
        <w:tab/>
      </w:r>
      <w:r w:rsidRPr="00B4215B">
        <w:rPr>
          <w:sz w:val="28"/>
          <w:szCs w:val="28"/>
        </w:rPr>
        <w:tab/>
      </w:r>
      <w:r w:rsidRPr="00B4215B">
        <w:rPr>
          <w:i/>
          <w:sz w:val="28"/>
          <w:szCs w:val="28"/>
        </w:rPr>
        <w:t xml:space="preserve">        Рішення    8   сесії </w:t>
      </w:r>
      <w:proofErr w:type="spellStart"/>
      <w:r w:rsidRPr="00B4215B">
        <w:rPr>
          <w:i/>
          <w:sz w:val="28"/>
          <w:szCs w:val="28"/>
        </w:rPr>
        <w:t>Романівської</w:t>
      </w:r>
      <w:proofErr w:type="spellEnd"/>
    </w:p>
    <w:p w:rsidR="00A70344" w:rsidRPr="00B4215B" w:rsidRDefault="00A70344" w:rsidP="00A70344">
      <w:pPr>
        <w:jc w:val="right"/>
        <w:rPr>
          <w:i/>
          <w:sz w:val="28"/>
          <w:szCs w:val="28"/>
        </w:rPr>
      </w:pPr>
      <w:r w:rsidRPr="00B4215B">
        <w:rPr>
          <w:i/>
          <w:sz w:val="28"/>
          <w:szCs w:val="28"/>
        </w:rPr>
        <w:tab/>
      </w:r>
      <w:r w:rsidRPr="00B4215B">
        <w:rPr>
          <w:i/>
          <w:sz w:val="28"/>
          <w:szCs w:val="28"/>
        </w:rPr>
        <w:tab/>
      </w:r>
      <w:r w:rsidRPr="00B4215B">
        <w:rPr>
          <w:i/>
          <w:sz w:val="28"/>
          <w:szCs w:val="28"/>
        </w:rPr>
        <w:tab/>
        <w:t xml:space="preserve">        селищної  ради 8 скликання</w:t>
      </w:r>
    </w:p>
    <w:p w:rsidR="00A70344" w:rsidRPr="00B4215B" w:rsidRDefault="00A70344" w:rsidP="00A70344">
      <w:pPr>
        <w:jc w:val="right"/>
        <w:rPr>
          <w:i/>
          <w:sz w:val="28"/>
          <w:szCs w:val="28"/>
        </w:rPr>
      </w:pPr>
      <w:r w:rsidRPr="00B4215B">
        <w:rPr>
          <w:i/>
          <w:sz w:val="28"/>
          <w:szCs w:val="28"/>
        </w:rPr>
        <w:t xml:space="preserve">             </w:t>
      </w:r>
      <w:r w:rsidRPr="00B4215B">
        <w:rPr>
          <w:i/>
          <w:sz w:val="28"/>
          <w:szCs w:val="28"/>
        </w:rPr>
        <w:tab/>
      </w:r>
      <w:r w:rsidRPr="00B4215B">
        <w:rPr>
          <w:i/>
          <w:sz w:val="28"/>
          <w:szCs w:val="28"/>
        </w:rPr>
        <w:tab/>
      </w:r>
      <w:r w:rsidRPr="00B4215B">
        <w:rPr>
          <w:i/>
          <w:sz w:val="28"/>
          <w:szCs w:val="28"/>
        </w:rPr>
        <w:tab/>
        <w:t xml:space="preserve">              від    27.04.2021   року № </w:t>
      </w:r>
      <w:r w:rsidR="00A2398B">
        <w:rPr>
          <w:i/>
          <w:sz w:val="28"/>
          <w:szCs w:val="28"/>
        </w:rPr>
        <w:t>279</w:t>
      </w:r>
      <w:r w:rsidRPr="00B4215B">
        <w:rPr>
          <w:i/>
          <w:sz w:val="28"/>
          <w:szCs w:val="28"/>
        </w:rPr>
        <w:t xml:space="preserve"> </w:t>
      </w:r>
    </w:p>
    <w:p w:rsidR="00A70344" w:rsidRPr="00B4215B" w:rsidRDefault="00A70344" w:rsidP="00A70344">
      <w:pPr>
        <w:pStyle w:val="20"/>
        <w:shd w:val="clear" w:color="auto" w:fill="auto"/>
        <w:spacing w:line="240" w:lineRule="auto"/>
        <w:ind w:left="40"/>
        <w:rPr>
          <w:rFonts w:ascii="Times New Roman" w:hAnsi="Times New Roman"/>
          <w:i/>
          <w:sz w:val="28"/>
          <w:szCs w:val="28"/>
        </w:rPr>
      </w:pPr>
    </w:p>
    <w:p w:rsidR="00A70344" w:rsidRPr="00B4215B" w:rsidRDefault="00A70344" w:rsidP="00A70344">
      <w:pPr>
        <w:jc w:val="center"/>
        <w:rPr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Програма </w:t>
      </w:r>
    </w:p>
    <w:p w:rsidR="00A70344" w:rsidRDefault="00A70344" w:rsidP="00A7034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«Шкільний автобус»  </w:t>
      </w:r>
    </w:p>
    <w:p w:rsidR="00A70344" w:rsidRDefault="00A70344" w:rsidP="00A7034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на 2021-2023 роки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Смт. Романів </w:t>
      </w: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 рік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031C62" w:rsidRDefault="00031C62" w:rsidP="00A70344">
      <w:pPr>
        <w:jc w:val="center"/>
        <w:rPr>
          <w:b/>
          <w:sz w:val="28"/>
          <w:szCs w:val="28"/>
        </w:rPr>
      </w:pPr>
    </w:p>
    <w:p w:rsidR="00031C62" w:rsidRDefault="00031C62" w:rsidP="00A70344">
      <w:pPr>
        <w:jc w:val="center"/>
        <w:rPr>
          <w:b/>
          <w:sz w:val="28"/>
          <w:szCs w:val="28"/>
        </w:rPr>
      </w:pPr>
    </w:p>
    <w:p w:rsidR="00031C62" w:rsidRDefault="00031C62" w:rsidP="00A70344">
      <w:pPr>
        <w:jc w:val="center"/>
        <w:rPr>
          <w:b/>
          <w:sz w:val="28"/>
          <w:szCs w:val="28"/>
        </w:rPr>
      </w:pPr>
    </w:p>
    <w:p w:rsidR="00031C62" w:rsidRDefault="00031C62" w:rsidP="00A70344">
      <w:pPr>
        <w:jc w:val="center"/>
        <w:rPr>
          <w:b/>
          <w:sz w:val="28"/>
          <w:szCs w:val="28"/>
        </w:rPr>
      </w:pPr>
    </w:p>
    <w:p w:rsidR="00031C62" w:rsidRDefault="00031C62" w:rsidP="00A70344">
      <w:pPr>
        <w:jc w:val="center"/>
        <w:rPr>
          <w:b/>
          <w:sz w:val="28"/>
          <w:szCs w:val="28"/>
        </w:rPr>
      </w:pPr>
    </w:p>
    <w:p w:rsidR="00031C62" w:rsidRDefault="00031C62" w:rsidP="00A70344">
      <w:pPr>
        <w:jc w:val="center"/>
        <w:rPr>
          <w:b/>
          <w:sz w:val="28"/>
          <w:szCs w:val="28"/>
        </w:rPr>
      </w:pPr>
    </w:p>
    <w:p w:rsidR="00031C62" w:rsidRDefault="00031C62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І. Загальна частина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Статтею 13 Закону України «Про освіту», статтею 21 Закону України «Про загальну середню освіту» та статтею 32 Закону України «Про місцеве самоврядування в Україні», Постановою Кабінету Міністрів України від 16.01.2003 року №31 «Про затвердження Державної цільової соціальної прогарами «Шкільний автобус», (Зі змінами, внесеними згідно з Постановами Кабінету міністрів України від 31.01.2007 №105, від 09.06.2011 №614, від 08.02.2012 №68) передбачено забезпечення регулярного і безкоштовного перевезення учнів, дітей та педагогічних працівників дошкільних і загальноосвітніх навчальних закладів, які проживають за межею пішохідної доступності на відстані понад 3 кілометри від місця навчання та виховання до місця роботи і додому у сільській місцевості, селищах міського типу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територіальної громади.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Організація регулярного безкоштовного підвезення учнів до навчання і додому є складовою частиною забезпечення реалізації прав громадян на здобуття загальної середньої освіти.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районі за межею пішохідної доступності на відстані  понад 3 кілометри від місця навчання до місця проживання у сільській місцевості, селищах міського типу </w:t>
      </w:r>
      <w:proofErr w:type="spellStart"/>
      <w:r>
        <w:rPr>
          <w:sz w:val="28"/>
          <w:szCs w:val="28"/>
        </w:rPr>
        <w:t>Романівського</w:t>
      </w:r>
      <w:proofErr w:type="spellEnd"/>
      <w:r>
        <w:rPr>
          <w:sz w:val="28"/>
          <w:szCs w:val="28"/>
        </w:rPr>
        <w:t xml:space="preserve"> територіальної громади перебувають і потребують  підвезення 767 школярів (32% від загальної кількості учнів).</w:t>
      </w:r>
    </w:p>
    <w:p w:rsidR="00A70344" w:rsidRDefault="00A70344" w:rsidP="00A70344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Важливу ланку у розвитку школярів займає їх участь в місцевих та обласних спортивних змаганнях.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Організація підвозу учнів і педагогічних працівників планується здійснювати шляхом: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укладання договорів з автотранспортними підприємствами, установами, організаціями усіх форм власності та перевізниками-фізичними особами на здійснення організованого  підвезення;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придбання автобусів для централізованого перевезення дітей, учнів і </w:t>
      </w:r>
    </w:p>
    <w:p w:rsidR="00A70344" w:rsidRPr="00CC6252" w:rsidRDefault="00A70344" w:rsidP="00CC6252">
      <w:pPr>
        <w:jc w:val="both"/>
        <w:rPr>
          <w:sz w:val="28"/>
          <w:szCs w:val="28"/>
        </w:rPr>
      </w:pPr>
      <w:r>
        <w:rPr>
          <w:sz w:val="28"/>
          <w:szCs w:val="28"/>
        </w:rPr>
        <w:t>педагогічних працівників.</w:t>
      </w:r>
    </w:p>
    <w:p w:rsidR="00A70344" w:rsidRDefault="00A70344" w:rsidP="00F72A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ІІ. Мета і завдання Програми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Метою Програми є 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виконання вимог законодавства щодо забезпечення у сільській місцевості, селищах міського типу регулярного безкоштовного підвезення до місця навчання і додому дітей, учнів та педагогічних працівників дошкільних навчальних закладів та закладів загальної середньої освіти; 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>раціональне використання кадрового потенціалу педагогічних працівників дошкільних навчальних закладів та закладів загальної середньої освіти у сільській місцевості та селищах міського типу;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Основними завданнями Програми є: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організація мережі дошкільних навчальних закладів та закладів загальної середньої освіти у сільській місцевості  та селищах міського типу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територіальної громади 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прав громадян на доступність і безоплатність здобуття дошкільної та загальної середньої освіти;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мобілізація ресурсів автотранспортних підприємств усіх форм власності перевізників-фізичних осіб на здійснення організованого підвезення; 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екскурсійного обслуговування учнівської молоді, її участі в конкурсах, спортивних змаганнях, </w:t>
      </w:r>
      <w:proofErr w:type="spellStart"/>
      <w:r>
        <w:rPr>
          <w:sz w:val="28"/>
          <w:szCs w:val="28"/>
        </w:rPr>
        <w:t>спартакіадах</w:t>
      </w:r>
      <w:proofErr w:type="spellEnd"/>
      <w:r>
        <w:rPr>
          <w:sz w:val="28"/>
          <w:szCs w:val="28"/>
        </w:rPr>
        <w:t>, олімпіадах, фестивалях, заходах  селищного, районного, обласного та Всеукраїнського рівнів, у тому числі за благодійні кошти;</w:t>
      </w:r>
    </w:p>
    <w:p w:rsidR="00A70344" w:rsidRDefault="00A70344" w:rsidP="00E42501">
      <w:pPr>
        <w:pStyle w:val="a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 xml:space="preserve">-  </w:t>
      </w:r>
      <w:r>
        <w:rPr>
          <w:sz w:val="28"/>
          <w:szCs w:val="28"/>
        </w:rPr>
        <w:t xml:space="preserve">забезпечення участі учасників навчально-виховного процесу в нарадах, семінарах, проходженні медичних оглядів, ЗНО, інших заходах селищного, районного, обласного та Всеукраїнського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івнів.</w:t>
      </w:r>
    </w:p>
    <w:p w:rsidR="00A70344" w:rsidRDefault="00A70344" w:rsidP="00F72A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ІІІ. Очікувані результати виконання Програми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Виконання Програми дасть можливість: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забезпечити соціальний захист учасників навчально-виховного процесу;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створити оптимальну мережу дошкільних навчальних закладів та закладів загальної середньої освіти у сільській місцевості та селищах міського типу;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створити  у сільській місцевості, селищах міського типу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територіальної громади належні умови для здобуття дошкільної і повної загальної середньої освіти;</w:t>
      </w:r>
    </w:p>
    <w:p w:rsidR="0078021B" w:rsidRPr="00E42501" w:rsidRDefault="00A70344" w:rsidP="0078021B">
      <w:pPr>
        <w:pStyle w:val="a8"/>
        <w:numPr>
          <w:ilvl w:val="0"/>
          <w:numId w:val="1"/>
        </w:numPr>
        <w:spacing w:line="276" w:lineRule="auto"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удосконалити профільне навчання учнів старшої школи та ефективно використовувати навчально-методичну базу опорного навчального закладу. </w:t>
      </w:r>
    </w:p>
    <w:p w:rsidR="00A70344" w:rsidRDefault="00A70344" w:rsidP="00F72A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Визначення понять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Інвентаризація шкільних автобусів – це перевірка і документальне підтвердження наявності та стану транспортного засобу, який здійснює перевезення учасників навчально-виховного процесу.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Реєстр транспортних засобів – база даних про результати проведення інвентаризації шкільних автобусів.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Спеціалізований маршрут – лінія шляху проходження маршруту шкільного автобуса.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Територія обслуговування – радіус обслуговування від місця проживання дитини до дошкільних навчальних закладів та закладів загальної середньої освіти. </w:t>
      </w:r>
    </w:p>
    <w:p w:rsidR="00A70344" w:rsidRDefault="00A70344" w:rsidP="00012F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Фінансування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Фінансування заходів (Додаток 1), передбачених Програмою, здійснюватиметься з селищного бюджету а також передбачає залучення позабюджетних коштів інвесторів, громадських та благодійних фондів, інших джерел, що не суперечить чинному законодавству України.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Забезпечити фінансування підвозу учнів на місцеві та обласні спортивні змагання.</w:t>
      </w:r>
    </w:p>
    <w:p w:rsidR="00A70344" w:rsidRDefault="00A70344" w:rsidP="00A70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даний час в районі для забезпечення підвозу знаходиться 14 шкільних автобусів, 1 з них спеціалізований, для підвезення дітей з особливими потребами 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Фінансування заходів Програми щороку коригуватиметься бюджетом селищної ради.</w:t>
      </w: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Юрій Чумаченко</w:t>
      </w: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012F81" w:rsidRDefault="00012F81" w:rsidP="00A70344">
      <w:pPr>
        <w:jc w:val="both"/>
        <w:rPr>
          <w:sz w:val="28"/>
          <w:szCs w:val="28"/>
        </w:rPr>
      </w:pPr>
    </w:p>
    <w:p w:rsidR="0078021B" w:rsidRDefault="0078021B" w:rsidP="00A70344">
      <w:pPr>
        <w:jc w:val="both"/>
        <w:rPr>
          <w:sz w:val="28"/>
          <w:szCs w:val="28"/>
        </w:rPr>
      </w:pPr>
    </w:p>
    <w:p w:rsidR="0078021B" w:rsidRDefault="0078021B" w:rsidP="00A70344">
      <w:pPr>
        <w:jc w:val="both"/>
        <w:rPr>
          <w:sz w:val="28"/>
          <w:szCs w:val="28"/>
        </w:rPr>
      </w:pPr>
    </w:p>
    <w:p w:rsidR="0078021B" w:rsidRDefault="0078021B" w:rsidP="00A70344">
      <w:pPr>
        <w:jc w:val="both"/>
        <w:rPr>
          <w:sz w:val="28"/>
          <w:szCs w:val="28"/>
        </w:rPr>
      </w:pPr>
    </w:p>
    <w:p w:rsidR="0078021B" w:rsidRDefault="0078021B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Pr="00A70344" w:rsidRDefault="00A70344" w:rsidP="00A70344">
      <w:pPr>
        <w:ind w:left="6372"/>
        <w:rPr>
          <w:sz w:val="28"/>
          <w:szCs w:val="28"/>
          <w:lang w:val="ru-RU"/>
        </w:rPr>
      </w:pPr>
    </w:p>
    <w:p w:rsidR="00A70344" w:rsidRDefault="00A70344" w:rsidP="00A70344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ЗАТВЕРДЖЕНО</w:t>
      </w:r>
    </w:p>
    <w:p w:rsidR="00A70344" w:rsidRDefault="00A70344" w:rsidP="00A70344">
      <w:pPr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        Рішення    8   сесії </w:t>
      </w:r>
      <w:proofErr w:type="spellStart"/>
      <w:r>
        <w:rPr>
          <w:b/>
          <w:i/>
          <w:sz w:val="28"/>
          <w:szCs w:val="28"/>
        </w:rPr>
        <w:t>Романівської</w:t>
      </w:r>
      <w:proofErr w:type="spellEnd"/>
    </w:p>
    <w:p w:rsidR="00A70344" w:rsidRDefault="00A70344" w:rsidP="00A7034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 xml:space="preserve">        селищної  ради 8 скликання</w:t>
      </w:r>
    </w:p>
    <w:p w:rsidR="00A70344" w:rsidRDefault="00A70344" w:rsidP="00A7034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 xml:space="preserve">              від    27.04.2021   року №  </w:t>
      </w:r>
    </w:p>
    <w:p w:rsidR="00A70344" w:rsidRDefault="00A70344" w:rsidP="00A70344">
      <w:pPr>
        <w:pStyle w:val="20"/>
        <w:shd w:val="clear" w:color="auto" w:fill="auto"/>
        <w:spacing w:line="240" w:lineRule="auto"/>
        <w:ind w:left="40"/>
        <w:rPr>
          <w:rFonts w:ascii="Times New Roman" w:hAnsi="Times New Roman"/>
          <w:b/>
          <w:i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Програма </w:t>
      </w:r>
    </w:p>
    <w:p w:rsidR="00A70344" w:rsidRDefault="00A70344" w:rsidP="00A7034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«Шкільний автобус»  </w:t>
      </w:r>
    </w:p>
    <w:p w:rsidR="00A70344" w:rsidRDefault="00A70344" w:rsidP="00A7034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на 2021-2023 роки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Смт. Романів </w:t>
      </w: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 рік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І. Загальна частина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Статтею 13 Закону України «Про освіту», статтею 21 Закону України «Про загальну середню освіту» та статтею 32 Закону України «Про місцеве самоврядування в Україні», Постановою Кабінету Міністрів України від 16.01.2003 року №31 «Про затвердження Державної цільової соціальної прогарами «Шкільний автобус», (Зі змінами, внесеними згідно з Постановами Кабінету міністрів України від 31.01.2007 №105, від 09.06.2011 №614, від 08.02.2012 №68) передбачено забезпечення регулярного і безкоштовного перевезення учнів, дітей та педагогічних працівників дошкільних і загальноосвітніх навчальних закладів, які проживають за межею пішохідної доступності на відстані понад 3 кілометри від місця навчання та виховання до місця роботи і додому у сільській місцевості, селищах міського типу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територіальної громади.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Організація регулярного безкоштовного підвезення учнів до навчання і додому є складовою частиною забезпечення реалізації прав громадян на здобуття загальної середньої освіти.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районі за межею пішохідної доступності на відстані  понад 3 кілометри від місця навчання до місця проживання у сільській місцевості, </w:t>
      </w:r>
      <w:r>
        <w:rPr>
          <w:sz w:val="28"/>
          <w:szCs w:val="28"/>
        </w:rPr>
        <w:lastRenderedPageBreak/>
        <w:t xml:space="preserve">селищах міського типу </w:t>
      </w:r>
      <w:proofErr w:type="spellStart"/>
      <w:r>
        <w:rPr>
          <w:sz w:val="28"/>
          <w:szCs w:val="28"/>
        </w:rPr>
        <w:t>Романівського</w:t>
      </w:r>
      <w:proofErr w:type="spellEnd"/>
      <w:r>
        <w:rPr>
          <w:sz w:val="28"/>
          <w:szCs w:val="28"/>
        </w:rPr>
        <w:t xml:space="preserve"> територіальної громади перебувають і потребують  підвезення 767 школярів (32% від загальної кількості учнів).</w:t>
      </w:r>
    </w:p>
    <w:p w:rsidR="00A70344" w:rsidRDefault="00A70344" w:rsidP="00A70344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Важливу ланку у розвитку школярів займає їх участь в місцевих та обласних спортивних змаганнях.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Організація підвозу учнів і педагогічних працівників планується здійснювати шляхом: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укладання договорів з автотранспортними підприємствами, установами, організаціями усіх форм власності та перевізниками-фізичними особами на здійснення організованого  підвезення;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придбання автобусів для централізованого перевезення дітей, учнів і 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>педагогічних працівників.</w:t>
      </w: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ІІ. Мета і завдання Програми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Метою Програми є 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виконання вимог законодавства щодо забезпечення у сільській місцевості, селищах міського типу регулярного безкоштовного підвезення до місця навчання і додому дітей, учнів та педагогічних працівників дошкільних навчальних закладів та закладів загальної середньої освіти; 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>раціональне використання кадрового потенціалу педагогічних працівників дошкільних навчальних закладів та закладів загальної середньої освіти у сільській місцевості та селищах міського типу;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Основними завданнями Програми є: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організація мережі дошкільних навчальних закладів та закладів загальної середньої освіти у сільській місцевості  та селищах міського типу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територіальної громади 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прав громадян на доступність і безоплатність здобуття дошкільної та загальної середньої освіти;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мобілізація ресурсів автотранспортних підприємств усіх форм власності перевізників-фізичних осіб на здійснення організованого підвезення; 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екскурсійного обслуговування учнівської молоді, її участі в конкурсах, спортивних змаганнях, </w:t>
      </w:r>
      <w:proofErr w:type="spellStart"/>
      <w:r>
        <w:rPr>
          <w:sz w:val="28"/>
          <w:szCs w:val="28"/>
        </w:rPr>
        <w:t>спартакіадах</w:t>
      </w:r>
      <w:proofErr w:type="spellEnd"/>
      <w:r>
        <w:rPr>
          <w:sz w:val="28"/>
          <w:szCs w:val="28"/>
        </w:rPr>
        <w:t>, олімпіадах, фестивалях, заходах  селищного, районного, обласного та Всеукраїнського рівнів, у тому числі за благодійні кошти;</w:t>
      </w:r>
    </w:p>
    <w:p w:rsidR="00A70344" w:rsidRDefault="00A70344" w:rsidP="00A70344">
      <w:pPr>
        <w:pStyle w:val="a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 xml:space="preserve">-  </w:t>
      </w:r>
      <w:r>
        <w:rPr>
          <w:sz w:val="28"/>
          <w:szCs w:val="28"/>
        </w:rPr>
        <w:t xml:space="preserve">забезпечення участі учасників навчально-виховного процесу в нарадах, семінарах, проходженні медичних оглядів, ЗНО, інших заходах селищного, районного, обласного та Всеукраїнського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івнів.</w:t>
      </w:r>
    </w:p>
    <w:p w:rsidR="00A70344" w:rsidRDefault="00A70344" w:rsidP="00A70344">
      <w:pPr>
        <w:pStyle w:val="a9"/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pStyle w:val="a8"/>
        <w:ind w:left="360"/>
        <w:jc w:val="both"/>
        <w:rPr>
          <w:sz w:val="28"/>
          <w:szCs w:val="28"/>
        </w:rPr>
      </w:pPr>
    </w:p>
    <w:p w:rsidR="00A70344" w:rsidRDefault="00A70344" w:rsidP="00A70344">
      <w:pPr>
        <w:pStyle w:val="a8"/>
        <w:ind w:left="360"/>
        <w:jc w:val="both"/>
        <w:rPr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ІІІ. Очікувані результати виконання Програми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Виконання Програми дасть можливість: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забезпечити соціальний захист учасників навчально-виховного процесу;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створити оптимальну мережу дошкільних навчальних закладів та закладів загальної середньої освіти у сільській місцевості та селищах міського типу;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створити  у сільській місцевості, селищах міського типу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територіальної громади належні умови для здобуття дошкільної і повної загальної середньої освіти;</w:t>
      </w:r>
    </w:p>
    <w:p w:rsidR="00A70344" w:rsidRDefault="00A70344" w:rsidP="00A70344">
      <w:pPr>
        <w:pStyle w:val="a8"/>
        <w:numPr>
          <w:ilvl w:val="0"/>
          <w:numId w:val="1"/>
        </w:numPr>
        <w:spacing w:line="276" w:lineRule="auto"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удосконалити профільне навчання учнів старшої школи та ефективно використовувати навчально-методичну базу опорного навчального закладу. </w:t>
      </w: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Визначення понять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Інвентаризація шкільних автобусів – це перевірка і документальне підтвердження наявності та стану транспортного засобу, який здійснює перевезення учасників навчально-виховного процесу.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Реєстр транспортних засобів – база даних про результати проведення інвентаризації шкільних автобусів.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Спеціалізований маршрут – лінія шляху проходження маршруту шкільного автобуса.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Територія обслуговування – радіус обслуговування від місця проживання дитини до дошкільних навчальних закладів та закладів загальної середньої освіти. </w:t>
      </w:r>
    </w:p>
    <w:p w:rsidR="00A70344" w:rsidRDefault="00A70344" w:rsidP="00A70344">
      <w:pPr>
        <w:jc w:val="both"/>
        <w:rPr>
          <w:sz w:val="28"/>
          <w:szCs w:val="28"/>
        </w:rPr>
      </w:pPr>
    </w:p>
    <w:p w:rsidR="00A70344" w:rsidRDefault="00A70344" w:rsidP="00A703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Фінансування</w:t>
      </w:r>
    </w:p>
    <w:p w:rsidR="00A70344" w:rsidRDefault="00A70344" w:rsidP="00A70344">
      <w:pPr>
        <w:jc w:val="center"/>
        <w:rPr>
          <w:b/>
          <w:sz w:val="28"/>
          <w:szCs w:val="28"/>
        </w:rPr>
      </w:pP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Фінансування заходів (Додаток 1), передбачених Програмою, здійснюватиметься з селищного бюджету а також передбачає залучення позабюджетних коштів інвесторів, громадських та благодійних фондів, інших джерел, що не суперечить чинному законодавству України.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Забезпечити фінансування підвозу учнів на місцеві та обласні спортивні змагання.</w:t>
      </w:r>
    </w:p>
    <w:p w:rsidR="00A70344" w:rsidRDefault="00A70344" w:rsidP="00A70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даний час в районі для забезпечення підвозу знаходиться 14 шкільних автобусів, 1 з них спеціалізований, для підвезення дітей з особливими потребами </w:t>
      </w:r>
    </w:p>
    <w:p w:rsidR="00A70344" w:rsidRDefault="00A70344" w:rsidP="00A703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Фінансування заходів Програми щороку коригуватиметься бюджетом селищної ради.</w:t>
      </w: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jc w:val="both"/>
        <w:rPr>
          <w:sz w:val="28"/>
          <w:szCs w:val="28"/>
          <w:lang w:val="ru-RU"/>
        </w:rPr>
      </w:pPr>
    </w:p>
    <w:p w:rsidR="00A70344" w:rsidRDefault="00A70344" w:rsidP="00A70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Юрій Чумаченко</w:t>
      </w:r>
    </w:p>
    <w:sectPr w:rsidR="00A70344" w:rsidSect="00B4215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D4390"/>
    <w:multiLevelType w:val="hybridMultilevel"/>
    <w:tmpl w:val="0AACAAE6"/>
    <w:lvl w:ilvl="0" w:tplc="A95250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262"/>
    <w:rsid w:val="00012F81"/>
    <w:rsid w:val="00031C62"/>
    <w:rsid w:val="000B0EF5"/>
    <w:rsid w:val="001012DE"/>
    <w:rsid w:val="001F3F35"/>
    <w:rsid w:val="0023026D"/>
    <w:rsid w:val="002B3EA6"/>
    <w:rsid w:val="002D5B56"/>
    <w:rsid w:val="005A0C11"/>
    <w:rsid w:val="0062510D"/>
    <w:rsid w:val="006526F0"/>
    <w:rsid w:val="006636EB"/>
    <w:rsid w:val="006712C3"/>
    <w:rsid w:val="00772722"/>
    <w:rsid w:val="0078021B"/>
    <w:rsid w:val="00791B5C"/>
    <w:rsid w:val="008B753A"/>
    <w:rsid w:val="009434C2"/>
    <w:rsid w:val="00996E09"/>
    <w:rsid w:val="009C1ECD"/>
    <w:rsid w:val="00A2398B"/>
    <w:rsid w:val="00A37499"/>
    <w:rsid w:val="00A430E9"/>
    <w:rsid w:val="00A51239"/>
    <w:rsid w:val="00A70344"/>
    <w:rsid w:val="00A711FE"/>
    <w:rsid w:val="00AF7C07"/>
    <w:rsid w:val="00B4215B"/>
    <w:rsid w:val="00BB711F"/>
    <w:rsid w:val="00C13E10"/>
    <w:rsid w:val="00CC6252"/>
    <w:rsid w:val="00DA68D8"/>
    <w:rsid w:val="00DA7262"/>
    <w:rsid w:val="00E42501"/>
    <w:rsid w:val="00F7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96E0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96E0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Hyperlink"/>
    <w:uiPriority w:val="99"/>
    <w:unhideWhenUsed/>
    <w:rsid w:val="00996E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96E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6E0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1012DE"/>
    <w:pPr>
      <w:ind w:left="720"/>
      <w:contextualSpacing/>
    </w:pPr>
  </w:style>
  <w:style w:type="paragraph" w:styleId="a9">
    <w:name w:val="No Spacing"/>
    <w:uiPriority w:val="1"/>
    <w:qFormat/>
    <w:rsid w:val="00A51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">
    <w:name w:val="Основной текст (2)_"/>
    <w:link w:val="20"/>
    <w:locked/>
    <w:rsid w:val="00A70344"/>
    <w:rPr>
      <w:rFonts w:ascii="Bookman Old Style" w:eastAsia="Bookman Old Style" w:hAnsi="Bookman Old Style" w:cs="Bookman Old Style"/>
      <w:sz w:val="47"/>
      <w:szCs w:val="4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0344"/>
    <w:pPr>
      <w:shd w:val="clear" w:color="auto" w:fill="FFFFFF"/>
      <w:spacing w:line="562" w:lineRule="exact"/>
      <w:jc w:val="center"/>
    </w:pPr>
    <w:rPr>
      <w:rFonts w:ascii="Bookman Old Style" w:eastAsia="Bookman Old Style" w:hAnsi="Bookman Old Style" w:cs="Bookman Old Style"/>
      <w:sz w:val="47"/>
      <w:szCs w:val="47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96E0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96E0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Hyperlink"/>
    <w:uiPriority w:val="99"/>
    <w:unhideWhenUsed/>
    <w:rsid w:val="00996E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96E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6E0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1012DE"/>
    <w:pPr>
      <w:ind w:left="720"/>
      <w:contextualSpacing/>
    </w:pPr>
  </w:style>
  <w:style w:type="paragraph" w:styleId="a9">
    <w:name w:val="No Spacing"/>
    <w:uiPriority w:val="1"/>
    <w:qFormat/>
    <w:rsid w:val="00A51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">
    <w:name w:val="Основной текст (2)_"/>
    <w:link w:val="20"/>
    <w:locked/>
    <w:rsid w:val="00A70344"/>
    <w:rPr>
      <w:rFonts w:ascii="Bookman Old Style" w:eastAsia="Bookman Old Style" w:hAnsi="Bookman Old Style" w:cs="Bookman Old Style"/>
      <w:sz w:val="47"/>
      <w:szCs w:val="4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0344"/>
    <w:pPr>
      <w:shd w:val="clear" w:color="auto" w:fill="FFFFFF"/>
      <w:spacing w:line="562" w:lineRule="exact"/>
      <w:jc w:val="center"/>
    </w:pPr>
    <w:rPr>
      <w:rFonts w:ascii="Bookman Old Style" w:eastAsia="Bookman Old Style" w:hAnsi="Bookman Old Style" w:cs="Bookman Old Style"/>
      <w:sz w:val="47"/>
      <w:szCs w:val="47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3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7</Pages>
  <Words>6652</Words>
  <Characters>3793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РСР</cp:lastModifiedBy>
  <cp:revision>30</cp:revision>
  <dcterms:created xsi:type="dcterms:W3CDTF">2021-04-13T12:47:00Z</dcterms:created>
  <dcterms:modified xsi:type="dcterms:W3CDTF">2021-04-29T06:24:00Z</dcterms:modified>
</cp:coreProperties>
</file>