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4D7" w:rsidRPr="00A36A61" w:rsidRDefault="00E834D7" w:rsidP="002E15FB">
      <w:pPr>
        <w:pStyle w:val="21"/>
        <w:spacing w:before="63" w:line="274" w:lineRule="exact"/>
        <w:ind w:left="5403" w:right="0"/>
        <w:jc w:val="left"/>
      </w:pPr>
    </w:p>
    <w:p w:rsidR="00C74961" w:rsidRPr="00A36A61" w:rsidRDefault="00E834D7" w:rsidP="00B30F13">
      <w:pPr>
        <w:pStyle w:val="21"/>
        <w:spacing w:before="63" w:line="276" w:lineRule="auto"/>
        <w:ind w:left="5245" w:right="0"/>
        <w:jc w:val="left"/>
        <w:rPr>
          <w:sz w:val="28"/>
          <w:szCs w:val="28"/>
        </w:rPr>
      </w:pPr>
      <w:r w:rsidRPr="00A36A61">
        <w:rPr>
          <w:sz w:val="28"/>
          <w:szCs w:val="28"/>
        </w:rPr>
        <w:t>ЗАТВЕРДЖЕНО</w:t>
      </w:r>
    </w:p>
    <w:p w:rsidR="002E15FB" w:rsidRPr="00A36A61" w:rsidRDefault="002E15FB" w:rsidP="002E15FB">
      <w:pPr>
        <w:ind w:left="5245"/>
        <w:rPr>
          <w:sz w:val="28"/>
          <w:szCs w:val="28"/>
        </w:rPr>
      </w:pPr>
      <w:r w:rsidRPr="00A36A61">
        <w:rPr>
          <w:sz w:val="28"/>
          <w:szCs w:val="28"/>
        </w:rPr>
        <w:t>р</w:t>
      </w:r>
      <w:r w:rsidR="00E834D7" w:rsidRPr="00A36A61">
        <w:rPr>
          <w:sz w:val="28"/>
          <w:szCs w:val="28"/>
        </w:rPr>
        <w:t>ішення</w:t>
      </w:r>
      <w:r w:rsidRPr="00A36A61">
        <w:rPr>
          <w:sz w:val="28"/>
          <w:szCs w:val="28"/>
        </w:rPr>
        <w:t xml:space="preserve"> </w:t>
      </w:r>
      <w:r w:rsidR="00E834D7" w:rsidRPr="00A36A61">
        <w:rPr>
          <w:sz w:val="28"/>
          <w:szCs w:val="28"/>
        </w:rPr>
        <w:t xml:space="preserve"> </w:t>
      </w:r>
      <w:r w:rsidR="000E1C90">
        <w:rPr>
          <w:sz w:val="28"/>
          <w:szCs w:val="28"/>
        </w:rPr>
        <w:t>9</w:t>
      </w:r>
      <w:r w:rsidR="00E834D7" w:rsidRPr="00A36A61">
        <w:rPr>
          <w:sz w:val="28"/>
          <w:szCs w:val="28"/>
        </w:rPr>
        <w:t xml:space="preserve"> сесії 8 скликання</w:t>
      </w:r>
      <w:r w:rsidRPr="00A36A61">
        <w:rPr>
          <w:sz w:val="28"/>
          <w:szCs w:val="28"/>
        </w:rPr>
        <w:t xml:space="preserve"> </w:t>
      </w:r>
      <w:r w:rsidR="00E834D7" w:rsidRPr="00A36A61">
        <w:rPr>
          <w:spacing w:val="-57"/>
          <w:sz w:val="28"/>
          <w:szCs w:val="28"/>
        </w:rPr>
        <w:t xml:space="preserve"> </w:t>
      </w:r>
      <w:proofErr w:type="spellStart"/>
      <w:r w:rsidRPr="00A36A61">
        <w:rPr>
          <w:sz w:val="28"/>
          <w:szCs w:val="28"/>
        </w:rPr>
        <w:t>Романівської</w:t>
      </w:r>
      <w:proofErr w:type="spellEnd"/>
      <w:r w:rsidRPr="00A36A61">
        <w:rPr>
          <w:sz w:val="28"/>
          <w:szCs w:val="28"/>
        </w:rPr>
        <w:t xml:space="preserve"> селищної ради</w:t>
      </w:r>
    </w:p>
    <w:p w:rsidR="002E15FB" w:rsidRPr="00A36A61" w:rsidRDefault="000E1C90" w:rsidP="002E15FB">
      <w:pPr>
        <w:ind w:left="5245"/>
        <w:jc w:val="both"/>
        <w:rPr>
          <w:sz w:val="28"/>
          <w:szCs w:val="28"/>
        </w:rPr>
      </w:pPr>
      <w:r>
        <w:rPr>
          <w:sz w:val="28"/>
          <w:szCs w:val="28"/>
        </w:rPr>
        <w:t>від 28.</w:t>
      </w:r>
      <w:r w:rsidR="002E15FB" w:rsidRPr="00A36A61">
        <w:rPr>
          <w:sz w:val="28"/>
          <w:szCs w:val="28"/>
        </w:rPr>
        <w:t>0</w:t>
      </w:r>
      <w:r w:rsidR="00E3135F" w:rsidRPr="00A36A61">
        <w:rPr>
          <w:sz w:val="28"/>
          <w:szCs w:val="28"/>
        </w:rPr>
        <w:t>5</w:t>
      </w:r>
      <w:r w:rsidR="002E15FB" w:rsidRPr="00A36A61">
        <w:rPr>
          <w:sz w:val="28"/>
          <w:szCs w:val="28"/>
        </w:rPr>
        <w:t>.2021</w:t>
      </w:r>
      <w:r w:rsidR="00916D03" w:rsidRPr="00A36A61">
        <w:rPr>
          <w:sz w:val="28"/>
          <w:szCs w:val="28"/>
        </w:rPr>
        <w:t xml:space="preserve"> </w:t>
      </w:r>
      <w:r w:rsidR="002E15FB" w:rsidRPr="00A36A61">
        <w:rPr>
          <w:sz w:val="28"/>
          <w:szCs w:val="28"/>
        </w:rPr>
        <w:t>р</w:t>
      </w:r>
      <w:r w:rsidR="00916D03" w:rsidRPr="00A36A61">
        <w:rPr>
          <w:sz w:val="28"/>
          <w:szCs w:val="28"/>
        </w:rPr>
        <w:t>оку</w:t>
      </w:r>
      <w:r w:rsidR="002E15FB" w:rsidRPr="00A36A61">
        <w:rPr>
          <w:sz w:val="28"/>
          <w:szCs w:val="28"/>
        </w:rPr>
        <w:t xml:space="preserve"> № </w:t>
      </w:r>
      <w:r>
        <w:rPr>
          <w:sz w:val="28"/>
          <w:szCs w:val="28"/>
        </w:rPr>
        <w:t>337-9/21</w:t>
      </w:r>
      <w:bookmarkStart w:id="0" w:name="_GoBack"/>
      <w:bookmarkEnd w:id="0"/>
      <w:r w:rsidR="002E15FB" w:rsidRPr="00A36A61">
        <w:rPr>
          <w:sz w:val="28"/>
          <w:szCs w:val="28"/>
        </w:rPr>
        <w:t xml:space="preserve"> </w:t>
      </w:r>
    </w:p>
    <w:p w:rsidR="00C74961" w:rsidRPr="00A36A61" w:rsidRDefault="00C74961">
      <w:pPr>
        <w:pStyle w:val="a3"/>
        <w:spacing w:before="2"/>
      </w:pPr>
    </w:p>
    <w:p w:rsidR="002E15FB" w:rsidRPr="00A36A61" w:rsidRDefault="002E15FB" w:rsidP="002E15FB">
      <w:pPr>
        <w:jc w:val="center"/>
        <w:rPr>
          <w:b/>
          <w:sz w:val="24"/>
          <w:szCs w:val="24"/>
        </w:rPr>
      </w:pPr>
    </w:p>
    <w:p w:rsidR="00E834D7" w:rsidRPr="00A36A61" w:rsidRDefault="00E834D7" w:rsidP="002E15FB">
      <w:pPr>
        <w:jc w:val="center"/>
        <w:rPr>
          <w:b/>
          <w:sz w:val="24"/>
          <w:szCs w:val="24"/>
        </w:rPr>
      </w:pPr>
    </w:p>
    <w:p w:rsidR="00E834D7" w:rsidRPr="00A36A61" w:rsidRDefault="00E834D7" w:rsidP="002E15FB">
      <w:pPr>
        <w:jc w:val="center"/>
        <w:rPr>
          <w:b/>
          <w:sz w:val="24"/>
          <w:szCs w:val="24"/>
        </w:rPr>
      </w:pPr>
    </w:p>
    <w:p w:rsidR="00B30F13" w:rsidRPr="00A36A61" w:rsidRDefault="00B30F13" w:rsidP="002E15FB">
      <w:pPr>
        <w:jc w:val="center"/>
        <w:rPr>
          <w:b/>
          <w:sz w:val="24"/>
          <w:szCs w:val="24"/>
        </w:rPr>
      </w:pPr>
    </w:p>
    <w:p w:rsidR="00B30F13" w:rsidRPr="00A36A61" w:rsidRDefault="00B30F13" w:rsidP="002E15FB">
      <w:pPr>
        <w:jc w:val="center"/>
        <w:rPr>
          <w:b/>
          <w:sz w:val="24"/>
          <w:szCs w:val="24"/>
        </w:rPr>
      </w:pPr>
    </w:p>
    <w:p w:rsidR="00B30F13" w:rsidRPr="00A36A61" w:rsidRDefault="00B30F13" w:rsidP="002E15FB">
      <w:pPr>
        <w:jc w:val="center"/>
        <w:rPr>
          <w:b/>
          <w:sz w:val="24"/>
          <w:szCs w:val="24"/>
        </w:rPr>
      </w:pPr>
    </w:p>
    <w:p w:rsidR="00B30F13" w:rsidRPr="00A36A61" w:rsidRDefault="00B30F13" w:rsidP="002E15FB">
      <w:pPr>
        <w:jc w:val="center"/>
        <w:rPr>
          <w:b/>
          <w:sz w:val="24"/>
          <w:szCs w:val="24"/>
        </w:rPr>
      </w:pPr>
    </w:p>
    <w:p w:rsidR="00B30F13" w:rsidRPr="00A36A61" w:rsidRDefault="00B30F13" w:rsidP="002E15FB">
      <w:pPr>
        <w:jc w:val="center"/>
        <w:rPr>
          <w:b/>
          <w:sz w:val="24"/>
          <w:szCs w:val="24"/>
        </w:rPr>
      </w:pPr>
    </w:p>
    <w:p w:rsidR="00B30F13" w:rsidRPr="00A36A61" w:rsidRDefault="00B30F13" w:rsidP="002E15FB">
      <w:pPr>
        <w:jc w:val="center"/>
        <w:rPr>
          <w:b/>
          <w:sz w:val="24"/>
          <w:szCs w:val="24"/>
        </w:rPr>
      </w:pPr>
    </w:p>
    <w:p w:rsidR="00E834D7" w:rsidRPr="00A36A61" w:rsidRDefault="00E834D7" w:rsidP="002E15FB">
      <w:pPr>
        <w:jc w:val="center"/>
        <w:rPr>
          <w:b/>
          <w:sz w:val="24"/>
          <w:szCs w:val="24"/>
        </w:rPr>
      </w:pPr>
    </w:p>
    <w:p w:rsidR="00E834D7" w:rsidRPr="00A36A61" w:rsidRDefault="00E834D7" w:rsidP="00E834D7">
      <w:pPr>
        <w:spacing w:after="120" w:line="276" w:lineRule="auto"/>
        <w:jc w:val="center"/>
        <w:rPr>
          <w:b/>
          <w:sz w:val="40"/>
          <w:szCs w:val="40"/>
        </w:rPr>
      </w:pPr>
    </w:p>
    <w:p w:rsidR="002E15FB" w:rsidRPr="00A36A61" w:rsidRDefault="00E3135F" w:rsidP="00E3135F">
      <w:pPr>
        <w:spacing w:after="120" w:line="276" w:lineRule="auto"/>
        <w:jc w:val="center"/>
        <w:rPr>
          <w:b/>
          <w:sz w:val="40"/>
          <w:szCs w:val="40"/>
        </w:rPr>
      </w:pPr>
      <w:r w:rsidRPr="00A36A61">
        <w:rPr>
          <w:b/>
          <w:sz w:val="40"/>
          <w:szCs w:val="40"/>
        </w:rPr>
        <w:t>ЦІЛЬОВА</w:t>
      </w:r>
      <w:r w:rsidR="002E15FB" w:rsidRPr="00A36A61">
        <w:rPr>
          <w:b/>
          <w:sz w:val="40"/>
          <w:szCs w:val="40"/>
        </w:rPr>
        <w:t xml:space="preserve"> ПРОГРАМА РОЗВИТКУ</w:t>
      </w:r>
      <w:r w:rsidRPr="00A36A61">
        <w:rPr>
          <w:b/>
          <w:sz w:val="40"/>
          <w:szCs w:val="40"/>
        </w:rPr>
        <w:t xml:space="preserve"> </w:t>
      </w:r>
      <w:r w:rsidR="002E15FB" w:rsidRPr="00A36A61">
        <w:rPr>
          <w:b/>
          <w:sz w:val="40"/>
          <w:szCs w:val="40"/>
        </w:rPr>
        <w:t>Ф</w:t>
      </w:r>
      <w:r w:rsidRPr="00A36A61">
        <w:rPr>
          <w:b/>
          <w:sz w:val="40"/>
          <w:szCs w:val="40"/>
        </w:rPr>
        <w:t>УТБОЛУ РОМАНІВСЬКОЇ СЕЛИЩНОЇ РАДИ</w:t>
      </w:r>
    </w:p>
    <w:p w:rsidR="002E15FB" w:rsidRPr="00A36A61" w:rsidRDefault="002E15FB" w:rsidP="00E834D7">
      <w:pPr>
        <w:spacing w:after="120" w:line="276" w:lineRule="auto"/>
        <w:jc w:val="center"/>
        <w:rPr>
          <w:b/>
          <w:sz w:val="40"/>
          <w:szCs w:val="40"/>
        </w:rPr>
      </w:pPr>
      <w:r w:rsidRPr="00A36A61">
        <w:rPr>
          <w:b/>
          <w:sz w:val="40"/>
          <w:szCs w:val="40"/>
        </w:rPr>
        <w:t xml:space="preserve"> НА 2021</w:t>
      </w:r>
      <w:r w:rsidR="00916D03" w:rsidRPr="00A36A61">
        <w:rPr>
          <w:b/>
          <w:sz w:val="40"/>
          <w:szCs w:val="40"/>
        </w:rPr>
        <w:t xml:space="preserve"> </w:t>
      </w:r>
      <w:r w:rsidRPr="00A36A61">
        <w:rPr>
          <w:b/>
          <w:sz w:val="40"/>
          <w:szCs w:val="40"/>
        </w:rPr>
        <w:t>- 2024 РОКИ</w:t>
      </w:r>
    </w:p>
    <w:p w:rsidR="002E15FB" w:rsidRPr="00A36A61" w:rsidRDefault="002E15FB">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233B85">
      <w:pPr>
        <w:pStyle w:val="a3"/>
        <w:rPr>
          <w:b/>
        </w:rPr>
      </w:pPr>
    </w:p>
    <w:p w:rsidR="00233B85" w:rsidRPr="00A36A61" w:rsidRDefault="00B30F13" w:rsidP="00B30F13">
      <w:pPr>
        <w:pStyle w:val="a3"/>
        <w:jc w:val="center"/>
        <w:rPr>
          <w:b/>
        </w:rPr>
      </w:pPr>
      <w:r w:rsidRPr="00A36A61">
        <w:rPr>
          <w:b/>
        </w:rPr>
        <w:t>РОМАНІВ-2021</w:t>
      </w:r>
    </w:p>
    <w:p w:rsidR="00947661" w:rsidRPr="00A36A61" w:rsidRDefault="00233B85" w:rsidP="00233B85">
      <w:pPr>
        <w:jc w:val="center"/>
        <w:rPr>
          <w:b/>
          <w:sz w:val="24"/>
          <w:szCs w:val="24"/>
        </w:rPr>
      </w:pPr>
      <w:r w:rsidRPr="00A36A61">
        <w:rPr>
          <w:rFonts w:eastAsia="Lucida Sans Unicode"/>
          <w:b/>
          <w:sz w:val="24"/>
          <w:szCs w:val="24"/>
        </w:rPr>
        <w:lastRenderedPageBreak/>
        <w:t xml:space="preserve">І. Загальна характеристика </w:t>
      </w:r>
      <w:r w:rsidR="00947661" w:rsidRPr="00A36A61">
        <w:rPr>
          <w:b/>
          <w:sz w:val="24"/>
          <w:szCs w:val="24"/>
        </w:rPr>
        <w:t>цільової</w:t>
      </w:r>
      <w:r w:rsidRPr="00A36A61">
        <w:rPr>
          <w:b/>
          <w:sz w:val="24"/>
          <w:szCs w:val="24"/>
        </w:rPr>
        <w:t xml:space="preserve"> програми розвитку ф</w:t>
      </w:r>
      <w:r w:rsidR="00947661" w:rsidRPr="00A36A61">
        <w:rPr>
          <w:b/>
          <w:sz w:val="24"/>
          <w:szCs w:val="24"/>
        </w:rPr>
        <w:t xml:space="preserve">утболу </w:t>
      </w:r>
    </w:p>
    <w:p w:rsidR="00233B85" w:rsidRPr="00A36A61" w:rsidRDefault="00947661" w:rsidP="00820136">
      <w:pPr>
        <w:spacing w:after="120"/>
        <w:jc w:val="center"/>
        <w:rPr>
          <w:rFonts w:eastAsia="Lucida Sans Unicode"/>
          <w:b/>
          <w:sz w:val="24"/>
          <w:szCs w:val="24"/>
        </w:rPr>
      </w:pPr>
      <w:proofErr w:type="spellStart"/>
      <w:r w:rsidRPr="00A36A61">
        <w:rPr>
          <w:b/>
          <w:sz w:val="24"/>
          <w:szCs w:val="24"/>
        </w:rPr>
        <w:t>Романівської</w:t>
      </w:r>
      <w:proofErr w:type="spellEnd"/>
      <w:r w:rsidRPr="00A36A61">
        <w:rPr>
          <w:b/>
          <w:sz w:val="24"/>
          <w:szCs w:val="24"/>
        </w:rPr>
        <w:t xml:space="preserve"> селищної ради </w:t>
      </w:r>
      <w:r w:rsidR="00233B85" w:rsidRPr="00A36A61">
        <w:rPr>
          <w:b/>
          <w:sz w:val="24"/>
          <w:szCs w:val="24"/>
        </w:rPr>
        <w:t>на 2021-2024 роки</w:t>
      </w:r>
      <w:r w:rsidR="006055F2" w:rsidRPr="00A36A61">
        <w:rPr>
          <w:b/>
          <w:sz w:val="24"/>
          <w:szCs w:val="24"/>
        </w:rPr>
        <w:t xml:space="preserve"> (далі - Програма)</w:t>
      </w:r>
    </w:p>
    <w:tbl>
      <w:tblPr>
        <w:tblW w:w="9810" w:type="dxa"/>
        <w:tblInd w:w="-182" w:type="dxa"/>
        <w:tblLayout w:type="fixed"/>
        <w:tblLook w:val="04A0" w:firstRow="1" w:lastRow="0" w:firstColumn="1" w:lastColumn="0" w:noHBand="0" w:noVBand="1"/>
      </w:tblPr>
      <w:tblGrid>
        <w:gridCol w:w="720"/>
        <w:gridCol w:w="4161"/>
        <w:gridCol w:w="4929"/>
      </w:tblGrid>
      <w:tr w:rsidR="00233B85" w:rsidRPr="00A36A61" w:rsidTr="002852F9">
        <w:trPr>
          <w:trHeight w:val="440"/>
        </w:trPr>
        <w:tc>
          <w:tcPr>
            <w:tcW w:w="720"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jc w:val="center"/>
              <w:rPr>
                <w:rFonts w:eastAsia="Lucida Sans Unicode"/>
                <w:kern w:val="2"/>
                <w:sz w:val="24"/>
                <w:szCs w:val="24"/>
                <w:lang w:eastAsia="ar-SA"/>
              </w:rPr>
            </w:pPr>
            <w:r w:rsidRPr="00A36A61">
              <w:rPr>
                <w:rFonts w:eastAsia="Lucida Sans Unicode"/>
                <w:kern w:val="2"/>
                <w:sz w:val="24"/>
                <w:szCs w:val="24"/>
              </w:rPr>
              <w:t>1.</w:t>
            </w:r>
          </w:p>
        </w:tc>
        <w:tc>
          <w:tcPr>
            <w:tcW w:w="4161"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rPr>
                <w:rFonts w:eastAsia="Lucida Sans Unicode"/>
                <w:kern w:val="2"/>
                <w:sz w:val="24"/>
                <w:szCs w:val="24"/>
                <w:lang w:eastAsia="ar-SA"/>
              </w:rPr>
            </w:pPr>
            <w:r w:rsidRPr="00A36A61">
              <w:rPr>
                <w:rFonts w:eastAsia="Lucida Sans Unicode"/>
                <w:kern w:val="2"/>
                <w:sz w:val="24"/>
                <w:szCs w:val="24"/>
              </w:rPr>
              <w:t>Ініціатор розроблення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A36A61" w:rsidRDefault="00233B85" w:rsidP="00E12193">
            <w:pPr>
              <w:snapToGrid w:val="0"/>
              <w:ind w:right="49"/>
              <w:jc w:val="both"/>
              <w:rPr>
                <w:rFonts w:eastAsia="Lucida Sans Unicode"/>
                <w:kern w:val="2"/>
                <w:sz w:val="24"/>
                <w:szCs w:val="24"/>
                <w:lang w:eastAsia="ar-SA"/>
              </w:rPr>
            </w:pPr>
            <w:r w:rsidRPr="00A36A61">
              <w:rPr>
                <w:rFonts w:eastAsia="Lucida Sans Unicode"/>
                <w:kern w:val="2"/>
                <w:sz w:val="24"/>
                <w:szCs w:val="24"/>
              </w:rPr>
              <w:t xml:space="preserve">Відділ культури, туризму, молоді та спорту </w:t>
            </w:r>
            <w:proofErr w:type="spellStart"/>
            <w:r w:rsidRPr="00A36A61">
              <w:rPr>
                <w:rFonts w:eastAsia="Lucida Sans Unicode"/>
                <w:kern w:val="2"/>
                <w:sz w:val="24"/>
                <w:szCs w:val="24"/>
              </w:rPr>
              <w:t>Романівської</w:t>
            </w:r>
            <w:proofErr w:type="spellEnd"/>
            <w:r w:rsidRPr="00A36A61">
              <w:rPr>
                <w:rFonts w:eastAsia="Lucida Sans Unicode"/>
                <w:kern w:val="2"/>
                <w:sz w:val="24"/>
                <w:szCs w:val="24"/>
              </w:rPr>
              <w:t xml:space="preserve"> селищної ради </w:t>
            </w:r>
          </w:p>
        </w:tc>
      </w:tr>
      <w:tr w:rsidR="00233B85" w:rsidRPr="00A36A61" w:rsidTr="002852F9">
        <w:trPr>
          <w:trHeight w:val="1298"/>
        </w:trPr>
        <w:tc>
          <w:tcPr>
            <w:tcW w:w="720"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jc w:val="center"/>
              <w:rPr>
                <w:rFonts w:eastAsia="Lucida Sans Unicode"/>
                <w:kern w:val="2"/>
                <w:sz w:val="24"/>
                <w:szCs w:val="24"/>
                <w:lang w:eastAsia="ar-SA"/>
              </w:rPr>
            </w:pPr>
            <w:r w:rsidRPr="00A36A61">
              <w:rPr>
                <w:rFonts w:eastAsia="Lucida Sans Unicode"/>
                <w:kern w:val="2"/>
                <w:sz w:val="24"/>
                <w:szCs w:val="24"/>
              </w:rPr>
              <w:t>2.</w:t>
            </w:r>
          </w:p>
        </w:tc>
        <w:tc>
          <w:tcPr>
            <w:tcW w:w="4161" w:type="dxa"/>
            <w:tcBorders>
              <w:top w:val="single" w:sz="4" w:space="0" w:color="000000"/>
              <w:left w:val="single" w:sz="4" w:space="0" w:color="000000"/>
              <w:bottom w:val="single" w:sz="4" w:space="0" w:color="000000"/>
              <w:right w:val="nil"/>
            </w:tcBorders>
            <w:vAlign w:val="center"/>
            <w:hideMark/>
          </w:tcPr>
          <w:p w:rsidR="00233B85" w:rsidRPr="00A36A61" w:rsidRDefault="00947661" w:rsidP="00584BF2">
            <w:pPr>
              <w:snapToGrid w:val="0"/>
              <w:ind w:right="49"/>
              <w:rPr>
                <w:rFonts w:eastAsia="Lucida Sans Unicode"/>
                <w:kern w:val="2"/>
                <w:sz w:val="24"/>
                <w:szCs w:val="24"/>
                <w:lang w:eastAsia="ar-SA"/>
              </w:rPr>
            </w:pPr>
            <w:r w:rsidRPr="00A36A61">
              <w:rPr>
                <w:rFonts w:eastAsia="Calibri"/>
                <w:color w:val="000000"/>
                <w:sz w:val="24"/>
                <w:szCs w:val="24"/>
                <w:shd w:val="clear" w:color="auto" w:fill="FFFFFF"/>
              </w:rPr>
              <w:t>Правове забезпечення для розробки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A36A61" w:rsidRDefault="00947661" w:rsidP="00947661">
            <w:pPr>
              <w:jc w:val="both"/>
              <w:rPr>
                <w:color w:val="000000"/>
                <w:sz w:val="24"/>
                <w:szCs w:val="24"/>
              </w:rPr>
            </w:pPr>
            <w:r w:rsidRPr="00A36A61">
              <w:rPr>
                <w:color w:val="000000"/>
                <w:sz w:val="24"/>
                <w:szCs w:val="24"/>
              </w:rPr>
              <w:t>Указ Президента України від 09 лютого 2016 року №42/2016 «Національна стратегія з оздоровчої рухової активності в Україні на період до 2025 року «Рухова активність -</w:t>
            </w:r>
            <w:r w:rsidRPr="00A36A61">
              <w:rPr>
                <w:color w:val="000000"/>
                <w:sz w:val="24"/>
                <w:szCs w:val="24"/>
              </w:rPr>
              <w:br/>
              <w:t>здоровий спосіб життя - здорова нація».</w:t>
            </w:r>
          </w:p>
        </w:tc>
      </w:tr>
      <w:tr w:rsidR="00233B85" w:rsidRPr="00A36A61" w:rsidTr="00A90B8C">
        <w:trPr>
          <w:trHeight w:val="727"/>
        </w:trPr>
        <w:tc>
          <w:tcPr>
            <w:tcW w:w="720"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jc w:val="center"/>
              <w:rPr>
                <w:rFonts w:eastAsia="Lucida Sans Unicode"/>
                <w:kern w:val="2"/>
                <w:sz w:val="24"/>
                <w:szCs w:val="24"/>
                <w:lang w:eastAsia="ar-SA"/>
              </w:rPr>
            </w:pPr>
            <w:r w:rsidRPr="00A36A61">
              <w:rPr>
                <w:rFonts w:eastAsia="Lucida Sans Unicode"/>
                <w:kern w:val="2"/>
                <w:sz w:val="24"/>
                <w:szCs w:val="24"/>
              </w:rPr>
              <w:t>3.</w:t>
            </w:r>
          </w:p>
        </w:tc>
        <w:tc>
          <w:tcPr>
            <w:tcW w:w="4161"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rPr>
                <w:rFonts w:eastAsia="Lucida Sans Unicode"/>
                <w:kern w:val="2"/>
                <w:sz w:val="24"/>
                <w:szCs w:val="24"/>
                <w:lang w:eastAsia="ar-SA"/>
              </w:rPr>
            </w:pPr>
            <w:r w:rsidRPr="00A36A61">
              <w:rPr>
                <w:rFonts w:eastAsia="Lucida Sans Unicode"/>
                <w:kern w:val="2"/>
                <w:sz w:val="24"/>
                <w:szCs w:val="24"/>
              </w:rPr>
              <w:t>Розробник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A36A61" w:rsidRDefault="00233B85" w:rsidP="00E12193">
            <w:pPr>
              <w:snapToGrid w:val="0"/>
              <w:ind w:right="49"/>
              <w:jc w:val="both"/>
              <w:rPr>
                <w:rFonts w:eastAsia="Lucida Sans Unicode"/>
                <w:kern w:val="2"/>
                <w:sz w:val="24"/>
                <w:szCs w:val="24"/>
                <w:lang w:eastAsia="ar-SA"/>
              </w:rPr>
            </w:pPr>
            <w:r w:rsidRPr="00A36A61">
              <w:rPr>
                <w:rFonts w:eastAsia="Lucida Sans Unicode"/>
                <w:kern w:val="2"/>
                <w:sz w:val="24"/>
                <w:szCs w:val="24"/>
              </w:rPr>
              <w:t xml:space="preserve">Відділ культури, туризму, молоді та спорту </w:t>
            </w:r>
            <w:proofErr w:type="spellStart"/>
            <w:r w:rsidRPr="00A36A61">
              <w:rPr>
                <w:rFonts w:eastAsia="Lucida Sans Unicode"/>
                <w:kern w:val="2"/>
                <w:sz w:val="24"/>
                <w:szCs w:val="24"/>
              </w:rPr>
              <w:t>Романівської</w:t>
            </w:r>
            <w:proofErr w:type="spellEnd"/>
            <w:r w:rsidRPr="00A36A61">
              <w:rPr>
                <w:rFonts w:eastAsia="Lucida Sans Unicode"/>
                <w:kern w:val="2"/>
                <w:sz w:val="24"/>
                <w:szCs w:val="24"/>
              </w:rPr>
              <w:t xml:space="preserve"> селищної ради</w:t>
            </w:r>
          </w:p>
        </w:tc>
      </w:tr>
      <w:tr w:rsidR="00233B85" w:rsidRPr="00A36A61" w:rsidTr="002852F9">
        <w:trPr>
          <w:trHeight w:val="355"/>
        </w:trPr>
        <w:tc>
          <w:tcPr>
            <w:tcW w:w="720"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jc w:val="center"/>
              <w:rPr>
                <w:rFonts w:eastAsia="Lucida Sans Unicode"/>
                <w:kern w:val="2"/>
                <w:sz w:val="24"/>
                <w:szCs w:val="24"/>
                <w:lang w:eastAsia="ar-SA"/>
              </w:rPr>
            </w:pPr>
            <w:r w:rsidRPr="00A36A61">
              <w:rPr>
                <w:rFonts w:eastAsia="Lucida Sans Unicode"/>
                <w:kern w:val="2"/>
                <w:sz w:val="24"/>
                <w:szCs w:val="24"/>
              </w:rPr>
              <w:t>4.</w:t>
            </w:r>
          </w:p>
        </w:tc>
        <w:tc>
          <w:tcPr>
            <w:tcW w:w="4161"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rPr>
                <w:rFonts w:eastAsia="Lucida Sans Unicode"/>
                <w:kern w:val="2"/>
                <w:sz w:val="24"/>
                <w:szCs w:val="24"/>
                <w:lang w:eastAsia="ar-SA"/>
              </w:rPr>
            </w:pPr>
            <w:proofErr w:type="spellStart"/>
            <w:r w:rsidRPr="00A36A61">
              <w:rPr>
                <w:rFonts w:eastAsia="Lucida Sans Unicode"/>
                <w:kern w:val="2"/>
                <w:sz w:val="24"/>
                <w:szCs w:val="24"/>
              </w:rPr>
              <w:t>Співрозробники</w:t>
            </w:r>
            <w:proofErr w:type="spellEnd"/>
            <w:r w:rsidRPr="00A36A61">
              <w:rPr>
                <w:rFonts w:eastAsia="Lucida Sans Unicode"/>
                <w:kern w:val="2"/>
                <w:sz w:val="24"/>
                <w:szCs w:val="24"/>
              </w:rPr>
              <w:t xml:space="preserve">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A36A61" w:rsidRDefault="00820136" w:rsidP="00820136">
            <w:pPr>
              <w:snapToGrid w:val="0"/>
              <w:ind w:right="-86"/>
              <w:rPr>
                <w:rFonts w:eastAsia="Lucida Sans Unicode"/>
                <w:kern w:val="2"/>
                <w:sz w:val="24"/>
                <w:szCs w:val="24"/>
                <w:lang w:eastAsia="ar-SA"/>
              </w:rPr>
            </w:pPr>
            <w:proofErr w:type="spellStart"/>
            <w:r w:rsidRPr="00A36A61">
              <w:rPr>
                <w:rFonts w:eastAsia="Lucida Sans Unicode"/>
                <w:kern w:val="2"/>
                <w:sz w:val="24"/>
                <w:szCs w:val="24"/>
                <w:lang w:eastAsia="ar-SA"/>
              </w:rPr>
              <w:t>Романівська</w:t>
            </w:r>
            <w:proofErr w:type="spellEnd"/>
            <w:r w:rsidRPr="00A36A61">
              <w:rPr>
                <w:rFonts w:eastAsia="Lucida Sans Unicode"/>
                <w:kern w:val="2"/>
                <w:sz w:val="24"/>
                <w:szCs w:val="24"/>
                <w:lang w:eastAsia="ar-SA"/>
              </w:rPr>
              <w:t xml:space="preserve"> територіальна федерація футболу</w:t>
            </w:r>
          </w:p>
          <w:p w:rsidR="00584BF2" w:rsidRPr="00A36A61" w:rsidRDefault="00584BF2" w:rsidP="00584BF2">
            <w:pPr>
              <w:snapToGrid w:val="0"/>
              <w:ind w:right="49"/>
              <w:rPr>
                <w:rFonts w:eastAsia="Lucida Sans Unicode"/>
                <w:kern w:val="2"/>
                <w:sz w:val="24"/>
                <w:szCs w:val="24"/>
                <w:lang w:eastAsia="ar-SA"/>
              </w:rPr>
            </w:pPr>
          </w:p>
        </w:tc>
      </w:tr>
      <w:tr w:rsidR="00233B85" w:rsidRPr="00A36A61" w:rsidTr="002852F9">
        <w:trPr>
          <w:trHeight w:val="646"/>
        </w:trPr>
        <w:tc>
          <w:tcPr>
            <w:tcW w:w="720" w:type="dxa"/>
            <w:tcBorders>
              <w:top w:val="single" w:sz="4" w:space="0" w:color="000000"/>
              <w:left w:val="single" w:sz="4" w:space="0" w:color="000000"/>
              <w:bottom w:val="single" w:sz="4" w:space="0" w:color="000000"/>
              <w:right w:val="nil"/>
            </w:tcBorders>
            <w:vAlign w:val="center"/>
          </w:tcPr>
          <w:p w:rsidR="00233B85" w:rsidRPr="00A36A61" w:rsidRDefault="00584BF2" w:rsidP="00584BF2">
            <w:pPr>
              <w:snapToGrid w:val="0"/>
              <w:ind w:right="49"/>
              <w:jc w:val="center"/>
              <w:rPr>
                <w:rFonts w:eastAsia="Lucida Sans Unicode"/>
                <w:kern w:val="2"/>
                <w:sz w:val="24"/>
                <w:szCs w:val="24"/>
                <w:lang w:eastAsia="ar-SA"/>
              </w:rPr>
            </w:pPr>
            <w:r w:rsidRPr="00A36A61">
              <w:rPr>
                <w:rFonts w:eastAsia="Lucida Sans Unicode"/>
                <w:kern w:val="2"/>
                <w:sz w:val="24"/>
                <w:szCs w:val="24"/>
                <w:lang w:eastAsia="ar-SA"/>
              </w:rPr>
              <w:t>5.</w:t>
            </w:r>
          </w:p>
        </w:tc>
        <w:tc>
          <w:tcPr>
            <w:tcW w:w="4161"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rPr>
                <w:rFonts w:eastAsia="Lucida Sans Unicode"/>
                <w:kern w:val="2"/>
                <w:sz w:val="24"/>
                <w:szCs w:val="24"/>
                <w:lang w:eastAsia="ar-SA"/>
              </w:rPr>
            </w:pPr>
            <w:r w:rsidRPr="00A36A61">
              <w:rPr>
                <w:rFonts w:eastAsia="Lucida Sans Unicode"/>
                <w:kern w:val="2"/>
                <w:sz w:val="24"/>
                <w:szCs w:val="24"/>
              </w:rPr>
              <w:t>Відповідальний виконавець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A36A61" w:rsidRDefault="00E834D7" w:rsidP="00E12193">
            <w:pPr>
              <w:snapToGrid w:val="0"/>
              <w:ind w:right="49"/>
              <w:jc w:val="both"/>
              <w:rPr>
                <w:rFonts w:eastAsia="Lucida Sans Unicode"/>
                <w:kern w:val="2"/>
                <w:sz w:val="24"/>
                <w:szCs w:val="24"/>
                <w:lang w:eastAsia="ar-SA"/>
              </w:rPr>
            </w:pPr>
            <w:r w:rsidRPr="00A36A61">
              <w:rPr>
                <w:rFonts w:eastAsia="Lucida Sans Unicode"/>
                <w:kern w:val="2"/>
                <w:sz w:val="24"/>
                <w:szCs w:val="24"/>
              </w:rPr>
              <w:t xml:space="preserve">Відділ культури, туризму, молоді та спорту </w:t>
            </w:r>
            <w:proofErr w:type="spellStart"/>
            <w:r w:rsidRPr="00A36A61">
              <w:rPr>
                <w:rFonts w:eastAsia="Lucida Sans Unicode"/>
                <w:kern w:val="2"/>
                <w:sz w:val="24"/>
                <w:szCs w:val="24"/>
              </w:rPr>
              <w:t>Романівської</w:t>
            </w:r>
            <w:proofErr w:type="spellEnd"/>
            <w:r w:rsidRPr="00A36A61">
              <w:rPr>
                <w:rFonts w:eastAsia="Lucida Sans Unicode"/>
                <w:kern w:val="2"/>
                <w:sz w:val="24"/>
                <w:szCs w:val="24"/>
              </w:rPr>
              <w:t xml:space="preserve"> селищної ради</w:t>
            </w:r>
          </w:p>
        </w:tc>
      </w:tr>
      <w:tr w:rsidR="00233B85" w:rsidRPr="00A36A61" w:rsidTr="00A90B8C">
        <w:trPr>
          <w:trHeight w:val="1793"/>
        </w:trPr>
        <w:tc>
          <w:tcPr>
            <w:tcW w:w="720"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jc w:val="center"/>
              <w:rPr>
                <w:rFonts w:eastAsia="Lucida Sans Unicode"/>
                <w:kern w:val="2"/>
                <w:sz w:val="24"/>
                <w:szCs w:val="24"/>
                <w:lang w:eastAsia="ar-SA"/>
              </w:rPr>
            </w:pPr>
            <w:r w:rsidRPr="00A36A61">
              <w:rPr>
                <w:rFonts w:eastAsia="Lucida Sans Unicode"/>
                <w:kern w:val="2"/>
                <w:sz w:val="24"/>
                <w:szCs w:val="24"/>
              </w:rPr>
              <w:t>6.</w:t>
            </w:r>
          </w:p>
        </w:tc>
        <w:tc>
          <w:tcPr>
            <w:tcW w:w="4161"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rPr>
                <w:rFonts w:eastAsia="Lucida Sans Unicode"/>
                <w:kern w:val="2"/>
                <w:sz w:val="24"/>
                <w:szCs w:val="24"/>
                <w:lang w:eastAsia="ar-SA"/>
              </w:rPr>
            </w:pPr>
            <w:r w:rsidRPr="00A36A61">
              <w:rPr>
                <w:rFonts w:eastAsia="Lucida Sans Unicode"/>
                <w:kern w:val="2"/>
                <w:sz w:val="24"/>
                <w:szCs w:val="24"/>
              </w:rPr>
              <w:t>Учасники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A36A61" w:rsidRDefault="00E834D7" w:rsidP="00916D03">
            <w:pPr>
              <w:snapToGrid w:val="0"/>
              <w:ind w:right="49"/>
              <w:jc w:val="both"/>
              <w:rPr>
                <w:rFonts w:eastAsia="Lucida Sans Unicode"/>
                <w:kern w:val="2"/>
                <w:sz w:val="24"/>
                <w:szCs w:val="24"/>
                <w:lang w:eastAsia="ar-SA"/>
              </w:rPr>
            </w:pPr>
            <w:r w:rsidRPr="00A36A61">
              <w:rPr>
                <w:rFonts w:eastAsia="Lucida Sans Unicode"/>
                <w:kern w:val="2"/>
                <w:sz w:val="24"/>
                <w:szCs w:val="24"/>
              </w:rPr>
              <w:t xml:space="preserve">Управління фінансів селищної ради, </w:t>
            </w:r>
            <w:r w:rsidR="00584BF2" w:rsidRPr="00A36A61">
              <w:rPr>
                <w:rFonts w:eastAsia="Lucida Sans Unicode"/>
                <w:kern w:val="2"/>
                <w:sz w:val="24"/>
                <w:szCs w:val="24"/>
              </w:rPr>
              <w:t xml:space="preserve">відділ культури, туризму, молоді та спорту селищної ради, </w:t>
            </w:r>
            <w:r w:rsidRPr="00A36A61">
              <w:rPr>
                <w:rFonts w:eastAsia="Lucida Sans Unicode"/>
                <w:kern w:val="2"/>
                <w:sz w:val="24"/>
                <w:szCs w:val="24"/>
              </w:rPr>
              <w:t xml:space="preserve">відділ освіти селищної ради, </w:t>
            </w:r>
            <w:proofErr w:type="spellStart"/>
            <w:r w:rsidRPr="00A36A61">
              <w:rPr>
                <w:rFonts w:eastAsia="Lucida Sans Unicode"/>
                <w:kern w:val="2"/>
                <w:sz w:val="24"/>
                <w:szCs w:val="24"/>
              </w:rPr>
              <w:t>Романівська</w:t>
            </w:r>
            <w:proofErr w:type="spellEnd"/>
            <w:r w:rsidRPr="00A36A61">
              <w:rPr>
                <w:rFonts w:eastAsia="Lucida Sans Unicode"/>
                <w:kern w:val="2"/>
                <w:sz w:val="24"/>
                <w:szCs w:val="24"/>
              </w:rPr>
              <w:t xml:space="preserve"> </w:t>
            </w:r>
            <w:r w:rsidR="00233B85" w:rsidRPr="00A36A61">
              <w:rPr>
                <w:rFonts w:eastAsia="Lucida Sans Unicode"/>
                <w:kern w:val="2"/>
                <w:sz w:val="24"/>
                <w:szCs w:val="24"/>
              </w:rPr>
              <w:t xml:space="preserve">дитячо-юнацька спортивна школа, </w:t>
            </w:r>
            <w:proofErr w:type="spellStart"/>
            <w:r w:rsidRPr="00A36A61">
              <w:rPr>
                <w:rFonts w:eastAsia="Lucida Sans Unicode"/>
                <w:kern w:val="2"/>
                <w:sz w:val="24"/>
                <w:szCs w:val="24"/>
              </w:rPr>
              <w:t>Романівська</w:t>
            </w:r>
            <w:proofErr w:type="spellEnd"/>
            <w:r w:rsidRPr="00A36A61">
              <w:rPr>
                <w:rFonts w:eastAsia="Lucida Sans Unicode"/>
                <w:kern w:val="2"/>
                <w:sz w:val="24"/>
                <w:szCs w:val="24"/>
              </w:rPr>
              <w:t xml:space="preserve"> </w:t>
            </w:r>
            <w:r w:rsidR="002852F9" w:rsidRPr="00A36A61">
              <w:rPr>
                <w:rFonts w:eastAsia="Lucida Sans Unicode"/>
                <w:kern w:val="2"/>
                <w:sz w:val="24"/>
                <w:szCs w:val="24"/>
              </w:rPr>
              <w:t>територіальна</w:t>
            </w:r>
            <w:r w:rsidR="00233B85" w:rsidRPr="00A36A61">
              <w:rPr>
                <w:rFonts w:eastAsia="Lucida Sans Unicode"/>
                <w:kern w:val="2"/>
                <w:sz w:val="24"/>
                <w:szCs w:val="24"/>
              </w:rPr>
              <w:t xml:space="preserve">  федерація  футболу,  </w:t>
            </w:r>
            <w:r w:rsidR="00916D03" w:rsidRPr="00A36A61">
              <w:rPr>
                <w:rFonts w:eastAsia="Lucida Sans Unicode"/>
                <w:kern w:val="2"/>
                <w:sz w:val="24"/>
                <w:szCs w:val="24"/>
              </w:rPr>
              <w:t>заклади загальної середньої освіти</w:t>
            </w:r>
          </w:p>
        </w:tc>
      </w:tr>
      <w:tr w:rsidR="00233B85" w:rsidRPr="00A36A61" w:rsidTr="00584BF2">
        <w:trPr>
          <w:trHeight w:val="605"/>
        </w:trPr>
        <w:tc>
          <w:tcPr>
            <w:tcW w:w="720"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jc w:val="center"/>
              <w:rPr>
                <w:rFonts w:eastAsia="Lucida Sans Unicode"/>
                <w:kern w:val="2"/>
                <w:sz w:val="24"/>
                <w:szCs w:val="24"/>
                <w:lang w:eastAsia="ar-SA"/>
              </w:rPr>
            </w:pPr>
            <w:r w:rsidRPr="00A36A61">
              <w:rPr>
                <w:rFonts w:eastAsia="Lucida Sans Unicode"/>
                <w:kern w:val="2"/>
                <w:sz w:val="24"/>
                <w:szCs w:val="24"/>
              </w:rPr>
              <w:t>7.</w:t>
            </w:r>
          </w:p>
        </w:tc>
        <w:tc>
          <w:tcPr>
            <w:tcW w:w="4161" w:type="dxa"/>
            <w:tcBorders>
              <w:top w:val="single" w:sz="4" w:space="0" w:color="000000"/>
              <w:left w:val="single" w:sz="4" w:space="0" w:color="000000"/>
              <w:bottom w:val="single" w:sz="4" w:space="0" w:color="000000"/>
              <w:right w:val="nil"/>
            </w:tcBorders>
            <w:vAlign w:val="center"/>
            <w:hideMark/>
          </w:tcPr>
          <w:p w:rsidR="00233B85" w:rsidRPr="00A36A61" w:rsidRDefault="00233B85" w:rsidP="00584BF2">
            <w:pPr>
              <w:snapToGrid w:val="0"/>
              <w:ind w:right="49"/>
              <w:rPr>
                <w:rFonts w:eastAsia="Lucida Sans Unicode"/>
                <w:kern w:val="2"/>
                <w:sz w:val="24"/>
                <w:szCs w:val="24"/>
                <w:lang w:eastAsia="ar-SA"/>
              </w:rPr>
            </w:pPr>
            <w:r w:rsidRPr="00A36A61">
              <w:rPr>
                <w:rFonts w:eastAsia="Lucida Sans Unicode"/>
                <w:kern w:val="2"/>
                <w:sz w:val="24"/>
                <w:szCs w:val="24"/>
              </w:rPr>
              <w:t>Термін реалізації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33B85" w:rsidRPr="00A36A61" w:rsidRDefault="00233B85" w:rsidP="00584BF2">
            <w:pPr>
              <w:snapToGrid w:val="0"/>
              <w:ind w:right="49"/>
              <w:rPr>
                <w:rFonts w:eastAsia="Lucida Sans Unicode"/>
                <w:kern w:val="2"/>
                <w:sz w:val="24"/>
                <w:szCs w:val="24"/>
                <w:lang w:eastAsia="ar-SA"/>
              </w:rPr>
            </w:pPr>
            <w:r w:rsidRPr="00A36A61">
              <w:rPr>
                <w:rFonts w:eastAsia="Lucida Sans Unicode"/>
                <w:kern w:val="2"/>
                <w:sz w:val="24"/>
                <w:szCs w:val="24"/>
              </w:rPr>
              <w:t>20</w:t>
            </w:r>
            <w:r w:rsidR="00E834D7" w:rsidRPr="00A36A61">
              <w:rPr>
                <w:rFonts w:eastAsia="Lucida Sans Unicode"/>
                <w:kern w:val="2"/>
                <w:sz w:val="24"/>
                <w:szCs w:val="24"/>
              </w:rPr>
              <w:t>2</w:t>
            </w:r>
            <w:r w:rsidRPr="00A36A61">
              <w:rPr>
                <w:rFonts w:eastAsia="Lucida Sans Unicode"/>
                <w:kern w:val="2"/>
                <w:sz w:val="24"/>
                <w:szCs w:val="24"/>
              </w:rPr>
              <w:t>1</w:t>
            </w:r>
            <w:r w:rsidR="00E834D7" w:rsidRPr="00A36A61">
              <w:rPr>
                <w:rFonts w:eastAsia="Lucida Sans Unicode"/>
                <w:kern w:val="2"/>
                <w:sz w:val="24"/>
                <w:szCs w:val="24"/>
              </w:rPr>
              <w:t>-2024</w:t>
            </w:r>
            <w:r w:rsidRPr="00A36A61">
              <w:rPr>
                <w:rFonts w:eastAsia="Lucida Sans Unicode"/>
                <w:kern w:val="2"/>
                <w:sz w:val="24"/>
                <w:szCs w:val="24"/>
              </w:rPr>
              <w:t xml:space="preserve"> роки   </w:t>
            </w:r>
          </w:p>
        </w:tc>
      </w:tr>
      <w:tr w:rsidR="002852F9" w:rsidRPr="00A36A61" w:rsidTr="00584BF2">
        <w:trPr>
          <w:trHeight w:val="605"/>
        </w:trPr>
        <w:tc>
          <w:tcPr>
            <w:tcW w:w="720" w:type="dxa"/>
            <w:tcBorders>
              <w:top w:val="single" w:sz="4" w:space="0" w:color="000000"/>
              <w:left w:val="single" w:sz="4" w:space="0" w:color="000000"/>
              <w:bottom w:val="single" w:sz="4" w:space="0" w:color="000000"/>
              <w:right w:val="nil"/>
            </w:tcBorders>
            <w:vAlign w:val="center"/>
            <w:hideMark/>
          </w:tcPr>
          <w:p w:rsidR="002852F9" w:rsidRPr="00A36A61" w:rsidRDefault="002852F9" w:rsidP="00E3135F">
            <w:pPr>
              <w:snapToGrid w:val="0"/>
              <w:ind w:right="49"/>
              <w:jc w:val="center"/>
              <w:rPr>
                <w:rFonts w:eastAsia="Lucida Sans Unicode"/>
                <w:kern w:val="2"/>
                <w:sz w:val="24"/>
                <w:szCs w:val="24"/>
                <w:lang w:eastAsia="ar-SA"/>
              </w:rPr>
            </w:pPr>
            <w:r w:rsidRPr="00A36A61">
              <w:rPr>
                <w:rFonts w:eastAsia="Lucida Sans Unicode"/>
                <w:kern w:val="2"/>
                <w:sz w:val="24"/>
                <w:szCs w:val="24"/>
              </w:rPr>
              <w:t>8.</w:t>
            </w:r>
          </w:p>
        </w:tc>
        <w:tc>
          <w:tcPr>
            <w:tcW w:w="4161" w:type="dxa"/>
            <w:tcBorders>
              <w:top w:val="single" w:sz="4" w:space="0" w:color="000000"/>
              <w:left w:val="single" w:sz="4" w:space="0" w:color="000000"/>
              <w:bottom w:val="single" w:sz="4" w:space="0" w:color="000000"/>
              <w:right w:val="nil"/>
            </w:tcBorders>
            <w:vAlign w:val="center"/>
            <w:hideMark/>
          </w:tcPr>
          <w:p w:rsidR="002852F9" w:rsidRPr="00A36A61" w:rsidRDefault="002852F9" w:rsidP="00E3135F">
            <w:pPr>
              <w:snapToGrid w:val="0"/>
              <w:ind w:right="49"/>
              <w:rPr>
                <w:rFonts w:eastAsia="Lucida Sans Unicode"/>
                <w:kern w:val="2"/>
                <w:sz w:val="24"/>
                <w:szCs w:val="24"/>
              </w:rPr>
            </w:pPr>
            <w:r w:rsidRPr="00A36A61">
              <w:rPr>
                <w:rFonts w:eastAsia="Lucida Sans Unicode"/>
                <w:kern w:val="2"/>
                <w:sz w:val="24"/>
                <w:szCs w:val="24"/>
              </w:rPr>
              <w:t>Головний розпорядник коштів</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852F9" w:rsidRPr="00A36A61" w:rsidRDefault="002852F9" w:rsidP="00E3135F">
            <w:pPr>
              <w:snapToGrid w:val="0"/>
              <w:ind w:right="49"/>
              <w:rPr>
                <w:rFonts w:eastAsia="Lucida Sans Unicode"/>
                <w:kern w:val="2"/>
                <w:sz w:val="24"/>
                <w:szCs w:val="24"/>
              </w:rPr>
            </w:pPr>
            <w:r w:rsidRPr="00A36A61">
              <w:rPr>
                <w:rFonts w:eastAsia="Lucida Sans Unicode"/>
                <w:kern w:val="2"/>
                <w:sz w:val="24"/>
                <w:szCs w:val="24"/>
              </w:rPr>
              <w:t xml:space="preserve">Відділ культури, туризму, молоді та спорту </w:t>
            </w:r>
            <w:proofErr w:type="spellStart"/>
            <w:r w:rsidRPr="00A36A61">
              <w:rPr>
                <w:rFonts w:eastAsia="Lucida Sans Unicode"/>
                <w:kern w:val="2"/>
                <w:sz w:val="24"/>
                <w:szCs w:val="24"/>
              </w:rPr>
              <w:t>Романівської</w:t>
            </w:r>
            <w:proofErr w:type="spellEnd"/>
            <w:r w:rsidRPr="00A36A61">
              <w:rPr>
                <w:rFonts w:eastAsia="Lucida Sans Unicode"/>
                <w:kern w:val="2"/>
                <w:sz w:val="24"/>
                <w:szCs w:val="24"/>
              </w:rPr>
              <w:t xml:space="preserve"> селищної ради</w:t>
            </w:r>
          </w:p>
        </w:tc>
      </w:tr>
      <w:tr w:rsidR="002852F9" w:rsidRPr="00A36A61" w:rsidTr="00584BF2">
        <w:tc>
          <w:tcPr>
            <w:tcW w:w="720" w:type="dxa"/>
            <w:tcBorders>
              <w:top w:val="single" w:sz="4" w:space="0" w:color="000000"/>
              <w:left w:val="single" w:sz="4" w:space="0" w:color="000000"/>
              <w:bottom w:val="single" w:sz="4" w:space="0" w:color="000000"/>
              <w:right w:val="nil"/>
            </w:tcBorders>
            <w:vAlign w:val="center"/>
            <w:hideMark/>
          </w:tcPr>
          <w:p w:rsidR="002852F9" w:rsidRPr="00A36A61" w:rsidRDefault="002852F9" w:rsidP="00E3135F">
            <w:pPr>
              <w:snapToGrid w:val="0"/>
              <w:ind w:right="49"/>
              <w:jc w:val="center"/>
              <w:rPr>
                <w:rFonts w:eastAsia="Lucida Sans Unicode"/>
                <w:kern w:val="2"/>
                <w:sz w:val="24"/>
                <w:szCs w:val="24"/>
                <w:lang w:eastAsia="ar-SA"/>
              </w:rPr>
            </w:pPr>
            <w:r w:rsidRPr="00A36A61">
              <w:rPr>
                <w:rFonts w:eastAsia="Lucida Sans Unicode"/>
                <w:kern w:val="2"/>
                <w:sz w:val="24"/>
                <w:szCs w:val="24"/>
              </w:rPr>
              <w:t>9.</w:t>
            </w:r>
          </w:p>
        </w:tc>
        <w:tc>
          <w:tcPr>
            <w:tcW w:w="4161" w:type="dxa"/>
            <w:tcBorders>
              <w:top w:val="single" w:sz="4" w:space="0" w:color="000000"/>
              <w:left w:val="single" w:sz="4" w:space="0" w:color="000000"/>
              <w:bottom w:val="single" w:sz="4" w:space="0" w:color="000000"/>
              <w:right w:val="nil"/>
            </w:tcBorders>
            <w:vAlign w:val="center"/>
            <w:hideMark/>
          </w:tcPr>
          <w:p w:rsidR="002852F9" w:rsidRPr="00A36A61" w:rsidRDefault="002852F9" w:rsidP="00584BF2">
            <w:pPr>
              <w:snapToGrid w:val="0"/>
              <w:ind w:right="49"/>
              <w:rPr>
                <w:rFonts w:eastAsia="Lucida Sans Unicode"/>
                <w:kern w:val="2"/>
                <w:sz w:val="24"/>
                <w:szCs w:val="24"/>
                <w:lang w:eastAsia="ar-SA"/>
              </w:rPr>
            </w:pPr>
            <w:r w:rsidRPr="00A36A61">
              <w:rPr>
                <w:rFonts w:eastAsia="Lucida Sans Unicode"/>
                <w:kern w:val="2"/>
                <w:sz w:val="24"/>
                <w:szCs w:val="24"/>
              </w:rPr>
              <w:t>Перелік місцевих бюджетів, які беруть участь у виконанні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852F9" w:rsidRPr="00A36A61" w:rsidRDefault="002852F9" w:rsidP="00584BF2">
            <w:pPr>
              <w:snapToGrid w:val="0"/>
              <w:ind w:right="49"/>
              <w:rPr>
                <w:rFonts w:eastAsia="Lucida Sans Unicode"/>
                <w:kern w:val="2"/>
                <w:sz w:val="24"/>
                <w:szCs w:val="24"/>
                <w:lang w:eastAsia="ar-SA"/>
              </w:rPr>
            </w:pPr>
            <w:r w:rsidRPr="00A36A61">
              <w:rPr>
                <w:rFonts w:eastAsia="Lucida Sans Unicode"/>
                <w:kern w:val="2"/>
                <w:sz w:val="24"/>
                <w:szCs w:val="24"/>
              </w:rPr>
              <w:t>Кошт</w:t>
            </w:r>
            <w:r w:rsidR="00947661" w:rsidRPr="00A36A61">
              <w:rPr>
                <w:rFonts w:eastAsia="Lucida Sans Unicode"/>
                <w:kern w:val="2"/>
                <w:sz w:val="24"/>
                <w:szCs w:val="24"/>
              </w:rPr>
              <w:t xml:space="preserve">и обласного та селищного бюджетів </w:t>
            </w:r>
            <w:r w:rsidRPr="00A36A61">
              <w:rPr>
                <w:rFonts w:eastAsia="Lucida Sans Unicode"/>
                <w:kern w:val="2"/>
                <w:sz w:val="24"/>
                <w:szCs w:val="24"/>
              </w:rPr>
              <w:t xml:space="preserve"> </w:t>
            </w:r>
          </w:p>
        </w:tc>
      </w:tr>
      <w:tr w:rsidR="002852F9" w:rsidRPr="00A36A61" w:rsidTr="00584BF2">
        <w:tc>
          <w:tcPr>
            <w:tcW w:w="720" w:type="dxa"/>
            <w:tcBorders>
              <w:top w:val="single" w:sz="4" w:space="0" w:color="000000"/>
              <w:left w:val="single" w:sz="4" w:space="0" w:color="000000"/>
              <w:bottom w:val="single" w:sz="4" w:space="0" w:color="000000"/>
              <w:right w:val="nil"/>
            </w:tcBorders>
            <w:vAlign w:val="center"/>
            <w:hideMark/>
          </w:tcPr>
          <w:p w:rsidR="002852F9" w:rsidRPr="00A36A61" w:rsidRDefault="002852F9" w:rsidP="00E3135F">
            <w:pPr>
              <w:snapToGrid w:val="0"/>
              <w:ind w:right="49"/>
              <w:jc w:val="center"/>
              <w:rPr>
                <w:rFonts w:eastAsia="Lucida Sans Unicode"/>
                <w:kern w:val="2"/>
                <w:sz w:val="24"/>
                <w:szCs w:val="24"/>
                <w:lang w:eastAsia="ar-SA"/>
              </w:rPr>
            </w:pPr>
            <w:r w:rsidRPr="00A36A61">
              <w:rPr>
                <w:rFonts w:eastAsia="Lucida Sans Unicode"/>
                <w:kern w:val="2"/>
                <w:sz w:val="24"/>
                <w:szCs w:val="24"/>
              </w:rPr>
              <w:t>10.</w:t>
            </w:r>
          </w:p>
        </w:tc>
        <w:tc>
          <w:tcPr>
            <w:tcW w:w="4161" w:type="dxa"/>
            <w:tcBorders>
              <w:top w:val="single" w:sz="4" w:space="0" w:color="000000"/>
              <w:left w:val="single" w:sz="4" w:space="0" w:color="000000"/>
              <w:bottom w:val="single" w:sz="4" w:space="0" w:color="000000"/>
              <w:right w:val="nil"/>
            </w:tcBorders>
            <w:vAlign w:val="center"/>
            <w:hideMark/>
          </w:tcPr>
          <w:p w:rsidR="002852F9" w:rsidRPr="00A36A61" w:rsidRDefault="002852F9" w:rsidP="00584BF2">
            <w:pPr>
              <w:snapToGrid w:val="0"/>
              <w:ind w:right="49"/>
              <w:rPr>
                <w:rFonts w:eastAsia="Lucida Sans Unicode"/>
                <w:kern w:val="2"/>
                <w:sz w:val="24"/>
                <w:szCs w:val="24"/>
                <w:lang w:eastAsia="ar-SA"/>
              </w:rPr>
            </w:pPr>
            <w:r w:rsidRPr="00A36A61">
              <w:rPr>
                <w:rFonts w:eastAsia="Lucida Sans Unicode"/>
                <w:kern w:val="2"/>
                <w:sz w:val="24"/>
                <w:szCs w:val="24"/>
              </w:rPr>
              <w:t>Загальний обсяг фінансових ресурсів, для реалізації Програми</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852F9" w:rsidRPr="00A36A61" w:rsidRDefault="00820136" w:rsidP="00820136">
            <w:pPr>
              <w:snapToGrid w:val="0"/>
              <w:ind w:left="121" w:right="49"/>
              <w:rPr>
                <w:rFonts w:eastAsia="Lucida Sans Unicode"/>
                <w:kern w:val="2"/>
                <w:sz w:val="24"/>
                <w:szCs w:val="24"/>
                <w:lang w:eastAsia="ar-SA"/>
              </w:rPr>
            </w:pPr>
            <w:r w:rsidRPr="00A36A61">
              <w:rPr>
                <w:rFonts w:eastAsia="Lucida Sans Unicode"/>
                <w:kern w:val="2"/>
                <w:sz w:val="24"/>
                <w:szCs w:val="24"/>
                <w:lang w:eastAsia="ar-SA"/>
              </w:rPr>
              <w:t xml:space="preserve">590,0 </w:t>
            </w:r>
            <w:proofErr w:type="spellStart"/>
            <w:r w:rsidRPr="00A36A61">
              <w:rPr>
                <w:rFonts w:eastAsia="Lucida Sans Unicode"/>
                <w:kern w:val="2"/>
                <w:sz w:val="24"/>
                <w:szCs w:val="24"/>
                <w:lang w:eastAsia="ar-SA"/>
              </w:rPr>
              <w:t>тис.грн</w:t>
            </w:r>
            <w:proofErr w:type="spellEnd"/>
            <w:r w:rsidRPr="00A36A61">
              <w:rPr>
                <w:rFonts w:eastAsia="Lucida Sans Unicode"/>
                <w:kern w:val="2"/>
                <w:sz w:val="24"/>
                <w:szCs w:val="24"/>
                <w:lang w:eastAsia="ar-SA"/>
              </w:rPr>
              <w:t>.</w:t>
            </w:r>
          </w:p>
        </w:tc>
      </w:tr>
      <w:tr w:rsidR="002852F9" w:rsidRPr="00A36A61" w:rsidTr="00A90B8C">
        <w:tc>
          <w:tcPr>
            <w:tcW w:w="720" w:type="dxa"/>
            <w:vMerge w:val="restart"/>
            <w:tcBorders>
              <w:top w:val="single" w:sz="4" w:space="0" w:color="000000"/>
              <w:left w:val="single" w:sz="4" w:space="0" w:color="000000"/>
              <w:bottom w:val="single" w:sz="4" w:space="0" w:color="000000"/>
              <w:right w:val="nil"/>
            </w:tcBorders>
            <w:vAlign w:val="center"/>
            <w:hideMark/>
          </w:tcPr>
          <w:p w:rsidR="002852F9" w:rsidRPr="00A36A61" w:rsidRDefault="002852F9" w:rsidP="00E3135F">
            <w:pPr>
              <w:jc w:val="center"/>
              <w:rPr>
                <w:rFonts w:eastAsia="Lucida Sans Unicode"/>
                <w:kern w:val="2"/>
                <w:sz w:val="24"/>
                <w:szCs w:val="24"/>
                <w:lang w:eastAsia="ar-SA"/>
              </w:rPr>
            </w:pPr>
          </w:p>
          <w:p w:rsidR="002852F9" w:rsidRPr="00A36A61" w:rsidRDefault="002852F9" w:rsidP="00E3135F">
            <w:pPr>
              <w:jc w:val="center"/>
              <w:rPr>
                <w:rFonts w:eastAsia="Lucida Sans Unicode"/>
                <w:kern w:val="2"/>
                <w:sz w:val="24"/>
                <w:szCs w:val="24"/>
                <w:lang w:eastAsia="ar-SA"/>
              </w:rPr>
            </w:pPr>
            <w:r w:rsidRPr="00A36A61">
              <w:rPr>
                <w:rFonts w:eastAsia="Lucida Sans Unicode"/>
                <w:kern w:val="2"/>
                <w:sz w:val="24"/>
                <w:szCs w:val="24"/>
              </w:rPr>
              <w:t>11.</w:t>
            </w:r>
          </w:p>
        </w:tc>
        <w:tc>
          <w:tcPr>
            <w:tcW w:w="4161" w:type="dxa"/>
            <w:tcBorders>
              <w:top w:val="single" w:sz="4" w:space="0" w:color="000000"/>
              <w:left w:val="single" w:sz="4" w:space="0" w:color="000000"/>
              <w:bottom w:val="single" w:sz="4" w:space="0" w:color="000000"/>
              <w:right w:val="nil"/>
            </w:tcBorders>
            <w:vAlign w:val="center"/>
            <w:hideMark/>
          </w:tcPr>
          <w:p w:rsidR="002852F9" w:rsidRPr="00A36A61" w:rsidRDefault="002852F9" w:rsidP="00584BF2">
            <w:pPr>
              <w:snapToGrid w:val="0"/>
              <w:ind w:right="49"/>
              <w:rPr>
                <w:rFonts w:eastAsia="Lucida Sans Unicode"/>
                <w:kern w:val="2"/>
                <w:sz w:val="24"/>
                <w:szCs w:val="24"/>
                <w:lang w:eastAsia="ar-SA"/>
              </w:rPr>
            </w:pPr>
            <w:r w:rsidRPr="00A36A61">
              <w:rPr>
                <w:rFonts w:eastAsia="Lucida Sans Unicode"/>
                <w:kern w:val="2"/>
                <w:sz w:val="24"/>
                <w:szCs w:val="24"/>
              </w:rPr>
              <w:t>У тому числі бюджетних коштів:</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852F9" w:rsidRPr="00A36A61" w:rsidRDefault="00820136" w:rsidP="00820136">
            <w:pPr>
              <w:ind w:left="121"/>
              <w:rPr>
                <w:sz w:val="24"/>
                <w:szCs w:val="24"/>
              </w:rPr>
            </w:pPr>
            <w:r w:rsidRPr="00A36A61">
              <w:rPr>
                <w:sz w:val="24"/>
                <w:szCs w:val="24"/>
              </w:rPr>
              <w:t xml:space="preserve">240 </w:t>
            </w:r>
            <w:proofErr w:type="spellStart"/>
            <w:r w:rsidRPr="00A36A61">
              <w:rPr>
                <w:sz w:val="24"/>
                <w:szCs w:val="24"/>
              </w:rPr>
              <w:t>тис.грн</w:t>
            </w:r>
            <w:proofErr w:type="spellEnd"/>
            <w:r w:rsidRPr="00A36A61">
              <w:rPr>
                <w:sz w:val="24"/>
                <w:szCs w:val="24"/>
              </w:rPr>
              <w:t>.</w:t>
            </w:r>
          </w:p>
        </w:tc>
      </w:tr>
      <w:tr w:rsidR="002852F9" w:rsidRPr="00A36A61" w:rsidTr="00584BF2">
        <w:tc>
          <w:tcPr>
            <w:tcW w:w="720" w:type="dxa"/>
            <w:vMerge/>
            <w:tcBorders>
              <w:top w:val="single" w:sz="4" w:space="0" w:color="000000"/>
              <w:left w:val="single" w:sz="4" w:space="0" w:color="000000"/>
              <w:bottom w:val="single" w:sz="4" w:space="0" w:color="000000"/>
              <w:right w:val="nil"/>
            </w:tcBorders>
            <w:vAlign w:val="center"/>
            <w:hideMark/>
          </w:tcPr>
          <w:p w:rsidR="002852F9" w:rsidRPr="00A36A61" w:rsidRDefault="002852F9" w:rsidP="00584BF2">
            <w:pPr>
              <w:jc w:val="center"/>
              <w:rPr>
                <w:rFonts w:eastAsia="Lucida Sans Unicode"/>
                <w:kern w:val="2"/>
                <w:sz w:val="24"/>
                <w:szCs w:val="24"/>
                <w:lang w:eastAsia="ar-SA"/>
              </w:rPr>
            </w:pPr>
          </w:p>
        </w:tc>
        <w:tc>
          <w:tcPr>
            <w:tcW w:w="4161" w:type="dxa"/>
            <w:tcBorders>
              <w:top w:val="single" w:sz="4" w:space="0" w:color="000000"/>
              <w:left w:val="single" w:sz="4" w:space="0" w:color="000000"/>
              <w:bottom w:val="single" w:sz="4" w:space="0" w:color="000000"/>
              <w:right w:val="nil"/>
            </w:tcBorders>
            <w:vAlign w:val="center"/>
            <w:hideMark/>
          </w:tcPr>
          <w:p w:rsidR="002852F9" w:rsidRPr="00A36A61" w:rsidRDefault="002852F9" w:rsidP="00584BF2">
            <w:pPr>
              <w:snapToGrid w:val="0"/>
              <w:ind w:right="49"/>
              <w:rPr>
                <w:rFonts w:eastAsia="Lucida Sans Unicode"/>
                <w:kern w:val="2"/>
                <w:sz w:val="24"/>
                <w:szCs w:val="24"/>
                <w:lang w:eastAsia="ar-SA"/>
              </w:rPr>
            </w:pPr>
            <w:r w:rsidRPr="00A36A61">
              <w:rPr>
                <w:rFonts w:eastAsia="Lucida Sans Unicode"/>
                <w:kern w:val="2"/>
                <w:sz w:val="24"/>
                <w:szCs w:val="24"/>
              </w:rPr>
              <w:t>- з них коштів селищного бюджету</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852F9" w:rsidRPr="00A36A61" w:rsidRDefault="00820136" w:rsidP="00820136">
            <w:pPr>
              <w:ind w:left="121"/>
              <w:rPr>
                <w:sz w:val="24"/>
                <w:szCs w:val="24"/>
              </w:rPr>
            </w:pPr>
            <w:r w:rsidRPr="00A36A61">
              <w:rPr>
                <w:sz w:val="24"/>
                <w:szCs w:val="24"/>
              </w:rPr>
              <w:t xml:space="preserve">350 </w:t>
            </w:r>
            <w:proofErr w:type="spellStart"/>
            <w:r w:rsidRPr="00A36A61">
              <w:rPr>
                <w:sz w:val="24"/>
                <w:szCs w:val="24"/>
              </w:rPr>
              <w:t>тис.грн</w:t>
            </w:r>
            <w:proofErr w:type="spellEnd"/>
            <w:r w:rsidRPr="00A36A61">
              <w:rPr>
                <w:sz w:val="24"/>
                <w:szCs w:val="24"/>
              </w:rPr>
              <w:t>.</w:t>
            </w:r>
          </w:p>
        </w:tc>
      </w:tr>
      <w:tr w:rsidR="002852F9" w:rsidRPr="00A36A61" w:rsidTr="002929D4">
        <w:trPr>
          <w:trHeight w:val="685"/>
        </w:trPr>
        <w:tc>
          <w:tcPr>
            <w:tcW w:w="720" w:type="dxa"/>
            <w:tcBorders>
              <w:top w:val="single" w:sz="4" w:space="0" w:color="000000"/>
              <w:left w:val="single" w:sz="4" w:space="0" w:color="000000"/>
              <w:bottom w:val="single" w:sz="4" w:space="0" w:color="000000"/>
              <w:right w:val="nil"/>
            </w:tcBorders>
            <w:vAlign w:val="center"/>
            <w:hideMark/>
          </w:tcPr>
          <w:p w:rsidR="002852F9" w:rsidRPr="00A36A61" w:rsidRDefault="002852F9" w:rsidP="00E3135F">
            <w:pPr>
              <w:snapToGrid w:val="0"/>
              <w:ind w:right="49"/>
              <w:jc w:val="center"/>
              <w:rPr>
                <w:rFonts w:eastAsia="Lucida Sans Unicode"/>
                <w:kern w:val="2"/>
                <w:sz w:val="24"/>
                <w:szCs w:val="24"/>
              </w:rPr>
            </w:pPr>
            <w:r w:rsidRPr="00A36A61">
              <w:rPr>
                <w:rFonts w:eastAsia="Lucida Sans Unicode"/>
                <w:kern w:val="2"/>
                <w:sz w:val="24"/>
                <w:szCs w:val="24"/>
              </w:rPr>
              <w:t>12</w:t>
            </w:r>
          </w:p>
        </w:tc>
        <w:tc>
          <w:tcPr>
            <w:tcW w:w="4161" w:type="dxa"/>
            <w:tcBorders>
              <w:top w:val="single" w:sz="4" w:space="0" w:color="000000"/>
              <w:left w:val="single" w:sz="4" w:space="0" w:color="000000"/>
              <w:bottom w:val="single" w:sz="4" w:space="0" w:color="000000"/>
              <w:right w:val="nil"/>
            </w:tcBorders>
            <w:vAlign w:val="center"/>
            <w:hideMark/>
          </w:tcPr>
          <w:p w:rsidR="002852F9" w:rsidRPr="00A36A61" w:rsidRDefault="002852F9" w:rsidP="00584BF2">
            <w:pPr>
              <w:snapToGrid w:val="0"/>
              <w:ind w:right="49"/>
              <w:rPr>
                <w:rFonts w:eastAsia="Lucida Sans Unicode"/>
                <w:kern w:val="2"/>
                <w:sz w:val="24"/>
                <w:szCs w:val="24"/>
                <w:lang w:eastAsia="ar-SA"/>
              </w:rPr>
            </w:pPr>
            <w:r w:rsidRPr="00A36A61">
              <w:rPr>
                <w:rFonts w:eastAsia="Lucida Sans Unicode"/>
                <w:kern w:val="2"/>
                <w:sz w:val="24"/>
                <w:szCs w:val="24"/>
              </w:rPr>
              <w:t>Основні джерела фінансування</w:t>
            </w:r>
          </w:p>
        </w:tc>
        <w:tc>
          <w:tcPr>
            <w:tcW w:w="4929" w:type="dxa"/>
            <w:tcBorders>
              <w:top w:val="single" w:sz="4" w:space="0" w:color="000000"/>
              <w:left w:val="single" w:sz="4" w:space="0" w:color="000000"/>
              <w:bottom w:val="single" w:sz="4" w:space="0" w:color="000000"/>
              <w:right w:val="single" w:sz="4" w:space="0" w:color="000000"/>
            </w:tcBorders>
            <w:vAlign w:val="center"/>
            <w:hideMark/>
          </w:tcPr>
          <w:p w:rsidR="002852F9" w:rsidRPr="00A36A61" w:rsidRDefault="002852F9" w:rsidP="00947661">
            <w:pPr>
              <w:snapToGrid w:val="0"/>
              <w:ind w:right="49"/>
              <w:rPr>
                <w:rFonts w:eastAsia="Lucida Sans Unicode"/>
                <w:kern w:val="2"/>
                <w:sz w:val="24"/>
                <w:szCs w:val="24"/>
                <w:lang w:eastAsia="ar-SA"/>
              </w:rPr>
            </w:pPr>
            <w:r w:rsidRPr="00A36A61">
              <w:rPr>
                <w:rFonts w:eastAsia="Lucida Sans Unicode"/>
                <w:kern w:val="2"/>
                <w:sz w:val="24"/>
                <w:szCs w:val="24"/>
              </w:rPr>
              <w:t xml:space="preserve">Кошти державного </w:t>
            </w:r>
            <w:r w:rsidR="00947661" w:rsidRPr="00A36A61">
              <w:rPr>
                <w:rFonts w:eastAsia="Lucida Sans Unicode"/>
                <w:kern w:val="2"/>
                <w:sz w:val="24"/>
                <w:szCs w:val="24"/>
              </w:rPr>
              <w:t>та</w:t>
            </w:r>
            <w:r w:rsidRPr="00A36A61">
              <w:rPr>
                <w:rFonts w:eastAsia="Lucida Sans Unicode"/>
                <w:kern w:val="2"/>
                <w:sz w:val="24"/>
                <w:szCs w:val="24"/>
              </w:rPr>
              <w:t xml:space="preserve"> місцевих бюджетів, кошти небюджетних джерел</w:t>
            </w:r>
          </w:p>
        </w:tc>
      </w:tr>
    </w:tbl>
    <w:p w:rsidR="00233B85" w:rsidRPr="00A36A61" w:rsidRDefault="00233B85" w:rsidP="00233B85">
      <w:pPr>
        <w:jc w:val="center"/>
        <w:rPr>
          <w:sz w:val="24"/>
          <w:szCs w:val="24"/>
          <w:lang w:eastAsia="ar-SA"/>
        </w:rPr>
      </w:pPr>
    </w:p>
    <w:p w:rsidR="00E12193" w:rsidRPr="00A36A61" w:rsidRDefault="00E12193" w:rsidP="00820136">
      <w:pPr>
        <w:spacing w:after="120"/>
        <w:jc w:val="center"/>
        <w:rPr>
          <w:b/>
          <w:bCs/>
          <w:sz w:val="24"/>
          <w:szCs w:val="24"/>
        </w:rPr>
      </w:pPr>
      <w:r w:rsidRPr="00A36A61">
        <w:rPr>
          <w:b/>
          <w:sz w:val="24"/>
          <w:szCs w:val="24"/>
        </w:rPr>
        <w:t xml:space="preserve">ІІ.  </w:t>
      </w:r>
      <w:r w:rsidRPr="00A36A61">
        <w:rPr>
          <w:b/>
          <w:bCs/>
          <w:sz w:val="24"/>
          <w:szCs w:val="24"/>
        </w:rPr>
        <w:t>Визначення проблеми, на розв’язання якої спрямована Програма</w:t>
      </w:r>
    </w:p>
    <w:p w:rsidR="00974CC0" w:rsidRPr="00A36A61" w:rsidRDefault="00F704BA" w:rsidP="00974CC0">
      <w:pPr>
        <w:pStyle w:val="aff1"/>
        <w:shd w:val="clear" w:color="auto" w:fill="FFFFFF"/>
        <w:spacing w:before="0" w:after="0"/>
        <w:ind w:firstLine="426"/>
        <w:jc w:val="both"/>
        <w:rPr>
          <w:color w:val="000000"/>
        </w:rPr>
      </w:pPr>
      <w:r w:rsidRPr="00A36A61">
        <w:rPr>
          <w:color w:val="000000"/>
        </w:rPr>
        <w:t>Футбол як органічна складова фізичної культури і спорту є частиною культурного життя суспільства, що сприяє збереженню і зміцненню здоров’я людини, розвитку її фізичних і морально-вольових здібностей, організації змістовного відпочинку та дозвілля. Футбол  належить до одного з найбільш доступних та наймасовіших видів спорту. Футбольні правила і жести спортсменів стали універсальною мовою спілкування, які здатні об’єднувати людей з різних континентів.</w:t>
      </w:r>
    </w:p>
    <w:p w:rsidR="00974CC0" w:rsidRPr="00A36A61" w:rsidRDefault="00F704BA" w:rsidP="00974CC0">
      <w:pPr>
        <w:pStyle w:val="aff1"/>
        <w:shd w:val="clear" w:color="auto" w:fill="FFFFFF"/>
        <w:spacing w:before="0" w:after="0"/>
        <w:ind w:firstLine="426"/>
        <w:jc w:val="both"/>
        <w:rPr>
          <w:color w:val="000000"/>
        </w:rPr>
      </w:pPr>
      <w:r w:rsidRPr="00A36A61">
        <w:rPr>
          <w:color w:val="000000"/>
        </w:rPr>
        <w:t>Футбол у нашій країні – це не просто спортивна гра, а соціальне явище, вкрай необхідне і корисне. </w:t>
      </w:r>
      <w:bookmarkStart w:id="1" w:name="42"/>
      <w:bookmarkEnd w:id="1"/>
      <w:r w:rsidRPr="00A36A61">
        <w:rPr>
          <w:color w:val="000000"/>
        </w:rPr>
        <w:t>Як соціальне явище, футбол відображає стан суспільства. Футбол значною мірою впливає на всі сторони життя людей – їх трудову діяльність, суспільні відносини, сферу</w:t>
      </w:r>
      <w:r w:rsidR="00974CC0" w:rsidRPr="00A36A61">
        <w:rPr>
          <w:color w:val="000000"/>
        </w:rPr>
        <w:t xml:space="preserve"> спортивного</w:t>
      </w:r>
      <w:r w:rsidRPr="00A36A61">
        <w:rPr>
          <w:color w:val="000000"/>
        </w:rPr>
        <w:t xml:space="preserve"> </w:t>
      </w:r>
      <w:r w:rsidR="00974CC0" w:rsidRPr="00A36A61">
        <w:rPr>
          <w:color w:val="000000"/>
        </w:rPr>
        <w:t xml:space="preserve">дозвілля, </w:t>
      </w:r>
      <w:r w:rsidRPr="00A36A61">
        <w:rPr>
          <w:color w:val="000000"/>
        </w:rPr>
        <w:t>тощо.</w:t>
      </w:r>
      <w:bookmarkStart w:id="2" w:name="43"/>
      <w:bookmarkEnd w:id="2"/>
      <w:r w:rsidR="00974CC0" w:rsidRPr="00A36A61">
        <w:rPr>
          <w:color w:val="000000"/>
        </w:rPr>
        <w:t xml:space="preserve"> </w:t>
      </w:r>
      <w:r w:rsidRPr="00A36A61">
        <w:rPr>
          <w:color w:val="000000"/>
        </w:rPr>
        <w:t xml:space="preserve">Водночас, футбол сам зазнає величезного впливу, зумовленого соціальними явищами і умовами суспільного життя. Футбольні матчі виконують соціальну функцію як фактор стабілізації. </w:t>
      </w:r>
      <w:bookmarkStart w:id="3" w:name="44"/>
      <w:bookmarkEnd w:id="3"/>
    </w:p>
    <w:p w:rsidR="00927183" w:rsidRPr="00A36A61" w:rsidRDefault="00F704BA" w:rsidP="00927183">
      <w:pPr>
        <w:pStyle w:val="aff1"/>
        <w:shd w:val="clear" w:color="auto" w:fill="FFFFFF"/>
        <w:spacing w:before="0" w:after="0"/>
        <w:ind w:firstLine="426"/>
        <w:jc w:val="both"/>
        <w:rPr>
          <w:color w:val="000000"/>
        </w:rPr>
      </w:pPr>
      <w:r w:rsidRPr="00A36A61">
        <w:rPr>
          <w:color w:val="000000"/>
        </w:rPr>
        <w:t xml:space="preserve">Із середовища популярних футболістів молодь обирає зразки для наслідування. Рівень благополуччя і класу футбольної команди свідчить про якість управління суспільно </w:t>
      </w:r>
      <w:r w:rsidRPr="00A36A61">
        <w:rPr>
          <w:color w:val="000000"/>
        </w:rPr>
        <w:lastRenderedPageBreak/>
        <w:t>важливими процесами на місцях. На вищому спортивному рівні футбольні поєдинки працюють на престиж націй і держав. Все це свідчить про те, що футбол п</w:t>
      </w:r>
      <w:r w:rsidR="00974CC0" w:rsidRPr="00A36A61">
        <w:rPr>
          <w:color w:val="000000"/>
        </w:rPr>
        <w:t>овинен бути одним з основних об’</w:t>
      </w:r>
      <w:r w:rsidRPr="00A36A61">
        <w:rPr>
          <w:color w:val="000000"/>
        </w:rPr>
        <w:t>єктів державної політики як фактор виховання молоді і оздоровлення всіх верств населення країни і як фактор зростання міжнародного авторитету України. Вкладаючи гроші у футбол, держава виявляє турботу не тільки про виховання футбольної зміни, а й створює умови для вивед</w:t>
      </w:r>
      <w:r w:rsidR="00974CC0" w:rsidRPr="00A36A61">
        <w:rPr>
          <w:color w:val="000000"/>
        </w:rPr>
        <w:t>ення дітей і підлітків з вулиці, організації змістовного дозвілля</w:t>
      </w:r>
      <w:r w:rsidR="00927183" w:rsidRPr="00A36A61">
        <w:rPr>
          <w:color w:val="000000"/>
        </w:rPr>
        <w:t>, пропагування здорового способу життя.</w:t>
      </w:r>
    </w:p>
    <w:p w:rsidR="00927183" w:rsidRPr="00A36A61" w:rsidRDefault="00F704BA" w:rsidP="00927183">
      <w:pPr>
        <w:pStyle w:val="aff1"/>
        <w:shd w:val="clear" w:color="auto" w:fill="FFFFFF"/>
        <w:spacing w:before="0" w:after="0"/>
        <w:ind w:firstLine="426"/>
        <w:jc w:val="both"/>
        <w:rPr>
          <w:color w:val="000000"/>
        </w:rPr>
      </w:pPr>
      <w:r w:rsidRPr="00A36A61">
        <w:rPr>
          <w:color w:val="000000"/>
        </w:rPr>
        <w:t>Крім того, специфіка занять футболом унікальна своєю універсальністю. У ході занять прищеплюється дух колективізму. Заняття футболом комплексно впливають на розвиток фізіологічних можливостей організму і фізичних здібностей. Навіть початковий рівень занять футболом закладає базу для занять іншими видами спорту.</w:t>
      </w:r>
    </w:p>
    <w:p w:rsidR="00927183" w:rsidRPr="00A36A61" w:rsidRDefault="00F704BA" w:rsidP="00927183">
      <w:pPr>
        <w:pStyle w:val="aff1"/>
        <w:shd w:val="clear" w:color="auto" w:fill="FFFFFF"/>
        <w:spacing w:before="0" w:after="0"/>
        <w:ind w:firstLine="426"/>
        <w:jc w:val="both"/>
        <w:rPr>
          <w:color w:val="000000"/>
        </w:rPr>
      </w:pPr>
      <w:r w:rsidRPr="00A36A61">
        <w:rPr>
          <w:color w:val="000000"/>
        </w:rPr>
        <w:t xml:space="preserve">Державна політика щодо підтримки та розвитку футболу повинна спрямовуватися на реалізацію програми розвитку футболу </w:t>
      </w:r>
      <w:r w:rsidR="00927183" w:rsidRPr="00A36A61">
        <w:rPr>
          <w:color w:val="000000"/>
        </w:rPr>
        <w:t>на території громади</w:t>
      </w:r>
      <w:r w:rsidRPr="00A36A61">
        <w:rPr>
          <w:color w:val="000000"/>
        </w:rPr>
        <w:t>, сприяння розвитку дитячо-юнацького футболу, забезпечення функціонування</w:t>
      </w:r>
      <w:r w:rsidR="003D1395" w:rsidRPr="00A36A61">
        <w:rPr>
          <w:color w:val="000000"/>
        </w:rPr>
        <w:t xml:space="preserve"> єдиної</w:t>
      </w:r>
      <w:r w:rsidRPr="00A36A61">
        <w:rPr>
          <w:color w:val="000000"/>
        </w:rPr>
        <w:t xml:space="preserve"> </w:t>
      </w:r>
      <w:r w:rsidR="00927183" w:rsidRPr="00A36A61">
        <w:rPr>
          <w:color w:val="000000"/>
        </w:rPr>
        <w:t xml:space="preserve">ефективної футбольної </w:t>
      </w:r>
      <w:r w:rsidRPr="00A36A61">
        <w:rPr>
          <w:color w:val="000000"/>
        </w:rPr>
        <w:t>системи.</w:t>
      </w:r>
    </w:p>
    <w:p w:rsidR="003A3D37" w:rsidRPr="00A36A61" w:rsidRDefault="00F704BA" w:rsidP="003A3D37">
      <w:pPr>
        <w:pStyle w:val="aff1"/>
        <w:shd w:val="clear" w:color="auto" w:fill="FFFFFF"/>
        <w:spacing w:before="0" w:after="0"/>
        <w:ind w:firstLine="426"/>
        <w:jc w:val="both"/>
      </w:pPr>
      <w:r w:rsidRPr="00A36A61">
        <w:t>Д</w:t>
      </w:r>
      <w:r w:rsidR="00927183" w:rsidRPr="00A36A61">
        <w:t xml:space="preserve">ля занять футболом на території </w:t>
      </w:r>
      <w:proofErr w:type="spellStart"/>
      <w:r w:rsidR="00927183" w:rsidRPr="00A36A61">
        <w:t>Романівської</w:t>
      </w:r>
      <w:proofErr w:type="spellEnd"/>
      <w:r w:rsidR="00927183" w:rsidRPr="00A36A61">
        <w:t xml:space="preserve"> селищної ради</w:t>
      </w:r>
      <w:r w:rsidRPr="00A36A61">
        <w:t xml:space="preserve"> діє </w:t>
      </w:r>
      <w:r w:rsidR="00927183" w:rsidRPr="00A36A61">
        <w:t>1</w:t>
      </w:r>
      <w:r w:rsidRPr="00A36A61">
        <w:t xml:space="preserve"> стадіон,</w:t>
      </w:r>
      <w:r w:rsidRPr="00A36A61">
        <w:rPr>
          <w:color w:val="FF0000"/>
        </w:rPr>
        <w:t xml:space="preserve"> </w:t>
      </w:r>
      <w:r w:rsidR="003D1395" w:rsidRPr="00A36A61">
        <w:t xml:space="preserve">13 </w:t>
      </w:r>
      <w:r w:rsidRPr="00A36A61">
        <w:t>футбольних полів та</w:t>
      </w:r>
      <w:r w:rsidRPr="00A36A61">
        <w:rPr>
          <w:color w:val="FF0000"/>
        </w:rPr>
        <w:t> </w:t>
      </w:r>
      <w:r w:rsidR="003D1395" w:rsidRPr="00A36A61">
        <w:t>19</w:t>
      </w:r>
      <w:r w:rsidRPr="00A36A61">
        <w:rPr>
          <w:color w:val="FF0000"/>
        </w:rPr>
        <w:t xml:space="preserve"> </w:t>
      </w:r>
      <w:r w:rsidRPr="00A36A61">
        <w:t xml:space="preserve">спортивних майданчика </w:t>
      </w:r>
      <w:r w:rsidR="00927183" w:rsidRPr="00A36A61">
        <w:t xml:space="preserve">для міні-футболу (лише 1 із них </w:t>
      </w:r>
      <w:r w:rsidRPr="00A36A61">
        <w:t>із синтетичним покриттям</w:t>
      </w:r>
      <w:r w:rsidR="00927183" w:rsidRPr="00A36A61">
        <w:t>)</w:t>
      </w:r>
      <w:r w:rsidR="003A3D37" w:rsidRPr="00A36A61">
        <w:t>.</w:t>
      </w:r>
    </w:p>
    <w:p w:rsidR="003A3D37" w:rsidRPr="00A36A61" w:rsidRDefault="00EC1DF7" w:rsidP="003A3D37">
      <w:pPr>
        <w:pStyle w:val="aff1"/>
        <w:shd w:val="clear" w:color="auto" w:fill="FFFFFF"/>
        <w:spacing w:before="0" w:after="0"/>
        <w:ind w:firstLine="426"/>
        <w:jc w:val="both"/>
      </w:pPr>
      <w:r w:rsidRPr="00A36A61">
        <w:rPr>
          <w:color w:val="000000"/>
        </w:rPr>
        <w:t>У</w:t>
      </w:r>
      <w:r w:rsidR="00E24FF3" w:rsidRPr="00A36A61">
        <w:rPr>
          <w:color w:val="000000"/>
        </w:rPr>
        <w:t xml:space="preserve"> комунальній установі </w:t>
      </w:r>
      <w:proofErr w:type="spellStart"/>
      <w:r w:rsidR="00E24FF3" w:rsidRPr="00A36A61">
        <w:rPr>
          <w:color w:val="000000"/>
        </w:rPr>
        <w:t>Романівської</w:t>
      </w:r>
      <w:proofErr w:type="spellEnd"/>
      <w:r w:rsidR="00E24FF3" w:rsidRPr="00A36A61">
        <w:rPr>
          <w:color w:val="000000"/>
        </w:rPr>
        <w:t xml:space="preserve"> селищної ради «</w:t>
      </w:r>
      <w:proofErr w:type="spellStart"/>
      <w:r w:rsidR="00E24FF3" w:rsidRPr="00A36A61">
        <w:rPr>
          <w:color w:val="000000"/>
        </w:rPr>
        <w:t>Романівська</w:t>
      </w:r>
      <w:proofErr w:type="spellEnd"/>
      <w:r w:rsidR="00E24FF3" w:rsidRPr="00A36A61">
        <w:rPr>
          <w:color w:val="000000"/>
        </w:rPr>
        <w:t xml:space="preserve"> </w:t>
      </w:r>
      <w:r w:rsidR="00F704BA" w:rsidRPr="00A36A61">
        <w:rPr>
          <w:color w:val="000000"/>
        </w:rPr>
        <w:t>дитячо-юнацьк</w:t>
      </w:r>
      <w:r w:rsidR="00E24FF3" w:rsidRPr="00A36A61">
        <w:rPr>
          <w:color w:val="000000"/>
        </w:rPr>
        <w:t>а спортивна</w:t>
      </w:r>
      <w:r w:rsidR="00F704BA" w:rsidRPr="00A36A61">
        <w:rPr>
          <w:color w:val="000000"/>
        </w:rPr>
        <w:t xml:space="preserve"> шк</w:t>
      </w:r>
      <w:r w:rsidR="00E24FF3" w:rsidRPr="00A36A61">
        <w:rPr>
          <w:color w:val="000000"/>
        </w:rPr>
        <w:t xml:space="preserve">ола» футболом </w:t>
      </w:r>
      <w:r w:rsidR="00F704BA" w:rsidRPr="00A36A61">
        <w:rPr>
          <w:color w:val="000000"/>
        </w:rPr>
        <w:t xml:space="preserve">займається </w:t>
      </w:r>
      <w:r w:rsidR="00E24FF3" w:rsidRPr="00A36A61">
        <w:rPr>
          <w:color w:val="000000"/>
        </w:rPr>
        <w:t xml:space="preserve">94 вихованців у відділеннях смт Романів, смт </w:t>
      </w:r>
      <w:proofErr w:type="spellStart"/>
      <w:r w:rsidR="00E24FF3" w:rsidRPr="00A36A61">
        <w:rPr>
          <w:color w:val="000000"/>
        </w:rPr>
        <w:t>Биківка</w:t>
      </w:r>
      <w:proofErr w:type="spellEnd"/>
      <w:r w:rsidR="00E24FF3" w:rsidRPr="00A36A61">
        <w:rPr>
          <w:color w:val="000000"/>
        </w:rPr>
        <w:t xml:space="preserve"> та с. </w:t>
      </w:r>
      <w:proofErr w:type="spellStart"/>
      <w:r w:rsidR="00E24FF3" w:rsidRPr="00A36A61">
        <w:rPr>
          <w:color w:val="000000"/>
        </w:rPr>
        <w:t>Романівка</w:t>
      </w:r>
      <w:proofErr w:type="spellEnd"/>
      <w:r w:rsidR="00E24FF3" w:rsidRPr="00A36A61">
        <w:rPr>
          <w:color w:val="000000"/>
        </w:rPr>
        <w:t>. Навчально-спортивну роботу провод</w:t>
      </w:r>
      <w:r w:rsidRPr="00A36A61">
        <w:rPr>
          <w:color w:val="000000"/>
        </w:rPr>
        <w:t>ять</w:t>
      </w:r>
      <w:r w:rsidR="00E24FF3" w:rsidRPr="00A36A61">
        <w:rPr>
          <w:color w:val="000000"/>
        </w:rPr>
        <w:t xml:space="preserve"> 3</w:t>
      </w:r>
      <w:r w:rsidRPr="00A36A61">
        <w:rPr>
          <w:color w:val="000000"/>
        </w:rPr>
        <w:t>-є</w:t>
      </w:r>
      <w:r w:rsidR="00E24FF3" w:rsidRPr="00A36A61">
        <w:rPr>
          <w:color w:val="000000"/>
        </w:rPr>
        <w:t xml:space="preserve"> </w:t>
      </w:r>
      <w:r w:rsidR="00F704BA" w:rsidRPr="00A36A61">
        <w:rPr>
          <w:color w:val="000000"/>
        </w:rPr>
        <w:t>тренер</w:t>
      </w:r>
      <w:r w:rsidRPr="00A36A61">
        <w:rPr>
          <w:color w:val="000000"/>
        </w:rPr>
        <w:t>ів-викладачів з футболу, з них жодного</w:t>
      </w:r>
      <w:r w:rsidR="00F704BA" w:rsidRPr="00A36A61">
        <w:rPr>
          <w:color w:val="000000"/>
        </w:rPr>
        <w:t xml:space="preserve"> штатн</w:t>
      </w:r>
      <w:r w:rsidRPr="00A36A61">
        <w:rPr>
          <w:color w:val="000000"/>
        </w:rPr>
        <w:t>ого працівника</w:t>
      </w:r>
      <w:r w:rsidR="00F704BA" w:rsidRPr="00A36A61">
        <w:rPr>
          <w:color w:val="000000"/>
        </w:rPr>
        <w:t>.</w:t>
      </w:r>
      <w:r w:rsidR="006F2E4E" w:rsidRPr="00A36A61">
        <w:rPr>
          <w:color w:val="000000"/>
        </w:rPr>
        <w:t xml:space="preserve"> Причиною цього є низький рівень  фінансового забезпечення трен</w:t>
      </w:r>
      <w:r w:rsidR="00E06CBC">
        <w:rPr>
          <w:color w:val="000000"/>
        </w:rPr>
        <w:t>ер</w:t>
      </w:r>
      <w:r w:rsidR="006F2E4E" w:rsidRPr="00A36A61">
        <w:rPr>
          <w:color w:val="000000"/>
        </w:rPr>
        <w:t>ів. Висококваліфіковані фахівці і футболісти переходять в інші сфери діяльності, виїжджають за межі громади.</w:t>
      </w:r>
    </w:p>
    <w:p w:rsidR="00AC25D3" w:rsidRPr="00A36A61" w:rsidRDefault="00F704BA" w:rsidP="00AC25D3">
      <w:pPr>
        <w:pStyle w:val="aff1"/>
        <w:shd w:val="clear" w:color="auto" w:fill="FFFFFF"/>
        <w:spacing w:before="0" w:after="0"/>
        <w:ind w:firstLine="426"/>
        <w:jc w:val="both"/>
        <w:rPr>
          <w:color w:val="000000"/>
        </w:rPr>
      </w:pPr>
      <w:r w:rsidRPr="00A36A61">
        <w:rPr>
          <w:color w:val="000000"/>
        </w:rPr>
        <w:t xml:space="preserve">Стурбованість </w:t>
      </w:r>
      <w:r w:rsidR="00EC1DF7" w:rsidRPr="00A36A61">
        <w:rPr>
          <w:color w:val="000000"/>
        </w:rPr>
        <w:t xml:space="preserve">також </w:t>
      </w:r>
      <w:r w:rsidRPr="00A36A61">
        <w:rPr>
          <w:color w:val="000000"/>
        </w:rPr>
        <w:t xml:space="preserve">викликає нинішній стан матеріально-технічної бази футболу в </w:t>
      </w:r>
      <w:r w:rsidR="00EC1DF7" w:rsidRPr="00A36A61">
        <w:rPr>
          <w:color w:val="000000"/>
        </w:rPr>
        <w:t>громаді</w:t>
      </w:r>
      <w:r w:rsidRPr="00A36A61">
        <w:rPr>
          <w:color w:val="000000"/>
        </w:rPr>
        <w:t xml:space="preserve">. Спостерігається тенденція до зменшення, а подекуди відсутність </w:t>
      </w:r>
      <w:r w:rsidR="003A3D37" w:rsidRPr="00A36A61">
        <w:rPr>
          <w:color w:val="000000"/>
        </w:rPr>
        <w:t xml:space="preserve">бюджетного </w:t>
      </w:r>
      <w:r w:rsidRPr="00A36A61">
        <w:rPr>
          <w:color w:val="000000"/>
        </w:rPr>
        <w:t xml:space="preserve">фінансування </w:t>
      </w:r>
      <w:r w:rsidR="003A3D37" w:rsidRPr="00A36A61">
        <w:rPr>
          <w:color w:val="000000"/>
        </w:rPr>
        <w:t>для утримання футбольних полів та майданчиків для міні-футболу, що в свою чергу призводить до занепаду об’єктів спортивної інфраструктури та небажанні там займатись футболом</w:t>
      </w:r>
      <w:r w:rsidRPr="00A36A61">
        <w:rPr>
          <w:color w:val="000000"/>
        </w:rPr>
        <w:t xml:space="preserve">. </w:t>
      </w:r>
    </w:p>
    <w:p w:rsidR="00AC25D3" w:rsidRPr="00A36A61" w:rsidRDefault="00F704BA" w:rsidP="00AC25D3">
      <w:pPr>
        <w:pStyle w:val="aff1"/>
        <w:shd w:val="clear" w:color="auto" w:fill="FFFFFF"/>
        <w:spacing w:before="0" w:after="0"/>
        <w:ind w:firstLine="426"/>
        <w:jc w:val="both"/>
        <w:rPr>
          <w:color w:val="000000"/>
        </w:rPr>
      </w:pPr>
      <w:r w:rsidRPr="00A36A61">
        <w:rPr>
          <w:color w:val="000000"/>
        </w:rPr>
        <w:t>Вищенаведене дає змогу визначити головну мету та завдання, на розв'язання яких спрямов</w:t>
      </w:r>
      <w:r w:rsidR="006F2E4E" w:rsidRPr="00A36A61">
        <w:rPr>
          <w:color w:val="000000"/>
        </w:rPr>
        <w:t>ана цільова п</w:t>
      </w:r>
      <w:r w:rsidRPr="00A36A61">
        <w:rPr>
          <w:color w:val="000000"/>
        </w:rPr>
        <w:t xml:space="preserve">рограма розвитку футболу </w:t>
      </w:r>
      <w:proofErr w:type="spellStart"/>
      <w:r w:rsidR="006F2E4E" w:rsidRPr="00A36A61">
        <w:rPr>
          <w:color w:val="000000"/>
        </w:rPr>
        <w:t>Романівської</w:t>
      </w:r>
      <w:proofErr w:type="spellEnd"/>
      <w:r w:rsidR="006F2E4E" w:rsidRPr="00A36A61">
        <w:rPr>
          <w:color w:val="000000"/>
        </w:rPr>
        <w:t xml:space="preserve"> селищної ради </w:t>
      </w:r>
      <w:r w:rsidRPr="00A36A61">
        <w:rPr>
          <w:color w:val="000000"/>
        </w:rPr>
        <w:t>на 20</w:t>
      </w:r>
      <w:r w:rsidR="006F2E4E" w:rsidRPr="00A36A61">
        <w:rPr>
          <w:color w:val="000000"/>
        </w:rPr>
        <w:t>2</w:t>
      </w:r>
      <w:r w:rsidRPr="00A36A61">
        <w:rPr>
          <w:color w:val="000000"/>
        </w:rPr>
        <w:t>1</w:t>
      </w:r>
      <w:r w:rsidR="006F2E4E" w:rsidRPr="00A36A61">
        <w:rPr>
          <w:color w:val="000000"/>
        </w:rPr>
        <w:t>–</w:t>
      </w:r>
      <w:r w:rsidRPr="00A36A61">
        <w:rPr>
          <w:color w:val="000000"/>
        </w:rPr>
        <w:t>202</w:t>
      </w:r>
      <w:r w:rsidR="006F2E4E" w:rsidRPr="00A36A61">
        <w:rPr>
          <w:color w:val="000000"/>
        </w:rPr>
        <w:t>4</w:t>
      </w:r>
      <w:r w:rsidRPr="00A36A61">
        <w:rPr>
          <w:color w:val="000000"/>
        </w:rPr>
        <w:t xml:space="preserve"> роки.</w:t>
      </w:r>
    </w:p>
    <w:p w:rsidR="00AC25D3" w:rsidRPr="00A36A61" w:rsidRDefault="00AC25D3" w:rsidP="00AC25D3">
      <w:pPr>
        <w:pStyle w:val="aff1"/>
        <w:shd w:val="clear" w:color="auto" w:fill="FFFFFF"/>
        <w:spacing w:before="0" w:after="0"/>
        <w:ind w:firstLine="426"/>
        <w:jc w:val="center"/>
      </w:pPr>
    </w:p>
    <w:p w:rsidR="00AC25D3" w:rsidRPr="00A36A61" w:rsidRDefault="00584BF2" w:rsidP="00820136">
      <w:pPr>
        <w:pStyle w:val="aff1"/>
        <w:shd w:val="clear" w:color="auto" w:fill="FFFFFF"/>
        <w:spacing w:before="0" w:after="120"/>
        <w:ind w:firstLine="426"/>
        <w:jc w:val="center"/>
        <w:rPr>
          <w:b/>
        </w:rPr>
      </w:pPr>
      <w:r w:rsidRPr="00A36A61">
        <w:rPr>
          <w:b/>
        </w:rPr>
        <w:t>І</w:t>
      </w:r>
      <w:r w:rsidR="00A90B8C" w:rsidRPr="00A36A61">
        <w:rPr>
          <w:b/>
        </w:rPr>
        <w:t>І</w:t>
      </w:r>
      <w:r w:rsidRPr="00A36A61">
        <w:rPr>
          <w:b/>
        </w:rPr>
        <w:t xml:space="preserve">І. </w:t>
      </w:r>
      <w:r w:rsidR="00E834D7" w:rsidRPr="00A36A61">
        <w:rPr>
          <w:b/>
        </w:rPr>
        <w:t>Мета Програми</w:t>
      </w:r>
    </w:p>
    <w:p w:rsidR="003A3D37" w:rsidRPr="00A36A61" w:rsidRDefault="003A3D37" w:rsidP="00AC25D3">
      <w:pPr>
        <w:pStyle w:val="aff1"/>
        <w:shd w:val="clear" w:color="auto" w:fill="FFFFFF"/>
        <w:spacing w:before="0" w:after="0"/>
        <w:ind w:firstLine="426"/>
        <w:jc w:val="both"/>
      </w:pPr>
      <w:r w:rsidRPr="00A36A61">
        <w:rPr>
          <w:color w:val="000000"/>
        </w:rPr>
        <w:t xml:space="preserve">Головною метою </w:t>
      </w:r>
      <w:r w:rsidR="00AC25D3" w:rsidRPr="00A36A61">
        <w:rPr>
          <w:color w:val="000000"/>
        </w:rPr>
        <w:t>цільової</w:t>
      </w:r>
      <w:r w:rsidRPr="00A36A61">
        <w:rPr>
          <w:color w:val="000000"/>
        </w:rPr>
        <w:t xml:space="preserve"> програми розвитку футболу</w:t>
      </w:r>
      <w:r w:rsidR="00AC25D3" w:rsidRPr="00A36A61">
        <w:rPr>
          <w:color w:val="000000"/>
        </w:rPr>
        <w:t xml:space="preserve"> </w:t>
      </w:r>
      <w:proofErr w:type="spellStart"/>
      <w:r w:rsidR="00AC25D3" w:rsidRPr="00A36A61">
        <w:rPr>
          <w:color w:val="000000"/>
        </w:rPr>
        <w:t>Романівської</w:t>
      </w:r>
      <w:proofErr w:type="spellEnd"/>
      <w:r w:rsidR="00AC25D3" w:rsidRPr="00A36A61">
        <w:rPr>
          <w:color w:val="000000"/>
        </w:rPr>
        <w:t xml:space="preserve"> селищної ради</w:t>
      </w:r>
      <w:r w:rsidRPr="00A36A61">
        <w:rPr>
          <w:color w:val="000000"/>
        </w:rPr>
        <w:t xml:space="preserve"> на 20</w:t>
      </w:r>
      <w:r w:rsidR="00AC25D3" w:rsidRPr="00A36A61">
        <w:rPr>
          <w:color w:val="000000"/>
        </w:rPr>
        <w:t>2</w:t>
      </w:r>
      <w:r w:rsidRPr="00A36A61">
        <w:rPr>
          <w:color w:val="000000"/>
        </w:rPr>
        <w:t>1</w:t>
      </w:r>
      <w:r w:rsidR="00AC25D3" w:rsidRPr="00A36A61">
        <w:rPr>
          <w:color w:val="000000"/>
        </w:rPr>
        <w:t>-</w:t>
      </w:r>
      <w:r w:rsidRPr="00A36A61">
        <w:rPr>
          <w:color w:val="000000"/>
        </w:rPr>
        <w:t>202</w:t>
      </w:r>
      <w:r w:rsidR="00AC25D3" w:rsidRPr="00A36A61">
        <w:rPr>
          <w:color w:val="000000"/>
        </w:rPr>
        <w:t>4</w:t>
      </w:r>
      <w:r w:rsidRPr="00A36A61">
        <w:rPr>
          <w:color w:val="000000"/>
        </w:rPr>
        <w:t xml:space="preserve"> роки є приведення системи футболу у відповідність із потребами суспільства на основі більш інтенсивного розвитку в сучасних соціально-економічних умовах, підвищення рівня </w:t>
      </w:r>
      <w:r w:rsidR="00AC25D3" w:rsidRPr="00A36A61">
        <w:rPr>
          <w:color w:val="000000"/>
        </w:rPr>
        <w:t>місцевих</w:t>
      </w:r>
      <w:r w:rsidRPr="00A36A61">
        <w:rPr>
          <w:color w:val="000000"/>
        </w:rPr>
        <w:t xml:space="preserve"> змагань і досягнення високих спортивних результатів на </w:t>
      </w:r>
      <w:r w:rsidR="00AC25D3" w:rsidRPr="00A36A61">
        <w:rPr>
          <w:color w:val="000000"/>
        </w:rPr>
        <w:t>обласних</w:t>
      </w:r>
      <w:r w:rsidRPr="00A36A61">
        <w:rPr>
          <w:color w:val="000000"/>
        </w:rPr>
        <w:t xml:space="preserve"> змаганнях</w:t>
      </w:r>
      <w:r w:rsidR="00AC25D3" w:rsidRPr="00A36A61">
        <w:rPr>
          <w:color w:val="000000"/>
        </w:rPr>
        <w:t>, підтримка талановитої молоді та підготовка кадрів для</w:t>
      </w:r>
      <w:r w:rsidR="003D1395" w:rsidRPr="00A36A61">
        <w:rPr>
          <w:color w:val="000000"/>
        </w:rPr>
        <w:t xml:space="preserve"> аматорського і</w:t>
      </w:r>
      <w:r w:rsidR="00AC25D3" w:rsidRPr="00A36A61">
        <w:rPr>
          <w:color w:val="000000"/>
        </w:rPr>
        <w:t xml:space="preserve"> професійного спорту</w:t>
      </w:r>
      <w:r w:rsidRPr="00A36A61">
        <w:rPr>
          <w:color w:val="000000"/>
        </w:rPr>
        <w:t>.</w:t>
      </w:r>
    </w:p>
    <w:p w:rsidR="007A2C8B" w:rsidRPr="00A36A61" w:rsidRDefault="007A2C8B" w:rsidP="007A2C8B">
      <w:pPr>
        <w:pStyle w:val="a3"/>
        <w:ind w:right="3" w:firstLine="567"/>
        <w:jc w:val="both"/>
      </w:pPr>
    </w:p>
    <w:p w:rsidR="007A2C8B" w:rsidRPr="00A36A61" w:rsidRDefault="00584BF2" w:rsidP="00820136">
      <w:pPr>
        <w:pStyle w:val="a3"/>
        <w:spacing w:after="120"/>
        <w:ind w:firstLine="567"/>
        <w:jc w:val="center"/>
        <w:rPr>
          <w:b/>
        </w:rPr>
      </w:pPr>
      <w:r w:rsidRPr="00A36A61">
        <w:rPr>
          <w:b/>
        </w:rPr>
        <w:t>І</w:t>
      </w:r>
      <w:r w:rsidR="00A90B8C" w:rsidRPr="00A36A61">
        <w:rPr>
          <w:b/>
        </w:rPr>
        <w:t>V</w:t>
      </w:r>
      <w:r w:rsidRPr="00A36A61">
        <w:rPr>
          <w:b/>
        </w:rPr>
        <w:t xml:space="preserve">. </w:t>
      </w:r>
      <w:r w:rsidR="00E834D7" w:rsidRPr="00A36A61">
        <w:rPr>
          <w:b/>
        </w:rPr>
        <w:t>Основні завдання</w:t>
      </w:r>
      <w:r w:rsidR="00E834D7" w:rsidRPr="00A36A61">
        <w:rPr>
          <w:b/>
          <w:spacing w:val="-2"/>
        </w:rPr>
        <w:t xml:space="preserve"> </w:t>
      </w:r>
      <w:r w:rsidR="00E834D7" w:rsidRPr="00A36A61">
        <w:rPr>
          <w:b/>
        </w:rPr>
        <w:t>Програми</w:t>
      </w:r>
      <w:r w:rsidR="007A2C8B" w:rsidRPr="00A36A61">
        <w:rPr>
          <w:b/>
        </w:rPr>
        <w:t xml:space="preserve"> </w:t>
      </w:r>
    </w:p>
    <w:p w:rsidR="00AC25D3" w:rsidRPr="00A36A61" w:rsidRDefault="00AC25D3" w:rsidP="00AC25D3">
      <w:pPr>
        <w:pStyle w:val="aff1"/>
        <w:shd w:val="clear" w:color="auto" w:fill="FFFFFF"/>
        <w:spacing w:before="0" w:after="0"/>
        <w:jc w:val="both"/>
        <w:rPr>
          <w:color w:val="000000"/>
        </w:rPr>
      </w:pPr>
      <w:r w:rsidRPr="00A36A61">
        <w:rPr>
          <w:color w:val="000000"/>
        </w:rPr>
        <w:t>Для досягнення головної мети Програми необхідно вирішити такі основні завдання:</w:t>
      </w:r>
    </w:p>
    <w:p w:rsidR="00AC25D3" w:rsidRPr="00A36A61" w:rsidRDefault="0072776E" w:rsidP="00AC25D3">
      <w:pPr>
        <w:pStyle w:val="aff1"/>
        <w:numPr>
          <w:ilvl w:val="0"/>
          <w:numId w:val="25"/>
        </w:numPr>
        <w:shd w:val="clear" w:color="auto" w:fill="FFFFFF"/>
        <w:spacing w:before="0" w:after="0"/>
        <w:jc w:val="both"/>
        <w:rPr>
          <w:color w:val="000000"/>
        </w:rPr>
      </w:pPr>
      <w:r w:rsidRPr="00A36A61">
        <w:rPr>
          <w:color w:val="000000"/>
        </w:rPr>
        <w:t>об’єднання</w:t>
      </w:r>
      <w:r w:rsidR="00AC25D3" w:rsidRPr="00A36A61">
        <w:rPr>
          <w:color w:val="000000"/>
        </w:rPr>
        <w:t xml:space="preserve"> зусиль щодо розвитку футболу органів місцевого самоврядування та їх  структурних підрозділів, зацікавлених громадських та приватних організацій, широких верств населення;</w:t>
      </w:r>
    </w:p>
    <w:p w:rsidR="0072776E" w:rsidRPr="00A36A61" w:rsidRDefault="00AC25D3" w:rsidP="0072776E">
      <w:pPr>
        <w:pStyle w:val="aff1"/>
        <w:numPr>
          <w:ilvl w:val="0"/>
          <w:numId w:val="25"/>
        </w:numPr>
        <w:shd w:val="clear" w:color="auto" w:fill="FFFFFF"/>
        <w:spacing w:before="0" w:after="0"/>
        <w:jc w:val="both"/>
        <w:rPr>
          <w:color w:val="000000"/>
        </w:rPr>
      </w:pPr>
      <w:r w:rsidRPr="00A36A61">
        <w:rPr>
          <w:color w:val="000000"/>
        </w:rPr>
        <w:t xml:space="preserve">розширення соціальної структури футболу в </w:t>
      </w:r>
      <w:r w:rsidR="0072776E" w:rsidRPr="00A36A61">
        <w:rPr>
          <w:color w:val="000000"/>
        </w:rPr>
        <w:t xml:space="preserve">громаді </w:t>
      </w:r>
      <w:r w:rsidRPr="00A36A61">
        <w:rPr>
          <w:color w:val="000000"/>
        </w:rPr>
        <w:t xml:space="preserve">(розвиток </w:t>
      </w:r>
      <w:r w:rsidR="0072776E" w:rsidRPr="00A36A61">
        <w:rPr>
          <w:color w:val="000000"/>
        </w:rPr>
        <w:t>шкільного, дорослого, ветеранського та жіночого футболу)</w:t>
      </w:r>
      <w:r w:rsidRPr="00A36A61">
        <w:rPr>
          <w:color w:val="000000"/>
        </w:rPr>
        <w:t>;</w:t>
      </w:r>
    </w:p>
    <w:p w:rsidR="003D1395" w:rsidRPr="00A36A61" w:rsidRDefault="00AC25D3" w:rsidP="0072776E">
      <w:pPr>
        <w:pStyle w:val="aff1"/>
        <w:numPr>
          <w:ilvl w:val="0"/>
          <w:numId w:val="25"/>
        </w:numPr>
        <w:shd w:val="clear" w:color="auto" w:fill="FFFFFF"/>
        <w:spacing w:before="0" w:after="0"/>
        <w:jc w:val="both"/>
        <w:rPr>
          <w:color w:val="000000"/>
        </w:rPr>
      </w:pPr>
      <w:r w:rsidRPr="00A36A61">
        <w:rPr>
          <w:color w:val="000000"/>
        </w:rPr>
        <w:t xml:space="preserve">підвищення рейтингу </w:t>
      </w:r>
      <w:r w:rsidR="0072776E" w:rsidRPr="00A36A61">
        <w:rPr>
          <w:color w:val="000000"/>
        </w:rPr>
        <w:t>місцевих</w:t>
      </w:r>
      <w:r w:rsidR="003D1395" w:rsidRPr="00A36A61">
        <w:rPr>
          <w:color w:val="000000"/>
        </w:rPr>
        <w:t xml:space="preserve"> команд:</w:t>
      </w:r>
    </w:p>
    <w:p w:rsidR="003D1395" w:rsidRPr="00A36A61" w:rsidRDefault="00AC25D3" w:rsidP="003D1395">
      <w:pPr>
        <w:pStyle w:val="aff1"/>
        <w:numPr>
          <w:ilvl w:val="0"/>
          <w:numId w:val="28"/>
        </w:numPr>
        <w:shd w:val="clear" w:color="auto" w:fill="FFFFFF"/>
        <w:spacing w:before="0" w:after="0"/>
        <w:ind w:left="1701"/>
        <w:jc w:val="both"/>
        <w:rPr>
          <w:color w:val="000000"/>
        </w:rPr>
      </w:pPr>
      <w:r w:rsidRPr="00A36A61">
        <w:rPr>
          <w:color w:val="000000"/>
        </w:rPr>
        <w:t xml:space="preserve">участь їх у </w:t>
      </w:r>
      <w:r w:rsidR="0072776E" w:rsidRPr="00A36A61">
        <w:rPr>
          <w:color w:val="000000"/>
        </w:rPr>
        <w:t>обласних та Всеукраїнських змаганнях і турнірах</w:t>
      </w:r>
      <w:r w:rsidR="005F1DD5" w:rsidRPr="00A36A61">
        <w:rPr>
          <w:color w:val="000000"/>
        </w:rPr>
        <w:t>;</w:t>
      </w:r>
      <w:r w:rsidR="0072776E" w:rsidRPr="00A36A61">
        <w:rPr>
          <w:color w:val="000000"/>
        </w:rPr>
        <w:t xml:space="preserve"> </w:t>
      </w:r>
    </w:p>
    <w:p w:rsidR="003D1395" w:rsidRPr="00A36A61" w:rsidRDefault="0072776E" w:rsidP="003D1395">
      <w:pPr>
        <w:pStyle w:val="aff1"/>
        <w:numPr>
          <w:ilvl w:val="0"/>
          <w:numId w:val="28"/>
        </w:numPr>
        <w:shd w:val="clear" w:color="auto" w:fill="FFFFFF"/>
        <w:spacing w:before="0" w:after="0"/>
        <w:ind w:left="1701"/>
        <w:jc w:val="both"/>
        <w:rPr>
          <w:color w:val="000000"/>
        </w:rPr>
      </w:pPr>
      <w:r w:rsidRPr="00A36A61">
        <w:rPr>
          <w:color w:val="000000"/>
        </w:rPr>
        <w:t>залучення уболівальників і груп підтримки на матчі</w:t>
      </w:r>
      <w:r w:rsidR="00AC25D3" w:rsidRPr="00A36A61">
        <w:rPr>
          <w:color w:val="000000"/>
        </w:rPr>
        <w:t>;</w:t>
      </w:r>
      <w:r w:rsidR="005F1DD5" w:rsidRPr="00A36A61">
        <w:rPr>
          <w:color w:val="000000"/>
        </w:rPr>
        <w:t xml:space="preserve"> </w:t>
      </w:r>
    </w:p>
    <w:p w:rsidR="0072776E" w:rsidRPr="00A36A61" w:rsidRDefault="005F1DD5" w:rsidP="003D1395">
      <w:pPr>
        <w:pStyle w:val="aff1"/>
        <w:numPr>
          <w:ilvl w:val="0"/>
          <w:numId w:val="28"/>
        </w:numPr>
        <w:shd w:val="clear" w:color="auto" w:fill="FFFFFF"/>
        <w:spacing w:before="0" w:after="0"/>
        <w:ind w:left="1701"/>
        <w:jc w:val="both"/>
        <w:rPr>
          <w:color w:val="000000"/>
        </w:rPr>
      </w:pPr>
      <w:r w:rsidRPr="00A36A61">
        <w:rPr>
          <w:color w:val="000000"/>
        </w:rPr>
        <w:t>виготовлення сувенірної продукції з логотипами та гравцями команд;</w:t>
      </w:r>
    </w:p>
    <w:p w:rsidR="0072776E" w:rsidRPr="00A36A61" w:rsidRDefault="0072776E" w:rsidP="0072776E">
      <w:pPr>
        <w:pStyle w:val="aff1"/>
        <w:numPr>
          <w:ilvl w:val="0"/>
          <w:numId w:val="25"/>
        </w:numPr>
        <w:shd w:val="clear" w:color="auto" w:fill="FFFFFF"/>
        <w:spacing w:before="0" w:after="0"/>
        <w:jc w:val="both"/>
        <w:rPr>
          <w:color w:val="000000"/>
        </w:rPr>
      </w:pPr>
      <w:r w:rsidRPr="00A36A61">
        <w:rPr>
          <w:color w:val="000000"/>
        </w:rPr>
        <w:lastRenderedPageBreak/>
        <w:t xml:space="preserve">цільова фінансова </w:t>
      </w:r>
      <w:r w:rsidR="00AC25D3" w:rsidRPr="00A36A61">
        <w:rPr>
          <w:color w:val="000000"/>
        </w:rPr>
        <w:t>підтримка команд</w:t>
      </w:r>
      <w:r w:rsidRPr="00A36A61">
        <w:rPr>
          <w:color w:val="000000"/>
        </w:rPr>
        <w:t>-учасників обласних змагань під егідою ЖОФФ за рахунок місцевого бюджету</w:t>
      </w:r>
      <w:r w:rsidR="00AC25D3" w:rsidRPr="00A36A61">
        <w:rPr>
          <w:color w:val="000000"/>
        </w:rPr>
        <w:t>;</w:t>
      </w:r>
    </w:p>
    <w:p w:rsidR="0072776E" w:rsidRPr="00A36A61" w:rsidRDefault="00AC25D3" w:rsidP="0072776E">
      <w:pPr>
        <w:pStyle w:val="aff1"/>
        <w:numPr>
          <w:ilvl w:val="0"/>
          <w:numId w:val="25"/>
        </w:numPr>
        <w:shd w:val="clear" w:color="auto" w:fill="FFFFFF"/>
        <w:spacing w:before="0" w:after="0"/>
        <w:jc w:val="both"/>
        <w:rPr>
          <w:color w:val="000000"/>
        </w:rPr>
      </w:pPr>
      <w:r w:rsidRPr="00A36A61">
        <w:rPr>
          <w:color w:val="000000"/>
        </w:rPr>
        <w:t xml:space="preserve">реконструкція </w:t>
      </w:r>
      <w:r w:rsidR="0072776E" w:rsidRPr="00A36A61">
        <w:rPr>
          <w:color w:val="000000"/>
        </w:rPr>
        <w:t xml:space="preserve">стадіону КУ </w:t>
      </w:r>
      <w:proofErr w:type="spellStart"/>
      <w:r w:rsidR="0072776E" w:rsidRPr="00A36A61">
        <w:rPr>
          <w:color w:val="000000"/>
        </w:rPr>
        <w:t>Романівської</w:t>
      </w:r>
      <w:proofErr w:type="spellEnd"/>
      <w:r w:rsidR="0072776E" w:rsidRPr="00A36A61">
        <w:rPr>
          <w:color w:val="000000"/>
        </w:rPr>
        <w:t xml:space="preserve"> селищної ради «</w:t>
      </w:r>
      <w:proofErr w:type="spellStart"/>
      <w:r w:rsidR="0072776E" w:rsidRPr="00A36A61">
        <w:rPr>
          <w:color w:val="000000"/>
        </w:rPr>
        <w:t>Романівська</w:t>
      </w:r>
      <w:proofErr w:type="spellEnd"/>
      <w:r w:rsidR="0072776E" w:rsidRPr="00A36A61">
        <w:rPr>
          <w:color w:val="000000"/>
        </w:rPr>
        <w:t xml:space="preserve"> ДЮСШ»</w:t>
      </w:r>
      <w:r w:rsidRPr="00A36A61">
        <w:rPr>
          <w:color w:val="000000"/>
        </w:rPr>
        <w:t xml:space="preserve"> та </w:t>
      </w:r>
      <w:r w:rsidR="0072776E" w:rsidRPr="00A36A61">
        <w:rPr>
          <w:color w:val="000000"/>
        </w:rPr>
        <w:t xml:space="preserve">облаштування футбольних </w:t>
      </w:r>
      <w:r w:rsidRPr="00A36A61">
        <w:rPr>
          <w:color w:val="000000"/>
        </w:rPr>
        <w:t>полів;</w:t>
      </w:r>
    </w:p>
    <w:p w:rsidR="00AC25D3" w:rsidRPr="00A36A61" w:rsidRDefault="00AC25D3" w:rsidP="0072776E">
      <w:pPr>
        <w:pStyle w:val="aff1"/>
        <w:numPr>
          <w:ilvl w:val="0"/>
          <w:numId w:val="25"/>
        </w:numPr>
        <w:shd w:val="clear" w:color="auto" w:fill="FFFFFF"/>
        <w:spacing w:before="0" w:after="0"/>
        <w:jc w:val="both"/>
        <w:rPr>
          <w:color w:val="000000"/>
        </w:rPr>
      </w:pPr>
      <w:r w:rsidRPr="00A36A61">
        <w:rPr>
          <w:color w:val="000000"/>
        </w:rPr>
        <w:t>будівництво сучасних футбольних</w:t>
      </w:r>
      <w:r w:rsidR="0072776E" w:rsidRPr="00A36A61">
        <w:rPr>
          <w:color w:val="000000"/>
        </w:rPr>
        <w:t xml:space="preserve"> (багатофункціональних спортивних) </w:t>
      </w:r>
      <w:r w:rsidRPr="00A36A61">
        <w:rPr>
          <w:color w:val="000000"/>
        </w:rPr>
        <w:t xml:space="preserve"> майданчиків з синтетичним покриттям.</w:t>
      </w:r>
    </w:p>
    <w:p w:rsidR="00584BF2" w:rsidRPr="00A36A61" w:rsidRDefault="00584BF2" w:rsidP="007A2C8B">
      <w:pPr>
        <w:pStyle w:val="a3"/>
        <w:spacing w:after="120"/>
        <w:ind w:left="720" w:right="27"/>
        <w:jc w:val="center"/>
        <w:rPr>
          <w:b/>
        </w:rPr>
      </w:pPr>
    </w:p>
    <w:p w:rsidR="007A2C8B" w:rsidRPr="00A36A61" w:rsidRDefault="00584BF2" w:rsidP="007A2C8B">
      <w:pPr>
        <w:pStyle w:val="a3"/>
        <w:spacing w:after="120"/>
        <w:ind w:left="720" w:right="27"/>
        <w:jc w:val="center"/>
        <w:rPr>
          <w:b/>
        </w:rPr>
      </w:pPr>
      <w:r w:rsidRPr="00A36A61">
        <w:rPr>
          <w:b/>
        </w:rPr>
        <w:t xml:space="preserve">V. </w:t>
      </w:r>
      <w:r w:rsidR="00E834D7" w:rsidRPr="00A36A61">
        <w:rPr>
          <w:b/>
        </w:rPr>
        <w:t>Напрямки</w:t>
      </w:r>
      <w:r w:rsidR="00E834D7" w:rsidRPr="00A36A61">
        <w:rPr>
          <w:b/>
          <w:spacing w:val="-1"/>
        </w:rPr>
        <w:t xml:space="preserve"> </w:t>
      </w:r>
      <w:r w:rsidR="00E834D7" w:rsidRPr="00A36A61">
        <w:rPr>
          <w:b/>
        </w:rPr>
        <w:t>розвитку</w:t>
      </w:r>
      <w:r w:rsidR="00E834D7" w:rsidRPr="00A36A61">
        <w:rPr>
          <w:b/>
          <w:spacing w:val="-1"/>
        </w:rPr>
        <w:t xml:space="preserve"> </w:t>
      </w:r>
      <w:r w:rsidR="00E834D7" w:rsidRPr="00A36A61">
        <w:rPr>
          <w:b/>
        </w:rPr>
        <w:t>ф</w:t>
      </w:r>
      <w:r w:rsidR="009A62AF" w:rsidRPr="00A36A61">
        <w:rPr>
          <w:b/>
        </w:rPr>
        <w:t>утболу громади</w:t>
      </w:r>
    </w:p>
    <w:p w:rsidR="007A2C8B" w:rsidRPr="00A36A61" w:rsidRDefault="00E834D7" w:rsidP="00820136">
      <w:pPr>
        <w:pStyle w:val="a3"/>
        <w:spacing w:after="120"/>
        <w:ind w:right="27"/>
      </w:pPr>
      <w:r w:rsidRPr="00A36A61">
        <w:t>Дія</w:t>
      </w:r>
      <w:r w:rsidRPr="00A36A61">
        <w:rPr>
          <w:spacing w:val="-2"/>
        </w:rPr>
        <w:t xml:space="preserve"> </w:t>
      </w:r>
      <w:r w:rsidRPr="00A36A61">
        <w:t>Програми охоплює наступні напрямки:</w:t>
      </w:r>
    </w:p>
    <w:p w:rsidR="000B003A" w:rsidRPr="00A36A61" w:rsidRDefault="000B003A" w:rsidP="009A62AF">
      <w:pPr>
        <w:pStyle w:val="a5"/>
        <w:widowControl/>
        <w:numPr>
          <w:ilvl w:val="0"/>
          <w:numId w:val="27"/>
        </w:numPr>
        <w:autoSpaceDE/>
        <w:autoSpaceDN/>
        <w:rPr>
          <w:rFonts w:eastAsia="Calibri"/>
          <w:sz w:val="24"/>
          <w:szCs w:val="24"/>
        </w:rPr>
      </w:pPr>
      <w:r w:rsidRPr="00A36A61">
        <w:rPr>
          <w:rFonts w:eastAsia="Calibri"/>
          <w:sz w:val="24"/>
          <w:szCs w:val="24"/>
        </w:rPr>
        <w:t xml:space="preserve">Проведення не рідше 1 разу в квартал розширених засідань виконавчого комітету </w:t>
      </w:r>
      <w:proofErr w:type="spellStart"/>
      <w:r w:rsidRPr="00A36A61">
        <w:rPr>
          <w:rFonts w:eastAsia="Calibri"/>
          <w:sz w:val="24"/>
          <w:szCs w:val="24"/>
        </w:rPr>
        <w:t>Романівської</w:t>
      </w:r>
      <w:proofErr w:type="spellEnd"/>
      <w:r w:rsidRPr="00A36A61">
        <w:rPr>
          <w:rFonts w:eastAsia="Calibri"/>
          <w:sz w:val="24"/>
          <w:szCs w:val="24"/>
        </w:rPr>
        <w:t xml:space="preserve"> територіальної федерації футболу щодо актуальних питань розвитку футболу на території громади;</w:t>
      </w:r>
    </w:p>
    <w:p w:rsidR="003D1395" w:rsidRPr="00A36A61" w:rsidRDefault="009A62AF" w:rsidP="009A62AF">
      <w:pPr>
        <w:pStyle w:val="a5"/>
        <w:widowControl/>
        <w:numPr>
          <w:ilvl w:val="0"/>
          <w:numId w:val="27"/>
        </w:numPr>
        <w:autoSpaceDE/>
        <w:autoSpaceDN/>
        <w:rPr>
          <w:rFonts w:eastAsia="Calibri"/>
          <w:sz w:val="24"/>
          <w:szCs w:val="24"/>
        </w:rPr>
      </w:pPr>
      <w:r w:rsidRPr="00A36A61">
        <w:rPr>
          <w:rFonts w:eastAsia="Calibri"/>
          <w:sz w:val="24"/>
          <w:szCs w:val="24"/>
        </w:rPr>
        <w:t xml:space="preserve">Удосконалення системи </w:t>
      </w:r>
      <w:r w:rsidR="003D1395" w:rsidRPr="00A36A61">
        <w:rPr>
          <w:rFonts w:eastAsia="Calibri"/>
          <w:sz w:val="24"/>
          <w:szCs w:val="24"/>
        </w:rPr>
        <w:t>проведення футбольних змагань;</w:t>
      </w:r>
    </w:p>
    <w:p w:rsidR="009A62AF" w:rsidRPr="00A36A61" w:rsidRDefault="003D1395" w:rsidP="009A62AF">
      <w:pPr>
        <w:pStyle w:val="a5"/>
        <w:widowControl/>
        <w:numPr>
          <w:ilvl w:val="0"/>
          <w:numId w:val="27"/>
        </w:numPr>
        <w:autoSpaceDE/>
        <w:autoSpaceDN/>
        <w:rPr>
          <w:rFonts w:eastAsia="Calibri"/>
          <w:sz w:val="24"/>
          <w:szCs w:val="24"/>
        </w:rPr>
      </w:pPr>
      <w:r w:rsidRPr="00A36A61">
        <w:rPr>
          <w:rFonts w:eastAsia="Calibri"/>
          <w:sz w:val="24"/>
          <w:szCs w:val="24"/>
        </w:rPr>
        <w:t>Підтримка</w:t>
      </w:r>
      <w:r w:rsidR="001639AF" w:rsidRPr="00A36A61">
        <w:rPr>
          <w:rFonts w:eastAsia="Calibri"/>
          <w:sz w:val="24"/>
          <w:szCs w:val="24"/>
        </w:rPr>
        <w:t xml:space="preserve"> існуючих</w:t>
      </w:r>
      <w:r w:rsidRPr="00A36A61">
        <w:rPr>
          <w:rFonts w:eastAsia="Calibri"/>
          <w:sz w:val="24"/>
          <w:szCs w:val="24"/>
        </w:rPr>
        <w:t xml:space="preserve"> та залучення нових команд до </w:t>
      </w:r>
      <w:r w:rsidR="000B003A" w:rsidRPr="00A36A61">
        <w:rPr>
          <w:rFonts w:eastAsia="Calibri"/>
          <w:sz w:val="24"/>
          <w:szCs w:val="24"/>
        </w:rPr>
        <w:t>футболу;</w:t>
      </w:r>
    </w:p>
    <w:p w:rsidR="009A62AF" w:rsidRPr="00A36A61" w:rsidRDefault="009A62AF" w:rsidP="009A62AF">
      <w:pPr>
        <w:pStyle w:val="a5"/>
        <w:widowControl/>
        <w:numPr>
          <w:ilvl w:val="0"/>
          <w:numId w:val="27"/>
        </w:numPr>
        <w:autoSpaceDE/>
        <w:autoSpaceDN/>
        <w:rPr>
          <w:rFonts w:eastAsia="Calibri"/>
          <w:sz w:val="24"/>
          <w:szCs w:val="24"/>
        </w:rPr>
      </w:pPr>
      <w:r w:rsidRPr="00A36A61">
        <w:rPr>
          <w:rFonts w:eastAsia="Calibri"/>
          <w:sz w:val="24"/>
          <w:szCs w:val="24"/>
        </w:rPr>
        <w:t>Подальши</w:t>
      </w:r>
      <w:r w:rsidR="000B003A" w:rsidRPr="00A36A61">
        <w:rPr>
          <w:rFonts w:eastAsia="Calibri"/>
          <w:sz w:val="24"/>
          <w:szCs w:val="24"/>
        </w:rPr>
        <w:t>й розвиток любительського та аматорського футболу;</w:t>
      </w:r>
    </w:p>
    <w:p w:rsidR="009A62AF" w:rsidRPr="00A36A61" w:rsidRDefault="003D1395" w:rsidP="000B003A">
      <w:pPr>
        <w:pStyle w:val="a5"/>
        <w:widowControl/>
        <w:numPr>
          <w:ilvl w:val="0"/>
          <w:numId w:val="27"/>
        </w:numPr>
        <w:autoSpaceDE/>
        <w:autoSpaceDN/>
        <w:ind w:right="-140"/>
        <w:rPr>
          <w:rFonts w:eastAsia="Calibri"/>
          <w:sz w:val="24"/>
          <w:szCs w:val="24"/>
        </w:rPr>
      </w:pPr>
      <w:r w:rsidRPr="00A36A61">
        <w:rPr>
          <w:rFonts w:eastAsia="Calibri"/>
          <w:sz w:val="24"/>
          <w:szCs w:val="24"/>
        </w:rPr>
        <w:t>Підготовка спортсменів до</w:t>
      </w:r>
      <w:r w:rsidR="000B003A" w:rsidRPr="00A36A61">
        <w:rPr>
          <w:rFonts w:eastAsia="Calibri"/>
          <w:sz w:val="24"/>
          <w:szCs w:val="24"/>
        </w:rPr>
        <w:t xml:space="preserve"> любительського,</w:t>
      </w:r>
      <w:r w:rsidRPr="00A36A61">
        <w:rPr>
          <w:rFonts w:eastAsia="Calibri"/>
          <w:sz w:val="24"/>
          <w:szCs w:val="24"/>
        </w:rPr>
        <w:t xml:space="preserve"> аматорського та</w:t>
      </w:r>
      <w:r w:rsidR="000B003A" w:rsidRPr="00A36A61">
        <w:rPr>
          <w:rFonts w:eastAsia="Calibri"/>
          <w:sz w:val="24"/>
          <w:szCs w:val="24"/>
        </w:rPr>
        <w:t xml:space="preserve"> професійного футболу на базі КУ селищної ради «</w:t>
      </w:r>
      <w:proofErr w:type="spellStart"/>
      <w:r w:rsidR="000B003A" w:rsidRPr="00A36A61">
        <w:rPr>
          <w:rFonts w:eastAsia="Calibri"/>
          <w:sz w:val="24"/>
          <w:szCs w:val="24"/>
        </w:rPr>
        <w:t>Романівська</w:t>
      </w:r>
      <w:proofErr w:type="spellEnd"/>
      <w:r w:rsidR="000B003A" w:rsidRPr="00A36A61">
        <w:rPr>
          <w:rFonts w:eastAsia="Calibri"/>
          <w:sz w:val="24"/>
          <w:szCs w:val="24"/>
        </w:rPr>
        <w:t xml:space="preserve"> ДЮСШ»;</w:t>
      </w:r>
    </w:p>
    <w:p w:rsidR="009A62AF" w:rsidRPr="00A36A61" w:rsidRDefault="009A62AF" w:rsidP="009A62AF">
      <w:pPr>
        <w:pStyle w:val="a5"/>
        <w:widowControl/>
        <w:numPr>
          <w:ilvl w:val="0"/>
          <w:numId w:val="27"/>
        </w:numPr>
        <w:autoSpaceDE/>
        <w:autoSpaceDN/>
        <w:rPr>
          <w:rFonts w:eastAsia="Calibri"/>
          <w:sz w:val="24"/>
          <w:szCs w:val="24"/>
        </w:rPr>
      </w:pPr>
      <w:r w:rsidRPr="00A36A61">
        <w:rPr>
          <w:rFonts w:eastAsia="Calibri"/>
          <w:sz w:val="24"/>
          <w:szCs w:val="24"/>
        </w:rPr>
        <w:t>Підвищення професійного рівня тренерського (</w:t>
      </w:r>
      <w:proofErr w:type="spellStart"/>
      <w:r w:rsidRPr="00A36A61">
        <w:rPr>
          <w:rFonts w:eastAsia="Calibri"/>
          <w:sz w:val="24"/>
          <w:szCs w:val="24"/>
        </w:rPr>
        <w:t>тренерсько</w:t>
      </w:r>
      <w:proofErr w:type="spellEnd"/>
      <w:r w:rsidRPr="00A36A61">
        <w:rPr>
          <w:rFonts w:eastAsia="Calibri"/>
          <w:sz w:val="24"/>
          <w:szCs w:val="24"/>
        </w:rPr>
        <w:t>-викладацького) с</w:t>
      </w:r>
      <w:r w:rsidR="000B003A" w:rsidRPr="00A36A61">
        <w:rPr>
          <w:rFonts w:eastAsia="Calibri"/>
          <w:sz w:val="24"/>
          <w:szCs w:val="24"/>
        </w:rPr>
        <w:t>кладу та інших фахівців футболу;</w:t>
      </w:r>
    </w:p>
    <w:p w:rsidR="00BC26A3" w:rsidRPr="00A36A61" w:rsidRDefault="009A62AF" w:rsidP="00BC26A3">
      <w:pPr>
        <w:pStyle w:val="a5"/>
        <w:widowControl/>
        <w:numPr>
          <w:ilvl w:val="0"/>
          <w:numId w:val="27"/>
        </w:numPr>
        <w:autoSpaceDE/>
        <w:autoSpaceDN/>
        <w:rPr>
          <w:rFonts w:eastAsia="Calibri"/>
          <w:sz w:val="24"/>
          <w:szCs w:val="24"/>
        </w:rPr>
      </w:pPr>
      <w:r w:rsidRPr="00A36A61">
        <w:rPr>
          <w:rFonts w:eastAsia="Calibri"/>
          <w:sz w:val="24"/>
          <w:szCs w:val="24"/>
        </w:rPr>
        <w:t>Розвиток матеріально-технічної</w:t>
      </w:r>
      <w:r w:rsidR="000B003A" w:rsidRPr="00A36A61">
        <w:rPr>
          <w:rFonts w:eastAsia="Calibri"/>
          <w:sz w:val="24"/>
          <w:szCs w:val="24"/>
        </w:rPr>
        <w:t xml:space="preserve"> бази та інфраструктури футболу;</w:t>
      </w:r>
    </w:p>
    <w:p w:rsidR="00BC26A3" w:rsidRPr="00A36A61" w:rsidRDefault="00BC26A3" w:rsidP="00BC26A3">
      <w:pPr>
        <w:pStyle w:val="a5"/>
        <w:widowControl/>
        <w:numPr>
          <w:ilvl w:val="0"/>
          <w:numId w:val="27"/>
        </w:numPr>
        <w:autoSpaceDE/>
        <w:autoSpaceDN/>
        <w:rPr>
          <w:rFonts w:eastAsia="Calibri"/>
          <w:sz w:val="24"/>
          <w:szCs w:val="24"/>
        </w:rPr>
      </w:pPr>
      <w:r w:rsidRPr="00A36A61">
        <w:rPr>
          <w:sz w:val="24"/>
          <w:szCs w:val="24"/>
        </w:rPr>
        <w:t>Створення умов для використання фізкультурно-спортивних споруд загальноосвітніх навчальних закладів в позаурочний час для занять з футболу;</w:t>
      </w:r>
    </w:p>
    <w:p w:rsidR="009A62AF" w:rsidRPr="00A36A61" w:rsidRDefault="000B003A" w:rsidP="009A62AF">
      <w:pPr>
        <w:pStyle w:val="a5"/>
        <w:widowControl/>
        <w:numPr>
          <w:ilvl w:val="0"/>
          <w:numId w:val="27"/>
        </w:numPr>
        <w:autoSpaceDE/>
        <w:autoSpaceDN/>
        <w:rPr>
          <w:rFonts w:eastAsia="Calibri"/>
          <w:sz w:val="24"/>
          <w:szCs w:val="24"/>
        </w:rPr>
      </w:pPr>
      <w:r w:rsidRPr="00A36A61">
        <w:rPr>
          <w:rFonts w:eastAsia="Calibri"/>
          <w:sz w:val="24"/>
          <w:szCs w:val="24"/>
        </w:rPr>
        <w:t>Впровадження механізму д</w:t>
      </w:r>
      <w:r w:rsidR="009A62AF" w:rsidRPr="00A36A61">
        <w:rPr>
          <w:rFonts w:eastAsia="Calibri"/>
          <w:sz w:val="24"/>
          <w:szCs w:val="24"/>
        </w:rPr>
        <w:t>ієв</w:t>
      </w:r>
      <w:r w:rsidRPr="00A36A61">
        <w:rPr>
          <w:rFonts w:eastAsia="Calibri"/>
          <w:sz w:val="24"/>
          <w:szCs w:val="24"/>
        </w:rPr>
        <w:t>ої підтримки</w:t>
      </w:r>
      <w:r w:rsidR="009A62AF" w:rsidRPr="00A36A61">
        <w:rPr>
          <w:rFonts w:eastAsia="Calibri"/>
          <w:sz w:val="24"/>
          <w:szCs w:val="24"/>
        </w:rPr>
        <w:t xml:space="preserve"> розвитку футболу</w:t>
      </w:r>
      <w:r w:rsidRPr="00A36A61">
        <w:rPr>
          <w:rFonts w:eastAsia="Calibri"/>
          <w:sz w:val="24"/>
          <w:szCs w:val="24"/>
        </w:rPr>
        <w:t xml:space="preserve"> </w:t>
      </w:r>
      <w:proofErr w:type="spellStart"/>
      <w:r w:rsidRPr="00A36A61">
        <w:rPr>
          <w:rFonts w:eastAsia="Calibri"/>
          <w:sz w:val="24"/>
          <w:szCs w:val="24"/>
        </w:rPr>
        <w:t>Романівською</w:t>
      </w:r>
      <w:proofErr w:type="spellEnd"/>
      <w:r w:rsidRPr="00A36A61">
        <w:rPr>
          <w:rFonts w:eastAsia="Calibri"/>
          <w:sz w:val="24"/>
          <w:szCs w:val="24"/>
        </w:rPr>
        <w:t xml:space="preserve"> селищною радою</w:t>
      </w:r>
      <w:r w:rsidR="00BC26A3" w:rsidRPr="00A36A61">
        <w:rPr>
          <w:rFonts w:eastAsia="Calibri"/>
          <w:sz w:val="24"/>
          <w:szCs w:val="24"/>
        </w:rPr>
        <w:t>, спонсорами</w:t>
      </w:r>
      <w:r w:rsidRPr="00A36A61">
        <w:rPr>
          <w:rFonts w:eastAsia="Calibri"/>
          <w:sz w:val="24"/>
          <w:szCs w:val="24"/>
        </w:rPr>
        <w:t xml:space="preserve"> та зацікавленими особами;</w:t>
      </w:r>
    </w:p>
    <w:p w:rsidR="00F61EFB" w:rsidRPr="00A36A61" w:rsidRDefault="00F61EFB" w:rsidP="009A62AF">
      <w:pPr>
        <w:pStyle w:val="a5"/>
        <w:widowControl/>
        <w:numPr>
          <w:ilvl w:val="0"/>
          <w:numId w:val="27"/>
        </w:numPr>
        <w:autoSpaceDE/>
        <w:autoSpaceDN/>
        <w:rPr>
          <w:rFonts w:eastAsia="Calibri"/>
          <w:sz w:val="24"/>
          <w:szCs w:val="24"/>
        </w:rPr>
      </w:pPr>
      <w:r w:rsidRPr="00A36A61">
        <w:rPr>
          <w:rFonts w:eastAsia="Calibri"/>
          <w:sz w:val="24"/>
          <w:szCs w:val="24"/>
        </w:rPr>
        <w:t xml:space="preserve">Участь у проектах, </w:t>
      </w:r>
      <w:r w:rsidR="000B003A" w:rsidRPr="00A36A61">
        <w:rPr>
          <w:rFonts w:eastAsia="Calibri"/>
          <w:sz w:val="24"/>
          <w:szCs w:val="24"/>
        </w:rPr>
        <w:t>заходах</w:t>
      </w:r>
      <w:r w:rsidRPr="00A36A61">
        <w:rPr>
          <w:rFonts w:eastAsia="Calibri"/>
          <w:sz w:val="24"/>
          <w:szCs w:val="24"/>
        </w:rPr>
        <w:t>, грантах що стосуються розвитку футболу;</w:t>
      </w:r>
    </w:p>
    <w:p w:rsidR="000B003A" w:rsidRPr="00A36A61" w:rsidRDefault="000B003A" w:rsidP="009A62AF">
      <w:pPr>
        <w:pStyle w:val="a5"/>
        <w:widowControl/>
        <w:numPr>
          <w:ilvl w:val="0"/>
          <w:numId w:val="27"/>
        </w:numPr>
        <w:autoSpaceDE/>
        <w:autoSpaceDN/>
        <w:rPr>
          <w:rFonts w:eastAsia="Calibri"/>
          <w:sz w:val="24"/>
          <w:szCs w:val="24"/>
        </w:rPr>
      </w:pPr>
      <w:r w:rsidRPr="00A36A61">
        <w:rPr>
          <w:rFonts w:eastAsia="Calibri"/>
          <w:sz w:val="24"/>
          <w:szCs w:val="24"/>
        </w:rPr>
        <w:t>Впровадження соціальної реклами з популяризації футболу;</w:t>
      </w:r>
    </w:p>
    <w:p w:rsidR="009A62AF" w:rsidRPr="00A36A61" w:rsidRDefault="009A62AF" w:rsidP="009A62AF">
      <w:pPr>
        <w:pStyle w:val="a5"/>
        <w:widowControl/>
        <w:numPr>
          <w:ilvl w:val="0"/>
          <w:numId w:val="27"/>
        </w:numPr>
        <w:autoSpaceDE/>
        <w:autoSpaceDN/>
        <w:rPr>
          <w:rFonts w:eastAsia="Calibri"/>
          <w:sz w:val="24"/>
          <w:szCs w:val="24"/>
        </w:rPr>
      </w:pPr>
      <w:r w:rsidRPr="00A36A61">
        <w:rPr>
          <w:rFonts w:eastAsia="Calibri"/>
          <w:sz w:val="24"/>
          <w:szCs w:val="24"/>
        </w:rPr>
        <w:t>Залучення бюджетних та позабюджетних коштів.</w:t>
      </w:r>
    </w:p>
    <w:p w:rsidR="009A62AF" w:rsidRPr="00A36A61" w:rsidRDefault="009A62AF" w:rsidP="00A61A8D">
      <w:pPr>
        <w:pStyle w:val="a3"/>
        <w:spacing w:after="120"/>
        <w:ind w:left="720" w:right="27"/>
      </w:pPr>
    </w:p>
    <w:p w:rsidR="0015176C" w:rsidRPr="00A36A61" w:rsidRDefault="00584BF2" w:rsidP="0015176C">
      <w:pPr>
        <w:pStyle w:val="a3"/>
        <w:spacing w:after="120"/>
        <w:ind w:left="720" w:right="27"/>
        <w:jc w:val="center"/>
        <w:rPr>
          <w:b/>
        </w:rPr>
      </w:pPr>
      <w:r w:rsidRPr="00A36A61">
        <w:rPr>
          <w:b/>
        </w:rPr>
        <w:t>V</w:t>
      </w:r>
      <w:r w:rsidR="00A90B8C" w:rsidRPr="00A36A61">
        <w:rPr>
          <w:b/>
        </w:rPr>
        <w:t>І</w:t>
      </w:r>
      <w:r w:rsidRPr="00A36A61">
        <w:rPr>
          <w:b/>
        </w:rPr>
        <w:t xml:space="preserve">. </w:t>
      </w:r>
      <w:r w:rsidR="00E834D7" w:rsidRPr="00A36A61">
        <w:rPr>
          <w:b/>
        </w:rPr>
        <w:t>Очікувані</w:t>
      </w:r>
      <w:r w:rsidR="00E834D7" w:rsidRPr="00A36A61">
        <w:rPr>
          <w:b/>
          <w:spacing w:val="1"/>
        </w:rPr>
        <w:t xml:space="preserve"> </w:t>
      </w:r>
      <w:r w:rsidR="00E834D7" w:rsidRPr="00A36A61">
        <w:rPr>
          <w:b/>
        </w:rPr>
        <w:t>результати</w:t>
      </w:r>
      <w:r w:rsidR="00E834D7" w:rsidRPr="00A36A61">
        <w:rPr>
          <w:b/>
          <w:spacing w:val="-5"/>
        </w:rPr>
        <w:t xml:space="preserve"> </w:t>
      </w:r>
      <w:r w:rsidR="00E834D7" w:rsidRPr="00A36A61">
        <w:rPr>
          <w:b/>
        </w:rPr>
        <w:t>виконання</w:t>
      </w:r>
      <w:r w:rsidR="00E834D7" w:rsidRPr="00A36A61">
        <w:rPr>
          <w:b/>
          <w:spacing w:val="1"/>
        </w:rPr>
        <w:t xml:space="preserve"> </w:t>
      </w:r>
      <w:r w:rsidR="00E834D7" w:rsidRPr="00A36A61">
        <w:rPr>
          <w:b/>
        </w:rPr>
        <w:t>Програми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53"/>
        <w:gridCol w:w="992"/>
        <w:gridCol w:w="1308"/>
        <w:gridCol w:w="1134"/>
        <w:gridCol w:w="1134"/>
        <w:gridCol w:w="1134"/>
        <w:gridCol w:w="1134"/>
      </w:tblGrid>
      <w:tr w:rsidR="00D2557A" w:rsidRPr="00A36A61" w:rsidTr="00820136">
        <w:trPr>
          <w:trHeight w:val="1458"/>
        </w:trPr>
        <w:tc>
          <w:tcPr>
            <w:tcW w:w="567" w:type="dxa"/>
            <w:shd w:val="clear" w:color="auto" w:fill="auto"/>
            <w:vAlign w:val="center"/>
          </w:tcPr>
          <w:p w:rsidR="00820136" w:rsidRPr="00A36A61" w:rsidRDefault="00820136" w:rsidP="00820136">
            <w:pPr>
              <w:spacing w:line="260" w:lineRule="exact"/>
              <w:jc w:val="center"/>
              <w:rPr>
                <w:b/>
              </w:rPr>
            </w:pPr>
          </w:p>
          <w:p w:rsidR="00820136" w:rsidRPr="00A36A61" w:rsidRDefault="00820136" w:rsidP="00820136">
            <w:pPr>
              <w:spacing w:line="260" w:lineRule="exact"/>
              <w:jc w:val="center"/>
              <w:rPr>
                <w:b/>
              </w:rPr>
            </w:pPr>
          </w:p>
          <w:p w:rsidR="00D2557A" w:rsidRPr="00A36A61" w:rsidRDefault="00D2557A" w:rsidP="00820136">
            <w:pPr>
              <w:spacing w:line="260" w:lineRule="exact"/>
              <w:jc w:val="center"/>
              <w:rPr>
                <w:b/>
              </w:rPr>
            </w:pPr>
            <w:r w:rsidRPr="00A36A61">
              <w:rPr>
                <w:b/>
              </w:rPr>
              <w:t>№</w:t>
            </w:r>
          </w:p>
          <w:p w:rsidR="00D2557A" w:rsidRPr="00A36A61" w:rsidRDefault="00D2557A" w:rsidP="00820136">
            <w:pPr>
              <w:spacing w:line="260" w:lineRule="exact"/>
              <w:jc w:val="center"/>
              <w:rPr>
                <w:b/>
              </w:rPr>
            </w:pPr>
            <w:r w:rsidRPr="00A36A61">
              <w:rPr>
                <w:b/>
              </w:rPr>
              <w:t>з/п</w:t>
            </w:r>
          </w:p>
          <w:p w:rsidR="00820136" w:rsidRPr="00A36A61" w:rsidRDefault="00820136" w:rsidP="00820136">
            <w:pPr>
              <w:spacing w:line="260" w:lineRule="exact"/>
              <w:jc w:val="center"/>
              <w:rPr>
                <w:b/>
              </w:rPr>
            </w:pPr>
          </w:p>
          <w:p w:rsidR="00820136" w:rsidRPr="00A36A61" w:rsidRDefault="00820136" w:rsidP="00820136">
            <w:pPr>
              <w:spacing w:line="260" w:lineRule="exact"/>
              <w:jc w:val="center"/>
              <w:rPr>
                <w:b/>
              </w:rPr>
            </w:pPr>
          </w:p>
          <w:p w:rsidR="00820136" w:rsidRPr="00A36A61" w:rsidRDefault="00820136" w:rsidP="00820136">
            <w:pPr>
              <w:spacing w:line="260" w:lineRule="exact"/>
              <w:jc w:val="center"/>
              <w:rPr>
                <w:b/>
              </w:rPr>
            </w:pPr>
          </w:p>
        </w:tc>
        <w:tc>
          <w:tcPr>
            <w:tcW w:w="1953" w:type="dxa"/>
            <w:shd w:val="clear" w:color="auto" w:fill="auto"/>
            <w:vAlign w:val="center"/>
          </w:tcPr>
          <w:p w:rsidR="00D2557A" w:rsidRPr="00A36A61" w:rsidRDefault="00D2557A" w:rsidP="00820136">
            <w:pPr>
              <w:spacing w:line="260" w:lineRule="exact"/>
              <w:jc w:val="center"/>
              <w:rPr>
                <w:b/>
              </w:rPr>
            </w:pPr>
            <w:r w:rsidRPr="00A36A61">
              <w:rPr>
                <w:b/>
              </w:rPr>
              <w:t>Назва показника</w:t>
            </w:r>
          </w:p>
        </w:tc>
        <w:tc>
          <w:tcPr>
            <w:tcW w:w="992" w:type="dxa"/>
            <w:shd w:val="clear" w:color="auto" w:fill="auto"/>
            <w:vAlign w:val="center"/>
          </w:tcPr>
          <w:p w:rsidR="00D2557A" w:rsidRPr="00A36A61" w:rsidRDefault="00D2557A" w:rsidP="00820136">
            <w:pPr>
              <w:spacing w:line="260" w:lineRule="exact"/>
              <w:jc w:val="center"/>
              <w:rPr>
                <w:b/>
              </w:rPr>
            </w:pPr>
            <w:r w:rsidRPr="00A36A61">
              <w:rPr>
                <w:b/>
              </w:rPr>
              <w:t>Оди-</w:t>
            </w:r>
            <w:proofErr w:type="spellStart"/>
            <w:r w:rsidRPr="00A36A61">
              <w:rPr>
                <w:b/>
              </w:rPr>
              <w:t>ниця</w:t>
            </w:r>
            <w:proofErr w:type="spellEnd"/>
            <w:r w:rsidRPr="00A36A61">
              <w:rPr>
                <w:b/>
              </w:rPr>
              <w:t xml:space="preserve"> виміру</w:t>
            </w:r>
          </w:p>
        </w:tc>
        <w:tc>
          <w:tcPr>
            <w:tcW w:w="1308" w:type="dxa"/>
            <w:shd w:val="clear" w:color="auto" w:fill="auto"/>
            <w:vAlign w:val="center"/>
          </w:tcPr>
          <w:p w:rsidR="00D2557A" w:rsidRPr="00A36A61" w:rsidRDefault="00D2557A" w:rsidP="00820136">
            <w:pPr>
              <w:spacing w:line="260" w:lineRule="exact"/>
              <w:jc w:val="center"/>
              <w:rPr>
                <w:b/>
              </w:rPr>
            </w:pPr>
            <w:r w:rsidRPr="00A36A61">
              <w:rPr>
                <w:b/>
              </w:rPr>
              <w:t>Вихідні дані на початок дії Програми</w:t>
            </w:r>
          </w:p>
        </w:tc>
        <w:tc>
          <w:tcPr>
            <w:tcW w:w="1134" w:type="dxa"/>
            <w:shd w:val="clear" w:color="auto" w:fill="auto"/>
            <w:vAlign w:val="center"/>
          </w:tcPr>
          <w:p w:rsidR="00D2557A" w:rsidRPr="00A36A61" w:rsidRDefault="00D2557A" w:rsidP="00D2557A">
            <w:pPr>
              <w:spacing w:line="260" w:lineRule="exact"/>
              <w:rPr>
                <w:b/>
              </w:rPr>
            </w:pPr>
            <w:r w:rsidRPr="00A36A61">
              <w:rPr>
                <w:b/>
              </w:rPr>
              <w:t>2021 рік</w:t>
            </w:r>
          </w:p>
        </w:tc>
        <w:tc>
          <w:tcPr>
            <w:tcW w:w="1134" w:type="dxa"/>
            <w:shd w:val="clear" w:color="auto" w:fill="auto"/>
            <w:vAlign w:val="center"/>
          </w:tcPr>
          <w:p w:rsidR="00D2557A" w:rsidRPr="00A36A61" w:rsidRDefault="00D2557A" w:rsidP="00D2557A">
            <w:pPr>
              <w:spacing w:line="260" w:lineRule="exact"/>
              <w:rPr>
                <w:b/>
              </w:rPr>
            </w:pPr>
            <w:r w:rsidRPr="00A36A61">
              <w:rPr>
                <w:b/>
              </w:rPr>
              <w:t>2022 рік</w:t>
            </w:r>
          </w:p>
        </w:tc>
        <w:tc>
          <w:tcPr>
            <w:tcW w:w="1134" w:type="dxa"/>
            <w:tcBorders>
              <w:top w:val="single" w:sz="4" w:space="0" w:color="auto"/>
            </w:tcBorders>
            <w:shd w:val="clear" w:color="auto" w:fill="auto"/>
            <w:vAlign w:val="center"/>
          </w:tcPr>
          <w:p w:rsidR="00D2557A" w:rsidRPr="00A36A61" w:rsidRDefault="00D2557A" w:rsidP="00D2557A">
            <w:pPr>
              <w:spacing w:line="260" w:lineRule="exact"/>
              <w:rPr>
                <w:b/>
              </w:rPr>
            </w:pPr>
            <w:r w:rsidRPr="00A36A61">
              <w:rPr>
                <w:b/>
              </w:rPr>
              <w:t>2023 рік</w:t>
            </w:r>
          </w:p>
        </w:tc>
        <w:tc>
          <w:tcPr>
            <w:tcW w:w="1134" w:type="dxa"/>
            <w:tcBorders>
              <w:top w:val="single" w:sz="4" w:space="0" w:color="auto"/>
            </w:tcBorders>
          </w:tcPr>
          <w:p w:rsidR="00D2557A" w:rsidRPr="00A36A61" w:rsidRDefault="00D2557A" w:rsidP="00820136">
            <w:pPr>
              <w:spacing w:line="260" w:lineRule="exact"/>
              <w:rPr>
                <w:b/>
              </w:rPr>
            </w:pPr>
          </w:p>
          <w:p w:rsidR="00D2557A" w:rsidRDefault="00D2557A" w:rsidP="00820136">
            <w:pPr>
              <w:spacing w:line="260" w:lineRule="exact"/>
              <w:rPr>
                <w:b/>
              </w:rPr>
            </w:pPr>
          </w:p>
          <w:p w:rsidR="00E06CBC" w:rsidRPr="00A36A61" w:rsidRDefault="00E06CBC" w:rsidP="00820136">
            <w:pPr>
              <w:spacing w:line="260" w:lineRule="exact"/>
              <w:rPr>
                <w:b/>
              </w:rPr>
            </w:pPr>
          </w:p>
          <w:p w:rsidR="00D2557A" w:rsidRPr="00A36A61" w:rsidRDefault="00D2557A" w:rsidP="00820136">
            <w:pPr>
              <w:spacing w:line="260" w:lineRule="exact"/>
              <w:rPr>
                <w:b/>
              </w:rPr>
            </w:pPr>
            <w:r w:rsidRPr="00A36A61">
              <w:rPr>
                <w:b/>
              </w:rPr>
              <w:t>2024 рік</w:t>
            </w:r>
          </w:p>
        </w:tc>
      </w:tr>
      <w:tr w:rsidR="00D2557A" w:rsidRPr="00A36A61" w:rsidTr="00D2557A">
        <w:trPr>
          <w:trHeight w:val="166"/>
        </w:trPr>
        <w:tc>
          <w:tcPr>
            <w:tcW w:w="567" w:type="dxa"/>
            <w:shd w:val="clear" w:color="auto" w:fill="auto"/>
            <w:vAlign w:val="center"/>
          </w:tcPr>
          <w:p w:rsidR="00D2557A" w:rsidRPr="00A36A61" w:rsidRDefault="00D2557A" w:rsidP="00D2557A">
            <w:pPr>
              <w:jc w:val="center"/>
              <w:rPr>
                <w:b/>
                <w:sz w:val="12"/>
                <w:szCs w:val="12"/>
              </w:rPr>
            </w:pPr>
            <w:r w:rsidRPr="00A36A61">
              <w:rPr>
                <w:b/>
                <w:sz w:val="12"/>
                <w:szCs w:val="12"/>
              </w:rPr>
              <w:t>1</w:t>
            </w:r>
          </w:p>
        </w:tc>
        <w:tc>
          <w:tcPr>
            <w:tcW w:w="1953" w:type="dxa"/>
            <w:shd w:val="clear" w:color="auto" w:fill="auto"/>
            <w:vAlign w:val="center"/>
          </w:tcPr>
          <w:p w:rsidR="00D2557A" w:rsidRPr="00A36A61" w:rsidRDefault="00D2557A" w:rsidP="00D2557A">
            <w:pPr>
              <w:jc w:val="center"/>
              <w:rPr>
                <w:b/>
                <w:sz w:val="12"/>
                <w:szCs w:val="12"/>
              </w:rPr>
            </w:pPr>
            <w:r w:rsidRPr="00A36A61">
              <w:rPr>
                <w:b/>
                <w:sz w:val="12"/>
                <w:szCs w:val="12"/>
              </w:rPr>
              <w:t>2</w:t>
            </w:r>
          </w:p>
        </w:tc>
        <w:tc>
          <w:tcPr>
            <w:tcW w:w="992" w:type="dxa"/>
            <w:shd w:val="clear" w:color="auto" w:fill="auto"/>
            <w:vAlign w:val="center"/>
          </w:tcPr>
          <w:p w:rsidR="00D2557A" w:rsidRPr="00A36A61" w:rsidRDefault="00D2557A" w:rsidP="00D2557A">
            <w:pPr>
              <w:jc w:val="center"/>
              <w:rPr>
                <w:b/>
                <w:sz w:val="12"/>
                <w:szCs w:val="12"/>
              </w:rPr>
            </w:pPr>
            <w:r w:rsidRPr="00A36A61">
              <w:rPr>
                <w:b/>
                <w:sz w:val="12"/>
                <w:szCs w:val="12"/>
              </w:rPr>
              <w:t>3</w:t>
            </w:r>
          </w:p>
        </w:tc>
        <w:tc>
          <w:tcPr>
            <w:tcW w:w="1308" w:type="dxa"/>
            <w:shd w:val="clear" w:color="auto" w:fill="auto"/>
            <w:vAlign w:val="center"/>
          </w:tcPr>
          <w:p w:rsidR="00D2557A" w:rsidRPr="00A36A61" w:rsidRDefault="00D2557A" w:rsidP="00D2557A">
            <w:pPr>
              <w:jc w:val="center"/>
              <w:rPr>
                <w:b/>
                <w:sz w:val="12"/>
                <w:szCs w:val="12"/>
              </w:rPr>
            </w:pPr>
            <w:r w:rsidRPr="00A36A61">
              <w:rPr>
                <w:b/>
                <w:sz w:val="12"/>
                <w:szCs w:val="12"/>
              </w:rPr>
              <w:t>4</w:t>
            </w:r>
          </w:p>
        </w:tc>
        <w:tc>
          <w:tcPr>
            <w:tcW w:w="1134" w:type="dxa"/>
            <w:shd w:val="clear" w:color="auto" w:fill="auto"/>
            <w:vAlign w:val="center"/>
          </w:tcPr>
          <w:p w:rsidR="00D2557A" w:rsidRPr="00A36A61" w:rsidRDefault="00D2557A" w:rsidP="00D2557A">
            <w:pPr>
              <w:jc w:val="center"/>
              <w:rPr>
                <w:b/>
                <w:sz w:val="12"/>
                <w:szCs w:val="12"/>
              </w:rPr>
            </w:pPr>
            <w:r w:rsidRPr="00A36A61">
              <w:rPr>
                <w:b/>
                <w:sz w:val="12"/>
                <w:szCs w:val="12"/>
              </w:rPr>
              <w:t>5</w:t>
            </w:r>
          </w:p>
        </w:tc>
        <w:tc>
          <w:tcPr>
            <w:tcW w:w="1134" w:type="dxa"/>
            <w:shd w:val="clear" w:color="auto" w:fill="auto"/>
            <w:vAlign w:val="center"/>
          </w:tcPr>
          <w:p w:rsidR="00D2557A" w:rsidRPr="00A36A61" w:rsidRDefault="00D2557A" w:rsidP="00D2557A">
            <w:pPr>
              <w:jc w:val="center"/>
              <w:rPr>
                <w:b/>
                <w:sz w:val="12"/>
                <w:szCs w:val="12"/>
              </w:rPr>
            </w:pPr>
            <w:r w:rsidRPr="00A36A61">
              <w:rPr>
                <w:b/>
                <w:sz w:val="12"/>
                <w:szCs w:val="12"/>
              </w:rPr>
              <w:t>6</w:t>
            </w:r>
          </w:p>
        </w:tc>
        <w:tc>
          <w:tcPr>
            <w:tcW w:w="1134" w:type="dxa"/>
            <w:tcBorders>
              <w:top w:val="single" w:sz="4" w:space="0" w:color="auto"/>
            </w:tcBorders>
            <w:shd w:val="clear" w:color="auto" w:fill="auto"/>
            <w:vAlign w:val="center"/>
          </w:tcPr>
          <w:p w:rsidR="00D2557A" w:rsidRPr="00A36A61" w:rsidRDefault="00D2557A" w:rsidP="00D2557A">
            <w:pPr>
              <w:jc w:val="center"/>
              <w:rPr>
                <w:b/>
                <w:sz w:val="12"/>
                <w:szCs w:val="12"/>
              </w:rPr>
            </w:pPr>
            <w:r w:rsidRPr="00A36A61">
              <w:rPr>
                <w:b/>
                <w:sz w:val="12"/>
                <w:szCs w:val="12"/>
              </w:rPr>
              <w:t>7</w:t>
            </w:r>
          </w:p>
        </w:tc>
        <w:tc>
          <w:tcPr>
            <w:tcW w:w="1134" w:type="dxa"/>
            <w:tcBorders>
              <w:top w:val="single" w:sz="4" w:space="0" w:color="auto"/>
            </w:tcBorders>
          </w:tcPr>
          <w:p w:rsidR="00D2557A" w:rsidRPr="00A36A61" w:rsidRDefault="00D2557A" w:rsidP="00D2557A">
            <w:pPr>
              <w:jc w:val="center"/>
              <w:rPr>
                <w:b/>
                <w:sz w:val="12"/>
                <w:szCs w:val="12"/>
              </w:rPr>
            </w:pPr>
            <w:r w:rsidRPr="00A36A61">
              <w:rPr>
                <w:b/>
                <w:sz w:val="12"/>
                <w:szCs w:val="12"/>
              </w:rPr>
              <w:t>8</w:t>
            </w:r>
          </w:p>
        </w:tc>
      </w:tr>
      <w:tr w:rsidR="00D2557A" w:rsidRPr="00A36A61" w:rsidTr="00D2557A">
        <w:tc>
          <w:tcPr>
            <w:tcW w:w="567" w:type="dxa"/>
            <w:shd w:val="clear" w:color="auto" w:fill="auto"/>
            <w:vAlign w:val="center"/>
          </w:tcPr>
          <w:p w:rsidR="00D2557A" w:rsidRPr="00A36A61" w:rsidRDefault="00D2557A" w:rsidP="00820136">
            <w:pPr>
              <w:spacing w:line="260" w:lineRule="exact"/>
              <w:jc w:val="center"/>
            </w:pPr>
            <w:r w:rsidRPr="00A36A61">
              <w:t>1.</w:t>
            </w:r>
          </w:p>
        </w:tc>
        <w:tc>
          <w:tcPr>
            <w:tcW w:w="1953" w:type="dxa"/>
            <w:shd w:val="clear" w:color="auto" w:fill="auto"/>
          </w:tcPr>
          <w:p w:rsidR="00820136" w:rsidRPr="00A36A61" w:rsidRDefault="00D2557A" w:rsidP="00820136">
            <w:pPr>
              <w:tabs>
                <w:tab w:val="left" w:pos="709"/>
              </w:tabs>
              <w:spacing w:line="276" w:lineRule="auto"/>
            </w:pPr>
            <w:r w:rsidRPr="00A36A61">
              <w:t xml:space="preserve">Кількість команд, які взяли участь в обласній </w:t>
            </w:r>
            <w:proofErr w:type="spellStart"/>
            <w:r w:rsidRPr="00A36A61">
              <w:t>дитячо-юнанацькій</w:t>
            </w:r>
            <w:proofErr w:type="spellEnd"/>
            <w:r w:rsidRPr="00A36A61">
              <w:t xml:space="preserve"> футбольній </w:t>
            </w:r>
            <w:proofErr w:type="spellStart"/>
            <w:r w:rsidRPr="00A36A61">
              <w:t>лізі</w:t>
            </w:r>
            <w:proofErr w:type="spellEnd"/>
          </w:p>
        </w:tc>
        <w:tc>
          <w:tcPr>
            <w:tcW w:w="992" w:type="dxa"/>
            <w:shd w:val="clear" w:color="auto" w:fill="auto"/>
            <w:vAlign w:val="center"/>
          </w:tcPr>
          <w:p w:rsidR="00D2557A" w:rsidRPr="00A36A61" w:rsidRDefault="00D2557A" w:rsidP="00D2557A">
            <w:pPr>
              <w:jc w:val="center"/>
            </w:pPr>
            <w:r w:rsidRPr="00A36A61">
              <w:t>шт.</w:t>
            </w:r>
          </w:p>
        </w:tc>
        <w:tc>
          <w:tcPr>
            <w:tcW w:w="1308" w:type="dxa"/>
            <w:shd w:val="clear" w:color="auto" w:fill="auto"/>
            <w:vAlign w:val="center"/>
          </w:tcPr>
          <w:p w:rsidR="00D2557A" w:rsidRPr="00A36A61" w:rsidRDefault="00D2557A" w:rsidP="00D2557A">
            <w:pPr>
              <w:jc w:val="center"/>
            </w:pPr>
            <w:r w:rsidRPr="00A36A61">
              <w:t>2</w:t>
            </w:r>
          </w:p>
        </w:tc>
        <w:tc>
          <w:tcPr>
            <w:tcW w:w="1134" w:type="dxa"/>
            <w:shd w:val="clear" w:color="auto" w:fill="auto"/>
            <w:vAlign w:val="center"/>
          </w:tcPr>
          <w:p w:rsidR="00D2557A" w:rsidRPr="00A36A61" w:rsidRDefault="00D2557A" w:rsidP="00D2557A">
            <w:pPr>
              <w:jc w:val="center"/>
            </w:pPr>
            <w:r w:rsidRPr="00A36A61">
              <w:t>2</w:t>
            </w:r>
          </w:p>
        </w:tc>
        <w:tc>
          <w:tcPr>
            <w:tcW w:w="1134" w:type="dxa"/>
            <w:shd w:val="clear" w:color="auto" w:fill="auto"/>
            <w:vAlign w:val="center"/>
          </w:tcPr>
          <w:p w:rsidR="00D2557A" w:rsidRPr="00A36A61" w:rsidRDefault="00D2557A" w:rsidP="00D2557A">
            <w:pPr>
              <w:jc w:val="center"/>
            </w:pPr>
            <w:r w:rsidRPr="00A36A61">
              <w:t>2</w:t>
            </w:r>
          </w:p>
        </w:tc>
        <w:tc>
          <w:tcPr>
            <w:tcW w:w="1134" w:type="dxa"/>
            <w:shd w:val="clear" w:color="auto" w:fill="auto"/>
            <w:vAlign w:val="center"/>
          </w:tcPr>
          <w:p w:rsidR="00D2557A" w:rsidRPr="00A36A61" w:rsidRDefault="00D2557A" w:rsidP="00D2557A">
            <w:pPr>
              <w:jc w:val="center"/>
            </w:pPr>
            <w:r w:rsidRPr="00A36A61">
              <w:t>3</w:t>
            </w:r>
          </w:p>
        </w:tc>
        <w:tc>
          <w:tcPr>
            <w:tcW w:w="1134" w:type="dxa"/>
            <w:vAlign w:val="center"/>
          </w:tcPr>
          <w:p w:rsidR="00D2557A" w:rsidRPr="00A36A61" w:rsidRDefault="00D2557A" w:rsidP="00D2557A">
            <w:pPr>
              <w:jc w:val="center"/>
              <w:rPr>
                <w:sz w:val="20"/>
                <w:szCs w:val="20"/>
              </w:rPr>
            </w:pPr>
            <w:r w:rsidRPr="00A36A61">
              <w:rPr>
                <w:sz w:val="20"/>
                <w:szCs w:val="20"/>
              </w:rPr>
              <w:t>3</w:t>
            </w:r>
          </w:p>
        </w:tc>
      </w:tr>
      <w:tr w:rsidR="00D2557A" w:rsidRPr="00A36A61" w:rsidTr="00D2557A">
        <w:tc>
          <w:tcPr>
            <w:tcW w:w="567" w:type="dxa"/>
            <w:shd w:val="clear" w:color="auto" w:fill="auto"/>
            <w:vAlign w:val="center"/>
          </w:tcPr>
          <w:p w:rsidR="00D2557A" w:rsidRPr="00A36A61" w:rsidRDefault="00D2557A" w:rsidP="00820136">
            <w:pPr>
              <w:spacing w:line="260" w:lineRule="exact"/>
              <w:jc w:val="center"/>
            </w:pPr>
            <w:r w:rsidRPr="00A36A61">
              <w:t>2.</w:t>
            </w:r>
          </w:p>
        </w:tc>
        <w:tc>
          <w:tcPr>
            <w:tcW w:w="1953" w:type="dxa"/>
            <w:shd w:val="clear" w:color="auto" w:fill="auto"/>
          </w:tcPr>
          <w:p w:rsidR="00D2557A" w:rsidRPr="00A36A61" w:rsidRDefault="00D2557A" w:rsidP="00820136">
            <w:pPr>
              <w:tabs>
                <w:tab w:val="left" w:pos="709"/>
              </w:tabs>
              <w:spacing w:line="276" w:lineRule="auto"/>
            </w:pPr>
            <w:r w:rsidRPr="00A36A61">
              <w:t>Кількість команд, які взяли участь в чемпіонатах (</w:t>
            </w:r>
            <w:proofErr w:type="spellStart"/>
            <w:r w:rsidRPr="00A36A61">
              <w:t>першостях</w:t>
            </w:r>
            <w:proofErr w:type="spellEnd"/>
            <w:r w:rsidRPr="00A36A61">
              <w:t>, лігах) Житомирської області з футболу</w:t>
            </w:r>
          </w:p>
        </w:tc>
        <w:tc>
          <w:tcPr>
            <w:tcW w:w="992" w:type="dxa"/>
            <w:shd w:val="clear" w:color="auto" w:fill="auto"/>
            <w:vAlign w:val="center"/>
          </w:tcPr>
          <w:p w:rsidR="00D2557A" w:rsidRPr="00A36A61" w:rsidRDefault="00D2557A" w:rsidP="00D2557A">
            <w:pPr>
              <w:jc w:val="center"/>
            </w:pPr>
            <w:r w:rsidRPr="00A36A61">
              <w:t>шт.</w:t>
            </w:r>
          </w:p>
        </w:tc>
        <w:tc>
          <w:tcPr>
            <w:tcW w:w="1308" w:type="dxa"/>
            <w:shd w:val="clear" w:color="auto" w:fill="auto"/>
            <w:vAlign w:val="center"/>
          </w:tcPr>
          <w:p w:rsidR="00D2557A" w:rsidRPr="00A36A61" w:rsidRDefault="00D2557A" w:rsidP="00D2557A">
            <w:pPr>
              <w:jc w:val="center"/>
            </w:pPr>
            <w:r w:rsidRPr="00A36A61">
              <w:t>1</w:t>
            </w:r>
          </w:p>
        </w:tc>
        <w:tc>
          <w:tcPr>
            <w:tcW w:w="1134" w:type="dxa"/>
            <w:shd w:val="clear" w:color="auto" w:fill="auto"/>
            <w:vAlign w:val="center"/>
          </w:tcPr>
          <w:p w:rsidR="00D2557A" w:rsidRPr="00A36A61" w:rsidRDefault="00D2557A" w:rsidP="00D2557A">
            <w:pPr>
              <w:jc w:val="center"/>
            </w:pPr>
            <w:r w:rsidRPr="00A36A61">
              <w:t>2</w:t>
            </w:r>
          </w:p>
        </w:tc>
        <w:tc>
          <w:tcPr>
            <w:tcW w:w="1134" w:type="dxa"/>
            <w:shd w:val="clear" w:color="auto" w:fill="auto"/>
            <w:vAlign w:val="center"/>
          </w:tcPr>
          <w:p w:rsidR="00D2557A" w:rsidRPr="00A36A61" w:rsidRDefault="00D2557A" w:rsidP="00D2557A">
            <w:pPr>
              <w:jc w:val="center"/>
            </w:pPr>
            <w:r w:rsidRPr="00A36A61">
              <w:t>2</w:t>
            </w:r>
          </w:p>
        </w:tc>
        <w:tc>
          <w:tcPr>
            <w:tcW w:w="1134" w:type="dxa"/>
            <w:shd w:val="clear" w:color="auto" w:fill="auto"/>
            <w:vAlign w:val="center"/>
          </w:tcPr>
          <w:p w:rsidR="00D2557A" w:rsidRPr="00A36A61" w:rsidRDefault="00D2557A" w:rsidP="00D2557A">
            <w:pPr>
              <w:jc w:val="center"/>
            </w:pPr>
            <w:r w:rsidRPr="00A36A61">
              <w:t>2</w:t>
            </w:r>
          </w:p>
        </w:tc>
        <w:tc>
          <w:tcPr>
            <w:tcW w:w="1134" w:type="dxa"/>
            <w:vAlign w:val="center"/>
          </w:tcPr>
          <w:p w:rsidR="00D2557A" w:rsidRPr="00A36A61" w:rsidRDefault="00D2557A" w:rsidP="00D2557A">
            <w:pPr>
              <w:jc w:val="center"/>
              <w:rPr>
                <w:sz w:val="20"/>
                <w:szCs w:val="20"/>
              </w:rPr>
            </w:pPr>
            <w:r w:rsidRPr="00A36A61">
              <w:rPr>
                <w:sz w:val="20"/>
                <w:szCs w:val="20"/>
              </w:rPr>
              <w:t>2</w:t>
            </w:r>
          </w:p>
        </w:tc>
      </w:tr>
    </w:tbl>
    <w:p w:rsidR="00D2557A" w:rsidRPr="00A36A61" w:rsidRDefault="00D2557A">
      <w:r w:rsidRPr="00A36A61">
        <w:br w:type="page"/>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53"/>
        <w:gridCol w:w="992"/>
        <w:gridCol w:w="1308"/>
        <w:gridCol w:w="1134"/>
        <w:gridCol w:w="1134"/>
        <w:gridCol w:w="1134"/>
        <w:gridCol w:w="1134"/>
      </w:tblGrid>
      <w:tr w:rsidR="00D2557A" w:rsidRPr="00A36A61" w:rsidTr="00820136">
        <w:tc>
          <w:tcPr>
            <w:tcW w:w="567" w:type="dxa"/>
            <w:shd w:val="clear" w:color="auto" w:fill="auto"/>
            <w:vAlign w:val="center"/>
          </w:tcPr>
          <w:p w:rsidR="00D2557A" w:rsidRPr="00A36A61" w:rsidRDefault="00D2557A" w:rsidP="00820136">
            <w:pPr>
              <w:jc w:val="center"/>
              <w:rPr>
                <w:b/>
                <w:sz w:val="12"/>
                <w:szCs w:val="12"/>
              </w:rPr>
            </w:pPr>
            <w:r w:rsidRPr="00A36A61">
              <w:rPr>
                <w:b/>
                <w:sz w:val="12"/>
                <w:szCs w:val="12"/>
              </w:rPr>
              <w:lastRenderedPageBreak/>
              <w:t>1</w:t>
            </w:r>
          </w:p>
        </w:tc>
        <w:tc>
          <w:tcPr>
            <w:tcW w:w="1953" w:type="dxa"/>
            <w:shd w:val="clear" w:color="auto" w:fill="auto"/>
            <w:vAlign w:val="center"/>
          </w:tcPr>
          <w:p w:rsidR="00D2557A" w:rsidRPr="00A36A61" w:rsidRDefault="00D2557A" w:rsidP="00820136">
            <w:pPr>
              <w:jc w:val="center"/>
              <w:rPr>
                <w:b/>
                <w:sz w:val="12"/>
                <w:szCs w:val="12"/>
              </w:rPr>
            </w:pPr>
            <w:r w:rsidRPr="00A36A61">
              <w:rPr>
                <w:b/>
                <w:sz w:val="12"/>
                <w:szCs w:val="12"/>
              </w:rPr>
              <w:t>2</w:t>
            </w:r>
          </w:p>
        </w:tc>
        <w:tc>
          <w:tcPr>
            <w:tcW w:w="992" w:type="dxa"/>
            <w:shd w:val="clear" w:color="auto" w:fill="auto"/>
            <w:vAlign w:val="center"/>
          </w:tcPr>
          <w:p w:rsidR="00D2557A" w:rsidRPr="00A36A61" w:rsidRDefault="00D2557A" w:rsidP="00820136">
            <w:pPr>
              <w:jc w:val="center"/>
              <w:rPr>
                <w:b/>
                <w:sz w:val="12"/>
                <w:szCs w:val="12"/>
              </w:rPr>
            </w:pPr>
            <w:r w:rsidRPr="00A36A61">
              <w:rPr>
                <w:b/>
                <w:sz w:val="12"/>
                <w:szCs w:val="12"/>
              </w:rPr>
              <w:t>3</w:t>
            </w:r>
          </w:p>
        </w:tc>
        <w:tc>
          <w:tcPr>
            <w:tcW w:w="1308" w:type="dxa"/>
            <w:shd w:val="clear" w:color="auto" w:fill="auto"/>
            <w:vAlign w:val="center"/>
          </w:tcPr>
          <w:p w:rsidR="00D2557A" w:rsidRPr="00A36A61" w:rsidRDefault="00D2557A" w:rsidP="00820136">
            <w:pPr>
              <w:jc w:val="center"/>
              <w:rPr>
                <w:b/>
                <w:sz w:val="12"/>
                <w:szCs w:val="12"/>
              </w:rPr>
            </w:pPr>
            <w:r w:rsidRPr="00A36A61">
              <w:rPr>
                <w:b/>
                <w:sz w:val="12"/>
                <w:szCs w:val="12"/>
              </w:rPr>
              <w:t>4</w:t>
            </w:r>
          </w:p>
        </w:tc>
        <w:tc>
          <w:tcPr>
            <w:tcW w:w="1134" w:type="dxa"/>
            <w:shd w:val="clear" w:color="auto" w:fill="auto"/>
            <w:vAlign w:val="center"/>
          </w:tcPr>
          <w:p w:rsidR="00D2557A" w:rsidRPr="00A36A61" w:rsidRDefault="00D2557A" w:rsidP="00820136">
            <w:pPr>
              <w:jc w:val="center"/>
              <w:rPr>
                <w:b/>
                <w:sz w:val="12"/>
                <w:szCs w:val="12"/>
              </w:rPr>
            </w:pPr>
            <w:r w:rsidRPr="00A36A61">
              <w:rPr>
                <w:b/>
                <w:sz w:val="12"/>
                <w:szCs w:val="12"/>
              </w:rPr>
              <w:t>5</w:t>
            </w:r>
          </w:p>
        </w:tc>
        <w:tc>
          <w:tcPr>
            <w:tcW w:w="1134" w:type="dxa"/>
            <w:shd w:val="clear" w:color="auto" w:fill="auto"/>
            <w:vAlign w:val="center"/>
          </w:tcPr>
          <w:p w:rsidR="00D2557A" w:rsidRPr="00A36A61" w:rsidRDefault="00D2557A" w:rsidP="00820136">
            <w:pPr>
              <w:jc w:val="center"/>
              <w:rPr>
                <w:b/>
                <w:sz w:val="12"/>
                <w:szCs w:val="12"/>
              </w:rPr>
            </w:pPr>
            <w:r w:rsidRPr="00A36A61">
              <w:rPr>
                <w:b/>
                <w:sz w:val="12"/>
                <w:szCs w:val="12"/>
              </w:rPr>
              <w:t>6</w:t>
            </w:r>
          </w:p>
        </w:tc>
        <w:tc>
          <w:tcPr>
            <w:tcW w:w="1134" w:type="dxa"/>
            <w:shd w:val="clear" w:color="auto" w:fill="auto"/>
            <w:vAlign w:val="center"/>
          </w:tcPr>
          <w:p w:rsidR="00D2557A" w:rsidRPr="00A36A61" w:rsidRDefault="00D2557A" w:rsidP="00820136">
            <w:pPr>
              <w:jc w:val="center"/>
              <w:rPr>
                <w:b/>
                <w:sz w:val="12"/>
                <w:szCs w:val="12"/>
              </w:rPr>
            </w:pPr>
            <w:r w:rsidRPr="00A36A61">
              <w:rPr>
                <w:b/>
                <w:sz w:val="12"/>
                <w:szCs w:val="12"/>
              </w:rPr>
              <w:t>7</w:t>
            </w:r>
          </w:p>
        </w:tc>
        <w:tc>
          <w:tcPr>
            <w:tcW w:w="1134" w:type="dxa"/>
          </w:tcPr>
          <w:p w:rsidR="00D2557A" w:rsidRPr="00A36A61" w:rsidRDefault="00D2557A" w:rsidP="00820136">
            <w:pPr>
              <w:jc w:val="center"/>
              <w:rPr>
                <w:b/>
                <w:sz w:val="12"/>
                <w:szCs w:val="12"/>
              </w:rPr>
            </w:pPr>
            <w:r w:rsidRPr="00A36A61">
              <w:rPr>
                <w:b/>
                <w:sz w:val="12"/>
                <w:szCs w:val="12"/>
              </w:rPr>
              <w:t>8</w:t>
            </w:r>
          </w:p>
        </w:tc>
      </w:tr>
      <w:tr w:rsidR="00D2557A" w:rsidRPr="00A36A61" w:rsidTr="00D2557A">
        <w:tc>
          <w:tcPr>
            <w:tcW w:w="567" w:type="dxa"/>
            <w:shd w:val="clear" w:color="auto" w:fill="auto"/>
            <w:vAlign w:val="center"/>
          </w:tcPr>
          <w:p w:rsidR="00D2557A" w:rsidRPr="00A36A61" w:rsidRDefault="00D2557A" w:rsidP="00820136">
            <w:pPr>
              <w:spacing w:line="260" w:lineRule="exact"/>
              <w:jc w:val="center"/>
            </w:pPr>
            <w:r w:rsidRPr="00A36A61">
              <w:t>3.</w:t>
            </w:r>
          </w:p>
        </w:tc>
        <w:tc>
          <w:tcPr>
            <w:tcW w:w="1953" w:type="dxa"/>
            <w:shd w:val="clear" w:color="auto" w:fill="auto"/>
            <w:vAlign w:val="center"/>
          </w:tcPr>
          <w:p w:rsidR="00D2557A" w:rsidRPr="00A36A61" w:rsidRDefault="00D2557A" w:rsidP="00820136">
            <w:pPr>
              <w:spacing w:before="60" w:after="60"/>
            </w:pPr>
            <w:r w:rsidRPr="00A36A61">
              <w:t>Кількість команд, які взяли участь у чемпіонаті Житомирської області серед ветеранів</w:t>
            </w:r>
            <w:r w:rsidR="00511F6E" w:rsidRPr="00A36A61">
              <w:t xml:space="preserve"> з футболу</w:t>
            </w:r>
          </w:p>
        </w:tc>
        <w:tc>
          <w:tcPr>
            <w:tcW w:w="992" w:type="dxa"/>
            <w:shd w:val="clear" w:color="auto" w:fill="auto"/>
            <w:vAlign w:val="center"/>
          </w:tcPr>
          <w:p w:rsidR="00D2557A" w:rsidRPr="00A36A61" w:rsidRDefault="00D2557A" w:rsidP="00D2557A">
            <w:pPr>
              <w:tabs>
                <w:tab w:val="left" w:pos="709"/>
              </w:tabs>
              <w:jc w:val="center"/>
            </w:pPr>
            <w:r w:rsidRPr="00A36A61">
              <w:t>шт.</w:t>
            </w:r>
          </w:p>
        </w:tc>
        <w:tc>
          <w:tcPr>
            <w:tcW w:w="1308" w:type="dxa"/>
            <w:shd w:val="clear" w:color="auto" w:fill="auto"/>
            <w:vAlign w:val="center"/>
          </w:tcPr>
          <w:p w:rsidR="00D2557A" w:rsidRPr="00A36A61" w:rsidRDefault="00D2557A" w:rsidP="00D2557A">
            <w:pPr>
              <w:tabs>
                <w:tab w:val="left" w:pos="709"/>
              </w:tabs>
              <w:jc w:val="center"/>
            </w:pPr>
            <w:r w:rsidRPr="00A36A61">
              <w:t>0</w:t>
            </w:r>
          </w:p>
        </w:tc>
        <w:tc>
          <w:tcPr>
            <w:tcW w:w="1134" w:type="dxa"/>
            <w:shd w:val="clear" w:color="auto" w:fill="auto"/>
            <w:vAlign w:val="center"/>
          </w:tcPr>
          <w:p w:rsidR="00D2557A" w:rsidRPr="00A36A61" w:rsidRDefault="00D2557A" w:rsidP="00D2557A">
            <w:pPr>
              <w:tabs>
                <w:tab w:val="left" w:pos="709"/>
              </w:tabs>
              <w:jc w:val="center"/>
            </w:pPr>
            <w:r w:rsidRPr="00A36A61">
              <w:t>0</w:t>
            </w:r>
          </w:p>
        </w:tc>
        <w:tc>
          <w:tcPr>
            <w:tcW w:w="1134" w:type="dxa"/>
            <w:shd w:val="clear" w:color="auto" w:fill="auto"/>
            <w:vAlign w:val="center"/>
          </w:tcPr>
          <w:p w:rsidR="00D2557A" w:rsidRPr="00A36A61" w:rsidRDefault="00D2557A" w:rsidP="00D2557A">
            <w:pPr>
              <w:tabs>
                <w:tab w:val="left" w:pos="709"/>
              </w:tabs>
              <w:jc w:val="center"/>
            </w:pPr>
            <w:r w:rsidRPr="00A36A61">
              <w:t>1</w:t>
            </w:r>
          </w:p>
        </w:tc>
        <w:tc>
          <w:tcPr>
            <w:tcW w:w="1134" w:type="dxa"/>
            <w:shd w:val="clear" w:color="auto" w:fill="auto"/>
            <w:vAlign w:val="center"/>
          </w:tcPr>
          <w:p w:rsidR="00D2557A" w:rsidRPr="00A36A61" w:rsidRDefault="00D2557A" w:rsidP="00D2557A">
            <w:pPr>
              <w:tabs>
                <w:tab w:val="left" w:pos="709"/>
              </w:tabs>
              <w:jc w:val="center"/>
            </w:pPr>
            <w:r w:rsidRPr="00A36A61">
              <w:t>1</w:t>
            </w:r>
          </w:p>
        </w:tc>
        <w:tc>
          <w:tcPr>
            <w:tcW w:w="1134" w:type="dxa"/>
            <w:vAlign w:val="center"/>
          </w:tcPr>
          <w:p w:rsidR="00D2557A" w:rsidRPr="00A36A61" w:rsidRDefault="00D2557A" w:rsidP="00D2557A">
            <w:pPr>
              <w:jc w:val="center"/>
              <w:rPr>
                <w:sz w:val="20"/>
                <w:szCs w:val="20"/>
              </w:rPr>
            </w:pPr>
            <w:r w:rsidRPr="00A36A61">
              <w:t>1</w:t>
            </w:r>
          </w:p>
        </w:tc>
      </w:tr>
      <w:tr w:rsidR="00D2557A" w:rsidRPr="00A36A61" w:rsidTr="00D2557A">
        <w:tc>
          <w:tcPr>
            <w:tcW w:w="567" w:type="dxa"/>
            <w:shd w:val="clear" w:color="auto" w:fill="auto"/>
            <w:vAlign w:val="center"/>
          </w:tcPr>
          <w:p w:rsidR="00D2557A" w:rsidRPr="00A36A61" w:rsidRDefault="00D2557A" w:rsidP="00820136">
            <w:pPr>
              <w:spacing w:line="260" w:lineRule="exact"/>
              <w:jc w:val="center"/>
            </w:pPr>
            <w:r w:rsidRPr="00A36A61">
              <w:t>4.</w:t>
            </w:r>
          </w:p>
        </w:tc>
        <w:tc>
          <w:tcPr>
            <w:tcW w:w="1953" w:type="dxa"/>
            <w:shd w:val="clear" w:color="auto" w:fill="auto"/>
            <w:vAlign w:val="center"/>
          </w:tcPr>
          <w:p w:rsidR="00D2557A" w:rsidRPr="00A36A61" w:rsidRDefault="00D2557A" w:rsidP="00820136">
            <w:pPr>
              <w:spacing w:before="60" w:after="60"/>
            </w:pPr>
            <w:r w:rsidRPr="00A36A61">
              <w:t>Кількість команд, які взяли участь у чемпіонаті Житомирської області з жіночого футболу</w:t>
            </w:r>
          </w:p>
        </w:tc>
        <w:tc>
          <w:tcPr>
            <w:tcW w:w="992" w:type="dxa"/>
            <w:shd w:val="clear" w:color="auto" w:fill="auto"/>
            <w:vAlign w:val="center"/>
          </w:tcPr>
          <w:p w:rsidR="00D2557A" w:rsidRPr="00A36A61" w:rsidRDefault="00D2557A" w:rsidP="00D2557A">
            <w:pPr>
              <w:tabs>
                <w:tab w:val="left" w:pos="709"/>
              </w:tabs>
              <w:jc w:val="center"/>
            </w:pPr>
            <w:r w:rsidRPr="00A36A61">
              <w:t>шт.</w:t>
            </w:r>
          </w:p>
        </w:tc>
        <w:tc>
          <w:tcPr>
            <w:tcW w:w="1308" w:type="dxa"/>
            <w:shd w:val="clear" w:color="auto" w:fill="auto"/>
            <w:vAlign w:val="center"/>
          </w:tcPr>
          <w:p w:rsidR="00D2557A" w:rsidRPr="00A36A61" w:rsidRDefault="00D2557A" w:rsidP="00D2557A">
            <w:pPr>
              <w:tabs>
                <w:tab w:val="left" w:pos="709"/>
              </w:tabs>
              <w:jc w:val="center"/>
            </w:pPr>
            <w:r w:rsidRPr="00A36A61">
              <w:t>0</w:t>
            </w:r>
          </w:p>
        </w:tc>
        <w:tc>
          <w:tcPr>
            <w:tcW w:w="1134" w:type="dxa"/>
            <w:shd w:val="clear" w:color="auto" w:fill="auto"/>
            <w:vAlign w:val="center"/>
          </w:tcPr>
          <w:p w:rsidR="00D2557A" w:rsidRPr="00A36A61" w:rsidRDefault="00D2557A" w:rsidP="00D2557A">
            <w:pPr>
              <w:tabs>
                <w:tab w:val="left" w:pos="709"/>
              </w:tabs>
              <w:jc w:val="center"/>
            </w:pPr>
            <w:r w:rsidRPr="00A36A61">
              <w:t>0</w:t>
            </w:r>
          </w:p>
        </w:tc>
        <w:tc>
          <w:tcPr>
            <w:tcW w:w="1134" w:type="dxa"/>
            <w:shd w:val="clear" w:color="auto" w:fill="auto"/>
            <w:vAlign w:val="center"/>
          </w:tcPr>
          <w:p w:rsidR="00D2557A" w:rsidRPr="00A36A61" w:rsidRDefault="00D2557A" w:rsidP="00D2557A">
            <w:pPr>
              <w:tabs>
                <w:tab w:val="left" w:pos="709"/>
              </w:tabs>
              <w:jc w:val="center"/>
            </w:pPr>
            <w:r w:rsidRPr="00A36A61">
              <w:t>0</w:t>
            </w:r>
          </w:p>
        </w:tc>
        <w:tc>
          <w:tcPr>
            <w:tcW w:w="1134" w:type="dxa"/>
            <w:shd w:val="clear" w:color="auto" w:fill="auto"/>
            <w:vAlign w:val="center"/>
          </w:tcPr>
          <w:p w:rsidR="00D2557A" w:rsidRPr="00A36A61" w:rsidRDefault="00D2557A" w:rsidP="00D2557A">
            <w:pPr>
              <w:tabs>
                <w:tab w:val="left" w:pos="709"/>
              </w:tabs>
              <w:jc w:val="center"/>
            </w:pPr>
            <w:r w:rsidRPr="00A36A61">
              <w:t>1</w:t>
            </w:r>
          </w:p>
        </w:tc>
        <w:tc>
          <w:tcPr>
            <w:tcW w:w="1134" w:type="dxa"/>
            <w:vAlign w:val="center"/>
          </w:tcPr>
          <w:p w:rsidR="00D2557A" w:rsidRPr="00A36A61" w:rsidRDefault="00D2557A" w:rsidP="00D2557A">
            <w:pPr>
              <w:jc w:val="center"/>
              <w:rPr>
                <w:sz w:val="20"/>
                <w:szCs w:val="20"/>
              </w:rPr>
            </w:pPr>
            <w:r w:rsidRPr="00A36A61">
              <w:rPr>
                <w:sz w:val="20"/>
                <w:szCs w:val="20"/>
              </w:rPr>
              <w:t>1</w:t>
            </w:r>
          </w:p>
        </w:tc>
      </w:tr>
      <w:tr w:rsidR="00D2557A" w:rsidRPr="00A36A61" w:rsidTr="00D2557A">
        <w:tc>
          <w:tcPr>
            <w:tcW w:w="567" w:type="dxa"/>
            <w:shd w:val="clear" w:color="auto" w:fill="auto"/>
            <w:vAlign w:val="center"/>
          </w:tcPr>
          <w:p w:rsidR="00D2557A" w:rsidRPr="00A36A61" w:rsidRDefault="00D2557A" w:rsidP="00820136">
            <w:pPr>
              <w:spacing w:line="260" w:lineRule="exact"/>
              <w:jc w:val="center"/>
            </w:pPr>
            <w:r w:rsidRPr="00A36A61">
              <w:t>5</w:t>
            </w:r>
            <w:r w:rsidR="00182407" w:rsidRPr="00A36A61">
              <w:t>.</w:t>
            </w:r>
          </w:p>
        </w:tc>
        <w:tc>
          <w:tcPr>
            <w:tcW w:w="1953" w:type="dxa"/>
            <w:shd w:val="clear" w:color="auto" w:fill="auto"/>
            <w:vAlign w:val="center"/>
          </w:tcPr>
          <w:p w:rsidR="00D2557A" w:rsidRPr="00A36A61" w:rsidRDefault="00D2557A" w:rsidP="00820136">
            <w:pPr>
              <w:spacing w:before="60" w:after="60"/>
            </w:pPr>
            <w:r w:rsidRPr="00A36A61">
              <w:t>Кількість реконструйованих футбольних полів</w:t>
            </w:r>
          </w:p>
        </w:tc>
        <w:tc>
          <w:tcPr>
            <w:tcW w:w="992" w:type="dxa"/>
            <w:shd w:val="clear" w:color="auto" w:fill="auto"/>
            <w:vAlign w:val="center"/>
          </w:tcPr>
          <w:p w:rsidR="00D2557A" w:rsidRPr="00A36A61" w:rsidRDefault="00D2557A" w:rsidP="00D2557A">
            <w:pPr>
              <w:tabs>
                <w:tab w:val="left" w:pos="709"/>
              </w:tabs>
              <w:jc w:val="center"/>
            </w:pPr>
            <w:r w:rsidRPr="00A36A61">
              <w:t>шт.</w:t>
            </w:r>
          </w:p>
        </w:tc>
        <w:tc>
          <w:tcPr>
            <w:tcW w:w="1308" w:type="dxa"/>
            <w:shd w:val="clear" w:color="auto" w:fill="auto"/>
            <w:vAlign w:val="center"/>
          </w:tcPr>
          <w:p w:rsidR="00D2557A" w:rsidRPr="00A36A61" w:rsidRDefault="00D2557A" w:rsidP="00D2557A">
            <w:pPr>
              <w:tabs>
                <w:tab w:val="left" w:pos="709"/>
              </w:tabs>
              <w:jc w:val="center"/>
            </w:pPr>
            <w:r w:rsidRPr="00A36A61">
              <w:t>0</w:t>
            </w:r>
          </w:p>
        </w:tc>
        <w:tc>
          <w:tcPr>
            <w:tcW w:w="1134" w:type="dxa"/>
            <w:shd w:val="clear" w:color="auto" w:fill="auto"/>
            <w:vAlign w:val="center"/>
          </w:tcPr>
          <w:p w:rsidR="00D2557A" w:rsidRPr="00A36A61" w:rsidRDefault="00D2557A" w:rsidP="00D2557A">
            <w:pPr>
              <w:tabs>
                <w:tab w:val="left" w:pos="709"/>
              </w:tabs>
              <w:jc w:val="center"/>
            </w:pPr>
            <w:r w:rsidRPr="00A36A61">
              <w:t>1</w:t>
            </w:r>
          </w:p>
        </w:tc>
        <w:tc>
          <w:tcPr>
            <w:tcW w:w="1134" w:type="dxa"/>
            <w:shd w:val="clear" w:color="auto" w:fill="auto"/>
            <w:vAlign w:val="center"/>
          </w:tcPr>
          <w:p w:rsidR="00D2557A" w:rsidRPr="00A36A61" w:rsidRDefault="00D2557A" w:rsidP="00D2557A">
            <w:pPr>
              <w:tabs>
                <w:tab w:val="left" w:pos="709"/>
              </w:tabs>
              <w:jc w:val="center"/>
            </w:pPr>
            <w:r w:rsidRPr="00A36A61">
              <w:t>1</w:t>
            </w:r>
          </w:p>
        </w:tc>
        <w:tc>
          <w:tcPr>
            <w:tcW w:w="1134" w:type="dxa"/>
            <w:shd w:val="clear" w:color="auto" w:fill="auto"/>
            <w:vAlign w:val="center"/>
          </w:tcPr>
          <w:p w:rsidR="00D2557A" w:rsidRPr="00A36A61" w:rsidRDefault="00D2557A" w:rsidP="00D2557A">
            <w:pPr>
              <w:tabs>
                <w:tab w:val="left" w:pos="709"/>
              </w:tabs>
              <w:jc w:val="center"/>
            </w:pPr>
            <w:r w:rsidRPr="00A36A61">
              <w:t>1</w:t>
            </w:r>
          </w:p>
        </w:tc>
        <w:tc>
          <w:tcPr>
            <w:tcW w:w="1134" w:type="dxa"/>
            <w:vAlign w:val="center"/>
          </w:tcPr>
          <w:p w:rsidR="00D2557A" w:rsidRPr="00A36A61" w:rsidRDefault="00D2557A" w:rsidP="00D2557A">
            <w:pPr>
              <w:jc w:val="center"/>
              <w:rPr>
                <w:sz w:val="20"/>
                <w:szCs w:val="20"/>
              </w:rPr>
            </w:pPr>
            <w:r w:rsidRPr="00A36A61">
              <w:rPr>
                <w:sz w:val="20"/>
                <w:szCs w:val="20"/>
              </w:rPr>
              <w:t>1</w:t>
            </w:r>
          </w:p>
        </w:tc>
      </w:tr>
      <w:tr w:rsidR="00D2557A" w:rsidRPr="00A36A61" w:rsidTr="00D2557A">
        <w:tc>
          <w:tcPr>
            <w:tcW w:w="567" w:type="dxa"/>
            <w:shd w:val="clear" w:color="auto" w:fill="auto"/>
            <w:vAlign w:val="center"/>
          </w:tcPr>
          <w:p w:rsidR="00D2557A" w:rsidRPr="00A36A61" w:rsidRDefault="00D2557A" w:rsidP="00820136">
            <w:pPr>
              <w:spacing w:line="260" w:lineRule="exact"/>
              <w:jc w:val="center"/>
            </w:pPr>
            <w:r w:rsidRPr="00A36A61">
              <w:t>6</w:t>
            </w:r>
            <w:r w:rsidR="00182407" w:rsidRPr="00A36A61">
              <w:t>.</w:t>
            </w:r>
          </w:p>
        </w:tc>
        <w:tc>
          <w:tcPr>
            <w:tcW w:w="1953" w:type="dxa"/>
            <w:shd w:val="clear" w:color="auto" w:fill="auto"/>
            <w:vAlign w:val="center"/>
          </w:tcPr>
          <w:p w:rsidR="00D2557A" w:rsidRPr="00A36A61" w:rsidRDefault="00D2557A" w:rsidP="00820136">
            <w:pPr>
              <w:spacing w:before="60" w:after="60"/>
            </w:pPr>
            <w:r w:rsidRPr="00A36A61">
              <w:t>Кількість майданчиків з синтетичним покриттям</w:t>
            </w:r>
          </w:p>
        </w:tc>
        <w:tc>
          <w:tcPr>
            <w:tcW w:w="992" w:type="dxa"/>
            <w:shd w:val="clear" w:color="auto" w:fill="auto"/>
            <w:vAlign w:val="center"/>
          </w:tcPr>
          <w:p w:rsidR="00D2557A" w:rsidRPr="00A36A61" w:rsidRDefault="00D2557A" w:rsidP="00D2557A">
            <w:pPr>
              <w:tabs>
                <w:tab w:val="left" w:pos="709"/>
              </w:tabs>
              <w:jc w:val="center"/>
            </w:pPr>
            <w:r w:rsidRPr="00A36A61">
              <w:t>шт.</w:t>
            </w:r>
          </w:p>
        </w:tc>
        <w:tc>
          <w:tcPr>
            <w:tcW w:w="1308" w:type="dxa"/>
            <w:shd w:val="clear" w:color="auto" w:fill="auto"/>
            <w:vAlign w:val="center"/>
          </w:tcPr>
          <w:p w:rsidR="00D2557A" w:rsidRPr="00A36A61" w:rsidRDefault="00D2557A" w:rsidP="00D2557A">
            <w:pPr>
              <w:tabs>
                <w:tab w:val="left" w:pos="709"/>
              </w:tabs>
              <w:jc w:val="center"/>
            </w:pPr>
            <w:r w:rsidRPr="00A36A61">
              <w:t>0</w:t>
            </w:r>
          </w:p>
        </w:tc>
        <w:tc>
          <w:tcPr>
            <w:tcW w:w="1134" w:type="dxa"/>
            <w:shd w:val="clear" w:color="auto" w:fill="auto"/>
            <w:vAlign w:val="center"/>
          </w:tcPr>
          <w:p w:rsidR="00D2557A" w:rsidRPr="00A36A61" w:rsidRDefault="00D2557A" w:rsidP="00D2557A">
            <w:pPr>
              <w:tabs>
                <w:tab w:val="left" w:pos="709"/>
              </w:tabs>
              <w:jc w:val="center"/>
            </w:pPr>
            <w:r w:rsidRPr="00A36A61">
              <w:t>1</w:t>
            </w:r>
          </w:p>
        </w:tc>
        <w:tc>
          <w:tcPr>
            <w:tcW w:w="1134" w:type="dxa"/>
            <w:shd w:val="clear" w:color="auto" w:fill="auto"/>
            <w:vAlign w:val="center"/>
          </w:tcPr>
          <w:p w:rsidR="00D2557A" w:rsidRPr="00A36A61" w:rsidRDefault="00D2557A" w:rsidP="00D2557A">
            <w:pPr>
              <w:tabs>
                <w:tab w:val="left" w:pos="709"/>
              </w:tabs>
              <w:jc w:val="center"/>
            </w:pPr>
            <w:r w:rsidRPr="00A36A61">
              <w:t>1</w:t>
            </w:r>
          </w:p>
        </w:tc>
        <w:tc>
          <w:tcPr>
            <w:tcW w:w="1134" w:type="dxa"/>
            <w:shd w:val="clear" w:color="auto" w:fill="auto"/>
            <w:vAlign w:val="center"/>
          </w:tcPr>
          <w:p w:rsidR="00D2557A" w:rsidRPr="00A36A61" w:rsidRDefault="00D2557A" w:rsidP="00D2557A">
            <w:pPr>
              <w:tabs>
                <w:tab w:val="left" w:pos="709"/>
              </w:tabs>
              <w:jc w:val="center"/>
            </w:pPr>
            <w:r w:rsidRPr="00A36A61">
              <w:t>1</w:t>
            </w:r>
          </w:p>
        </w:tc>
        <w:tc>
          <w:tcPr>
            <w:tcW w:w="1134" w:type="dxa"/>
            <w:vAlign w:val="center"/>
          </w:tcPr>
          <w:p w:rsidR="00D2557A" w:rsidRPr="00A36A61" w:rsidRDefault="00D2557A" w:rsidP="00D2557A">
            <w:pPr>
              <w:jc w:val="center"/>
              <w:rPr>
                <w:sz w:val="20"/>
                <w:szCs w:val="20"/>
              </w:rPr>
            </w:pPr>
            <w:r w:rsidRPr="00A36A61">
              <w:rPr>
                <w:sz w:val="20"/>
                <w:szCs w:val="20"/>
              </w:rPr>
              <w:t>1</w:t>
            </w:r>
          </w:p>
        </w:tc>
      </w:tr>
      <w:tr w:rsidR="00D2557A" w:rsidRPr="00A36A61" w:rsidTr="00D2557A">
        <w:tc>
          <w:tcPr>
            <w:tcW w:w="567" w:type="dxa"/>
            <w:shd w:val="clear" w:color="auto" w:fill="auto"/>
            <w:vAlign w:val="center"/>
          </w:tcPr>
          <w:p w:rsidR="00D2557A" w:rsidRPr="00A36A61" w:rsidRDefault="00182407" w:rsidP="00820136">
            <w:pPr>
              <w:spacing w:line="260" w:lineRule="exact"/>
              <w:jc w:val="center"/>
            </w:pPr>
            <w:r w:rsidRPr="00A36A61">
              <w:t>7</w:t>
            </w:r>
            <w:r w:rsidR="00D2557A" w:rsidRPr="00A36A61">
              <w:t>.</w:t>
            </w:r>
          </w:p>
        </w:tc>
        <w:tc>
          <w:tcPr>
            <w:tcW w:w="1953" w:type="dxa"/>
            <w:shd w:val="clear" w:color="auto" w:fill="auto"/>
            <w:vAlign w:val="center"/>
          </w:tcPr>
          <w:p w:rsidR="00D2557A" w:rsidRPr="00A36A61" w:rsidRDefault="00D2557A" w:rsidP="00820136">
            <w:pPr>
              <w:spacing w:before="60" w:after="60"/>
            </w:pPr>
            <w:r w:rsidRPr="00A36A61">
              <w:t>Питома вага</w:t>
            </w:r>
          </w:p>
          <w:p w:rsidR="00D2557A" w:rsidRPr="00A36A61" w:rsidRDefault="00D2557A" w:rsidP="00820136">
            <w:pPr>
              <w:spacing w:before="60" w:after="60"/>
            </w:pPr>
            <w:r w:rsidRPr="00A36A61">
              <w:t xml:space="preserve">залученого населення громади до занять з футболу </w:t>
            </w:r>
          </w:p>
        </w:tc>
        <w:tc>
          <w:tcPr>
            <w:tcW w:w="992" w:type="dxa"/>
            <w:shd w:val="clear" w:color="auto" w:fill="auto"/>
            <w:vAlign w:val="center"/>
          </w:tcPr>
          <w:p w:rsidR="00D2557A" w:rsidRPr="00A36A61" w:rsidRDefault="00D2557A" w:rsidP="00D2557A">
            <w:pPr>
              <w:tabs>
                <w:tab w:val="left" w:pos="709"/>
              </w:tabs>
              <w:jc w:val="center"/>
            </w:pPr>
            <w:r w:rsidRPr="00A36A61">
              <w:t>%</w:t>
            </w:r>
          </w:p>
        </w:tc>
        <w:tc>
          <w:tcPr>
            <w:tcW w:w="1308" w:type="dxa"/>
            <w:shd w:val="clear" w:color="auto" w:fill="auto"/>
            <w:vAlign w:val="center"/>
          </w:tcPr>
          <w:p w:rsidR="00D2557A" w:rsidRPr="00A36A61" w:rsidRDefault="00182407" w:rsidP="00D2557A">
            <w:pPr>
              <w:tabs>
                <w:tab w:val="left" w:pos="709"/>
              </w:tabs>
              <w:jc w:val="center"/>
            </w:pPr>
            <w:r w:rsidRPr="00A36A61">
              <w:rPr>
                <w:color w:val="000000"/>
              </w:rPr>
              <w:t>3,2</w:t>
            </w:r>
          </w:p>
        </w:tc>
        <w:tc>
          <w:tcPr>
            <w:tcW w:w="1134" w:type="dxa"/>
            <w:shd w:val="clear" w:color="auto" w:fill="auto"/>
            <w:vAlign w:val="center"/>
          </w:tcPr>
          <w:p w:rsidR="00D2557A" w:rsidRPr="00A36A61" w:rsidRDefault="00D2557A" w:rsidP="00182407">
            <w:pPr>
              <w:tabs>
                <w:tab w:val="left" w:pos="709"/>
              </w:tabs>
              <w:jc w:val="center"/>
            </w:pPr>
            <w:r w:rsidRPr="00A36A61">
              <w:t>3,</w:t>
            </w:r>
            <w:r w:rsidR="00182407" w:rsidRPr="00A36A61">
              <w:t>3</w:t>
            </w:r>
          </w:p>
        </w:tc>
        <w:tc>
          <w:tcPr>
            <w:tcW w:w="1134" w:type="dxa"/>
            <w:shd w:val="clear" w:color="auto" w:fill="auto"/>
            <w:vAlign w:val="center"/>
          </w:tcPr>
          <w:p w:rsidR="00D2557A" w:rsidRPr="00A36A61" w:rsidRDefault="00D2557A" w:rsidP="00182407">
            <w:pPr>
              <w:tabs>
                <w:tab w:val="left" w:pos="709"/>
              </w:tabs>
              <w:jc w:val="center"/>
            </w:pPr>
            <w:r w:rsidRPr="00A36A61">
              <w:t>3,</w:t>
            </w:r>
            <w:r w:rsidR="00182407" w:rsidRPr="00A36A61">
              <w:t>4</w:t>
            </w:r>
          </w:p>
        </w:tc>
        <w:tc>
          <w:tcPr>
            <w:tcW w:w="1134" w:type="dxa"/>
            <w:shd w:val="clear" w:color="auto" w:fill="auto"/>
            <w:vAlign w:val="center"/>
          </w:tcPr>
          <w:p w:rsidR="00D2557A" w:rsidRPr="00A36A61" w:rsidRDefault="00D2557A" w:rsidP="00D2557A">
            <w:pPr>
              <w:tabs>
                <w:tab w:val="left" w:pos="709"/>
              </w:tabs>
              <w:jc w:val="center"/>
            </w:pPr>
            <w:r w:rsidRPr="00A36A61">
              <w:t>3,5</w:t>
            </w:r>
          </w:p>
        </w:tc>
        <w:tc>
          <w:tcPr>
            <w:tcW w:w="1134" w:type="dxa"/>
            <w:vAlign w:val="center"/>
          </w:tcPr>
          <w:p w:rsidR="00D2557A" w:rsidRPr="00A36A61" w:rsidRDefault="00D2557A" w:rsidP="00D2557A">
            <w:pPr>
              <w:jc w:val="center"/>
              <w:rPr>
                <w:sz w:val="20"/>
                <w:szCs w:val="20"/>
              </w:rPr>
            </w:pPr>
            <w:r w:rsidRPr="00A36A61">
              <w:t>3,6</w:t>
            </w:r>
          </w:p>
        </w:tc>
      </w:tr>
      <w:tr w:rsidR="00D2557A" w:rsidRPr="00A36A61" w:rsidTr="00D2557A">
        <w:tc>
          <w:tcPr>
            <w:tcW w:w="567" w:type="dxa"/>
            <w:shd w:val="clear" w:color="auto" w:fill="auto"/>
            <w:vAlign w:val="center"/>
          </w:tcPr>
          <w:p w:rsidR="00D2557A" w:rsidRPr="00A36A61" w:rsidRDefault="00182407" w:rsidP="00820136">
            <w:pPr>
              <w:spacing w:line="260" w:lineRule="exact"/>
              <w:jc w:val="center"/>
            </w:pPr>
            <w:r w:rsidRPr="00A36A61">
              <w:t>8.</w:t>
            </w:r>
          </w:p>
        </w:tc>
        <w:tc>
          <w:tcPr>
            <w:tcW w:w="1953" w:type="dxa"/>
            <w:shd w:val="clear" w:color="auto" w:fill="auto"/>
          </w:tcPr>
          <w:p w:rsidR="00D2557A" w:rsidRPr="00A36A61" w:rsidRDefault="00D2557A" w:rsidP="00820136">
            <w:pPr>
              <w:tabs>
                <w:tab w:val="left" w:pos="709"/>
              </w:tabs>
              <w:spacing w:before="60" w:after="60"/>
            </w:pPr>
            <w:r w:rsidRPr="00A36A61">
              <w:t>Рівень готовності</w:t>
            </w:r>
          </w:p>
          <w:p w:rsidR="00D2557A" w:rsidRPr="00A36A61" w:rsidRDefault="00D2557A" w:rsidP="00820136">
            <w:pPr>
              <w:tabs>
                <w:tab w:val="left" w:pos="709"/>
              </w:tabs>
              <w:spacing w:before="60" w:after="60"/>
            </w:pPr>
            <w:r w:rsidRPr="00A36A61">
              <w:t xml:space="preserve">футбольних полів </w:t>
            </w:r>
            <w:r w:rsidR="00182407" w:rsidRPr="00A36A61">
              <w:t>громади</w:t>
            </w:r>
            <w:r w:rsidRPr="00A36A61">
              <w:t xml:space="preserve"> для проведення змагань</w:t>
            </w:r>
          </w:p>
        </w:tc>
        <w:tc>
          <w:tcPr>
            <w:tcW w:w="992" w:type="dxa"/>
            <w:shd w:val="clear" w:color="auto" w:fill="auto"/>
            <w:vAlign w:val="center"/>
          </w:tcPr>
          <w:p w:rsidR="00D2557A" w:rsidRPr="00A36A61" w:rsidRDefault="00182407" w:rsidP="00D2557A">
            <w:pPr>
              <w:tabs>
                <w:tab w:val="left" w:pos="709"/>
              </w:tabs>
              <w:jc w:val="center"/>
            </w:pPr>
            <w:r w:rsidRPr="00A36A61">
              <w:t>шт.</w:t>
            </w:r>
          </w:p>
        </w:tc>
        <w:tc>
          <w:tcPr>
            <w:tcW w:w="1308" w:type="dxa"/>
            <w:shd w:val="clear" w:color="auto" w:fill="auto"/>
            <w:vAlign w:val="center"/>
          </w:tcPr>
          <w:p w:rsidR="00D2557A" w:rsidRPr="00A36A61" w:rsidRDefault="00182407" w:rsidP="00D2557A">
            <w:pPr>
              <w:tabs>
                <w:tab w:val="left" w:pos="709"/>
              </w:tabs>
              <w:jc w:val="center"/>
            </w:pPr>
            <w:r w:rsidRPr="00A36A61">
              <w:t>7</w:t>
            </w:r>
          </w:p>
        </w:tc>
        <w:tc>
          <w:tcPr>
            <w:tcW w:w="1134" w:type="dxa"/>
            <w:shd w:val="clear" w:color="auto" w:fill="auto"/>
            <w:vAlign w:val="center"/>
          </w:tcPr>
          <w:p w:rsidR="00D2557A" w:rsidRPr="00A36A61" w:rsidRDefault="00182407" w:rsidP="00D2557A">
            <w:pPr>
              <w:tabs>
                <w:tab w:val="left" w:pos="709"/>
              </w:tabs>
              <w:jc w:val="center"/>
            </w:pPr>
            <w:r w:rsidRPr="00A36A61">
              <w:t>8</w:t>
            </w:r>
          </w:p>
        </w:tc>
        <w:tc>
          <w:tcPr>
            <w:tcW w:w="1134" w:type="dxa"/>
            <w:shd w:val="clear" w:color="auto" w:fill="auto"/>
            <w:vAlign w:val="center"/>
          </w:tcPr>
          <w:p w:rsidR="00D2557A" w:rsidRPr="00A36A61" w:rsidRDefault="00182407" w:rsidP="00D2557A">
            <w:pPr>
              <w:tabs>
                <w:tab w:val="left" w:pos="709"/>
              </w:tabs>
              <w:jc w:val="center"/>
            </w:pPr>
            <w:r w:rsidRPr="00A36A61">
              <w:t>8</w:t>
            </w:r>
          </w:p>
        </w:tc>
        <w:tc>
          <w:tcPr>
            <w:tcW w:w="1134" w:type="dxa"/>
            <w:shd w:val="clear" w:color="auto" w:fill="auto"/>
            <w:vAlign w:val="center"/>
          </w:tcPr>
          <w:p w:rsidR="00D2557A" w:rsidRPr="00A36A61" w:rsidRDefault="00182407" w:rsidP="00D2557A">
            <w:pPr>
              <w:tabs>
                <w:tab w:val="left" w:pos="709"/>
              </w:tabs>
              <w:jc w:val="center"/>
            </w:pPr>
            <w:r w:rsidRPr="00A36A61">
              <w:t>9</w:t>
            </w:r>
          </w:p>
        </w:tc>
        <w:tc>
          <w:tcPr>
            <w:tcW w:w="1134" w:type="dxa"/>
            <w:vAlign w:val="center"/>
          </w:tcPr>
          <w:p w:rsidR="00D2557A" w:rsidRPr="00A36A61" w:rsidRDefault="00182407" w:rsidP="00D2557A">
            <w:pPr>
              <w:jc w:val="center"/>
              <w:rPr>
                <w:sz w:val="20"/>
                <w:szCs w:val="20"/>
              </w:rPr>
            </w:pPr>
            <w:r w:rsidRPr="00A36A61">
              <w:rPr>
                <w:sz w:val="20"/>
                <w:szCs w:val="20"/>
              </w:rPr>
              <w:t>9</w:t>
            </w:r>
          </w:p>
        </w:tc>
      </w:tr>
      <w:tr w:rsidR="00D2557A" w:rsidRPr="00A36A61" w:rsidTr="00D2557A">
        <w:tc>
          <w:tcPr>
            <w:tcW w:w="567" w:type="dxa"/>
            <w:shd w:val="clear" w:color="auto" w:fill="auto"/>
            <w:vAlign w:val="center"/>
          </w:tcPr>
          <w:p w:rsidR="00D2557A" w:rsidRPr="00A36A61" w:rsidRDefault="00D2557A" w:rsidP="00820136">
            <w:pPr>
              <w:spacing w:line="260" w:lineRule="exact"/>
              <w:jc w:val="center"/>
            </w:pPr>
            <w:r w:rsidRPr="00A36A61">
              <w:t>3</w:t>
            </w:r>
          </w:p>
        </w:tc>
        <w:tc>
          <w:tcPr>
            <w:tcW w:w="1953" w:type="dxa"/>
            <w:shd w:val="clear" w:color="auto" w:fill="auto"/>
          </w:tcPr>
          <w:p w:rsidR="00D2557A" w:rsidRPr="00A36A61" w:rsidRDefault="00D2557A" w:rsidP="00820136">
            <w:pPr>
              <w:tabs>
                <w:tab w:val="left" w:pos="709"/>
              </w:tabs>
              <w:spacing w:before="60" w:after="60"/>
            </w:pPr>
            <w:r w:rsidRPr="00A36A61">
              <w:t xml:space="preserve">Кількість дітей, які займаються у відділеннях з футболу </w:t>
            </w:r>
            <w:r w:rsidR="00511F6E" w:rsidRPr="00A36A61">
              <w:t>у КУ селищної ради «</w:t>
            </w:r>
            <w:proofErr w:type="spellStart"/>
            <w:r w:rsidR="00511F6E" w:rsidRPr="00A36A61">
              <w:t>Романівська</w:t>
            </w:r>
            <w:proofErr w:type="spellEnd"/>
            <w:r w:rsidR="00511F6E" w:rsidRPr="00A36A61">
              <w:t xml:space="preserve"> ДЮСШ»</w:t>
            </w:r>
          </w:p>
        </w:tc>
        <w:tc>
          <w:tcPr>
            <w:tcW w:w="992" w:type="dxa"/>
            <w:shd w:val="clear" w:color="auto" w:fill="auto"/>
            <w:vAlign w:val="center"/>
          </w:tcPr>
          <w:p w:rsidR="00D2557A" w:rsidRPr="00A36A61" w:rsidRDefault="00D2557A" w:rsidP="00D2557A">
            <w:pPr>
              <w:tabs>
                <w:tab w:val="left" w:pos="709"/>
              </w:tabs>
              <w:jc w:val="center"/>
            </w:pPr>
            <w:r w:rsidRPr="00A36A61">
              <w:t>осіб</w:t>
            </w:r>
          </w:p>
        </w:tc>
        <w:tc>
          <w:tcPr>
            <w:tcW w:w="1308" w:type="dxa"/>
            <w:shd w:val="clear" w:color="auto" w:fill="auto"/>
            <w:vAlign w:val="center"/>
          </w:tcPr>
          <w:p w:rsidR="00D2557A" w:rsidRPr="00A36A61" w:rsidRDefault="00182407" w:rsidP="00D2557A">
            <w:pPr>
              <w:tabs>
                <w:tab w:val="left" w:pos="709"/>
              </w:tabs>
              <w:jc w:val="center"/>
            </w:pPr>
            <w:r w:rsidRPr="00A36A61">
              <w:t>94</w:t>
            </w:r>
          </w:p>
        </w:tc>
        <w:tc>
          <w:tcPr>
            <w:tcW w:w="1134" w:type="dxa"/>
            <w:shd w:val="clear" w:color="auto" w:fill="auto"/>
            <w:vAlign w:val="center"/>
          </w:tcPr>
          <w:p w:rsidR="00D2557A" w:rsidRPr="00A36A61" w:rsidRDefault="00511F6E" w:rsidP="00D2557A">
            <w:pPr>
              <w:tabs>
                <w:tab w:val="left" w:pos="709"/>
              </w:tabs>
              <w:jc w:val="center"/>
            </w:pPr>
            <w:r w:rsidRPr="00A36A61">
              <w:t>112</w:t>
            </w:r>
          </w:p>
        </w:tc>
        <w:tc>
          <w:tcPr>
            <w:tcW w:w="1134" w:type="dxa"/>
            <w:shd w:val="clear" w:color="auto" w:fill="auto"/>
            <w:vAlign w:val="center"/>
          </w:tcPr>
          <w:p w:rsidR="00D2557A" w:rsidRPr="00A36A61" w:rsidRDefault="00511F6E" w:rsidP="00D2557A">
            <w:pPr>
              <w:tabs>
                <w:tab w:val="left" w:pos="709"/>
              </w:tabs>
              <w:jc w:val="center"/>
            </w:pPr>
            <w:r w:rsidRPr="00A36A61">
              <w:t>130</w:t>
            </w:r>
          </w:p>
        </w:tc>
        <w:tc>
          <w:tcPr>
            <w:tcW w:w="1134" w:type="dxa"/>
            <w:shd w:val="clear" w:color="auto" w:fill="auto"/>
            <w:vAlign w:val="center"/>
          </w:tcPr>
          <w:p w:rsidR="00D2557A" w:rsidRPr="00A36A61" w:rsidRDefault="00511F6E" w:rsidP="00D2557A">
            <w:pPr>
              <w:tabs>
                <w:tab w:val="left" w:pos="709"/>
              </w:tabs>
              <w:jc w:val="center"/>
            </w:pPr>
            <w:r w:rsidRPr="00A36A61">
              <w:t>130</w:t>
            </w:r>
          </w:p>
        </w:tc>
        <w:tc>
          <w:tcPr>
            <w:tcW w:w="1134" w:type="dxa"/>
            <w:vAlign w:val="center"/>
          </w:tcPr>
          <w:p w:rsidR="00D2557A" w:rsidRPr="00A36A61" w:rsidRDefault="00511F6E" w:rsidP="00D2557A">
            <w:pPr>
              <w:jc w:val="center"/>
              <w:rPr>
                <w:sz w:val="20"/>
                <w:szCs w:val="20"/>
              </w:rPr>
            </w:pPr>
            <w:r w:rsidRPr="00A36A61">
              <w:rPr>
                <w:sz w:val="20"/>
                <w:szCs w:val="20"/>
              </w:rPr>
              <w:t>150</w:t>
            </w:r>
          </w:p>
        </w:tc>
      </w:tr>
      <w:tr w:rsidR="00D2557A" w:rsidRPr="00A36A61" w:rsidTr="00D2557A">
        <w:tc>
          <w:tcPr>
            <w:tcW w:w="567" w:type="dxa"/>
            <w:shd w:val="clear" w:color="auto" w:fill="auto"/>
            <w:vAlign w:val="center"/>
          </w:tcPr>
          <w:p w:rsidR="00D2557A" w:rsidRPr="00A36A61" w:rsidRDefault="00D2557A" w:rsidP="00820136">
            <w:pPr>
              <w:spacing w:line="260" w:lineRule="exact"/>
              <w:jc w:val="center"/>
            </w:pPr>
            <w:r w:rsidRPr="00A36A61">
              <w:t>4</w:t>
            </w:r>
          </w:p>
        </w:tc>
        <w:tc>
          <w:tcPr>
            <w:tcW w:w="1953" w:type="dxa"/>
            <w:shd w:val="clear" w:color="auto" w:fill="auto"/>
          </w:tcPr>
          <w:p w:rsidR="00D2557A" w:rsidRPr="00A36A61" w:rsidRDefault="00D2557A" w:rsidP="00820136">
            <w:pPr>
              <w:tabs>
                <w:tab w:val="left" w:pos="709"/>
              </w:tabs>
              <w:spacing w:before="60" w:after="60"/>
            </w:pPr>
            <w:r w:rsidRPr="00A36A61">
              <w:t xml:space="preserve">Кількість </w:t>
            </w:r>
            <w:r w:rsidR="00511F6E" w:rsidRPr="00A36A61">
              <w:t xml:space="preserve">тренерів, вчителів фізичного виховання, </w:t>
            </w:r>
            <w:r w:rsidRPr="00A36A61">
              <w:t xml:space="preserve">тренерів-викладачів </w:t>
            </w:r>
            <w:r w:rsidR="00511F6E" w:rsidRPr="00A36A61">
              <w:t>та суддів, які пройшли сертифіковане навчання, підвищення кваліфікації, курси, семінари тощо</w:t>
            </w:r>
          </w:p>
        </w:tc>
        <w:tc>
          <w:tcPr>
            <w:tcW w:w="992" w:type="dxa"/>
            <w:shd w:val="clear" w:color="auto" w:fill="auto"/>
            <w:vAlign w:val="center"/>
          </w:tcPr>
          <w:p w:rsidR="00D2557A" w:rsidRPr="00A36A61" w:rsidRDefault="00D2557A" w:rsidP="00D2557A">
            <w:pPr>
              <w:tabs>
                <w:tab w:val="left" w:pos="709"/>
              </w:tabs>
              <w:jc w:val="center"/>
            </w:pPr>
            <w:r w:rsidRPr="00A36A61">
              <w:t>осіб</w:t>
            </w:r>
          </w:p>
        </w:tc>
        <w:tc>
          <w:tcPr>
            <w:tcW w:w="1308" w:type="dxa"/>
            <w:shd w:val="clear" w:color="auto" w:fill="auto"/>
            <w:vAlign w:val="center"/>
          </w:tcPr>
          <w:p w:rsidR="00D2557A" w:rsidRPr="00A36A61" w:rsidRDefault="00511F6E" w:rsidP="00D2557A">
            <w:pPr>
              <w:tabs>
                <w:tab w:val="left" w:pos="709"/>
              </w:tabs>
              <w:jc w:val="center"/>
            </w:pPr>
            <w:r w:rsidRPr="00A36A61">
              <w:t>2</w:t>
            </w:r>
          </w:p>
        </w:tc>
        <w:tc>
          <w:tcPr>
            <w:tcW w:w="1134" w:type="dxa"/>
            <w:shd w:val="clear" w:color="auto" w:fill="auto"/>
            <w:vAlign w:val="center"/>
          </w:tcPr>
          <w:p w:rsidR="00D2557A" w:rsidRPr="00A36A61" w:rsidRDefault="00511F6E" w:rsidP="00D2557A">
            <w:pPr>
              <w:tabs>
                <w:tab w:val="left" w:pos="709"/>
              </w:tabs>
              <w:jc w:val="center"/>
            </w:pPr>
            <w:r w:rsidRPr="00A36A61">
              <w:t>2</w:t>
            </w:r>
          </w:p>
        </w:tc>
        <w:tc>
          <w:tcPr>
            <w:tcW w:w="1134" w:type="dxa"/>
            <w:shd w:val="clear" w:color="auto" w:fill="auto"/>
            <w:vAlign w:val="center"/>
          </w:tcPr>
          <w:p w:rsidR="00D2557A" w:rsidRPr="00A36A61" w:rsidRDefault="00511F6E" w:rsidP="00D2557A">
            <w:pPr>
              <w:tabs>
                <w:tab w:val="left" w:pos="709"/>
              </w:tabs>
              <w:jc w:val="center"/>
            </w:pPr>
            <w:r w:rsidRPr="00A36A61">
              <w:t>4</w:t>
            </w:r>
          </w:p>
        </w:tc>
        <w:tc>
          <w:tcPr>
            <w:tcW w:w="1134" w:type="dxa"/>
            <w:shd w:val="clear" w:color="auto" w:fill="auto"/>
            <w:vAlign w:val="center"/>
          </w:tcPr>
          <w:p w:rsidR="00D2557A" w:rsidRPr="00A36A61" w:rsidRDefault="00511F6E" w:rsidP="00D2557A">
            <w:pPr>
              <w:tabs>
                <w:tab w:val="left" w:pos="709"/>
              </w:tabs>
              <w:jc w:val="center"/>
            </w:pPr>
            <w:r w:rsidRPr="00A36A61">
              <w:t>4</w:t>
            </w:r>
          </w:p>
        </w:tc>
        <w:tc>
          <w:tcPr>
            <w:tcW w:w="1134" w:type="dxa"/>
            <w:vAlign w:val="center"/>
          </w:tcPr>
          <w:p w:rsidR="00D2557A" w:rsidRPr="00A36A61" w:rsidRDefault="00511F6E" w:rsidP="00D2557A">
            <w:pPr>
              <w:jc w:val="center"/>
              <w:rPr>
                <w:sz w:val="20"/>
                <w:szCs w:val="20"/>
              </w:rPr>
            </w:pPr>
            <w:r w:rsidRPr="00A36A61">
              <w:rPr>
                <w:sz w:val="20"/>
                <w:szCs w:val="20"/>
              </w:rPr>
              <w:t>5</w:t>
            </w:r>
          </w:p>
        </w:tc>
      </w:tr>
    </w:tbl>
    <w:p w:rsidR="00820136" w:rsidRPr="00A36A61" w:rsidRDefault="00820136" w:rsidP="006055F2">
      <w:pPr>
        <w:pStyle w:val="a3"/>
        <w:spacing w:after="120"/>
        <w:ind w:left="720" w:right="27"/>
        <w:jc w:val="center"/>
        <w:rPr>
          <w:b/>
        </w:rPr>
      </w:pPr>
    </w:p>
    <w:p w:rsidR="006055F2" w:rsidRPr="00A36A61" w:rsidRDefault="00584BF2" w:rsidP="006055F2">
      <w:pPr>
        <w:pStyle w:val="a3"/>
        <w:spacing w:after="120"/>
        <w:ind w:left="720" w:right="27"/>
        <w:jc w:val="center"/>
        <w:rPr>
          <w:b/>
        </w:rPr>
      </w:pPr>
      <w:r w:rsidRPr="00A36A61">
        <w:rPr>
          <w:b/>
        </w:rPr>
        <w:lastRenderedPageBreak/>
        <w:t>VI</w:t>
      </w:r>
      <w:r w:rsidR="00A90B8C" w:rsidRPr="00A36A61">
        <w:rPr>
          <w:b/>
        </w:rPr>
        <w:t>І</w:t>
      </w:r>
      <w:r w:rsidRPr="00A36A61">
        <w:rPr>
          <w:b/>
        </w:rPr>
        <w:t xml:space="preserve">. </w:t>
      </w:r>
      <w:r w:rsidR="00E834D7" w:rsidRPr="00A36A61">
        <w:rPr>
          <w:b/>
        </w:rPr>
        <w:t>Фінансування</w:t>
      </w:r>
      <w:r w:rsidR="00E834D7" w:rsidRPr="00A36A61">
        <w:rPr>
          <w:b/>
          <w:spacing w:val="-3"/>
        </w:rPr>
        <w:t xml:space="preserve"> </w:t>
      </w:r>
      <w:r w:rsidR="00E834D7" w:rsidRPr="00A36A61">
        <w:rPr>
          <w:b/>
        </w:rPr>
        <w:t>Програми</w:t>
      </w:r>
      <w:r w:rsidR="00152F79" w:rsidRPr="00A36A61">
        <w:rPr>
          <w:b/>
        </w:rPr>
        <w:t xml:space="preserve"> та порядок використання коштів</w:t>
      </w:r>
    </w:p>
    <w:p w:rsidR="006055F2" w:rsidRPr="00A36A61" w:rsidRDefault="00E834D7" w:rsidP="006055F2">
      <w:pPr>
        <w:pStyle w:val="a3"/>
        <w:spacing w:after="120"/>
        <w:ind w:right="27" w:firstLine="720"/>
        <w:jc w:val="both"/>
        <w:rPr>
          <w:b/>
        </w:rPr>
      </w:pPr>
      <w:r w:rsidRPr="00A36A61">
        <w:t>Фінансування</w:t>
      </w:r>
      <w:r w:rsidRPr="00A36A61">
        <w:rPr>
          <w:spacing w:val="1"/>
        </w:rPr>
        <w:t xml:space="preserve"> </w:t>
      </w:r>
      <w:r w:rsidRPr="00A36A61">
        <w:t>Програми</w:t>
      </w:r>
      <w:r w:rsidRPr="00A36A61">
        <w:rPr>
          <w:spacing w:val="1"/>
        </w:rPr>
        <w:t xml:space="preserve"> </w:t>
      </w:r>
      <w:r w:rsidRPr="00A36A61">
        <w:t>здійснюється</w:t>
      </w:r>
      <w:r w:rsidRPr="00A36A61">
        <w:rPr>
          <w:spacing w:val="1"/>
        </w:rPr>
        <w:t xml:space="preserve"> </w:t>
      </w:r>
      <w:r w:rsidRPr="00A36A61">
        <w:t>за</w:t>
      </w:r>
      <w:r w:rsidRPr="00A36A61">
        <w:rPr>
          <w:spacing w:val="1"/>
        </w:rPr>
        <w:t xml:space="preserve"> </w:t>
      </w:r>
      <w:r w:rsidRPr="00A36A61">
        <w:t>рахунок</w:t>
      </w:r>
      <w:r w:rsidRPr="00A36A61">
        <w:rPr>
          <w:spacing w:val="1"/>
        </w:rPr>
        <w:t xml:space="preserve"> </w:t>
      </w:r>
      <w:r w:rsidRPr="00A36A61">
        <w:t>коштів</w:t>
      </w:r>
      <w:r w:rsidRPr="00A36A61">
        <w:rPr>
          <w:spacing w:val="1"/>
        </w:rPr>
        <w:t xml:space="preserve"> </w:t>
      </w:r>
      <w:r w:rsidR="00E12193" w:rsidRPr="00A36A61">
        <w:t>селищного</w:t>
      </w:r>
      <w:r w:rsidRPr="00A36A61">
        <w:rPr>
          <w:spacing w:val="1"/>
        </w:rPr>
        <w:t xml:space="preserve"> </w:t>
      </w:r>
      <w:r w:rsidRPr="00A36A61">
        <w:t>бюджету,</w:t>
      </w:r>
      <w:r w:rsidRPr="00A36A61">
        <w:rPr>
          <w:spacing w:val="1"/>
        </w:rPr>
        <w:t xml:space="preserve"> </w:t>
      </w:r>
      <w:r w:rsidR="006055F2" w:rsidRPr="00A36A61">
        <w:t>інших джерел</w:t>
      </w:r>
      <w:r w:rsidRPr="00A36A61">
        <w:rPr>
          <w:spacing w:val="-4"/>
        </w:rPr>
        <w:t xml:space="preserve"> </w:t>
      </w:r>
      <w:r w:rsidRPr="00A36A61">
        <w:t>фінансування, не</w:t>
      </w:r>
      <w:r w:rsidRPr="00A36A61">
        <w:rPr>
          <w:spacing w:val="-3"/>
        </w:rPr>
        <w:t xml:space="preserve"> </w:t>
      </w:r>
      <w:r w:rsidRPr="00A36A61">
        <w:t>заборонених</w:t>
      </w:r>
      <w:r w:rsidRPr="00A36A61">
        <w:rPr>
          <w:spacing w:val="2"/>
        </w:rPr>
        <w:t xml:space="preserve"> </w:t>
      </w:r>
      <w:r w:rsidRPr="00A36A61">
        <w:t>законодавством.</w:t>
      </w:r>
    </w:p>
    <w:p w:rsidR="002929D4" w:rsidRPr="00A36A61" w:rsidRDefault="00E834D7" w:rsidP="002929D4">
      <w:pPr>
        <w:pStyle w:val="a3"/>
        <w:spacing w:after="120"/>
        <w:ind w:right="27" w:firstLine="720"/>
        <w:jc w:val="both"/>
      </w:pPr>
      <w:r w:rsidRPr="00A36A61">
        <w:t xml:space="preserve">Обсяги фінансування Програми </w:t>
      </w:r>
      <w:proofErr w:type="spellStart"/>
      <w:r w:rsidRPr="00A36A61">
        <w:t>уточнюються</w:t>
      </w:r>
      <w:proofErr w:type="spellEnd"/>
      <w:r w:rsidRPr="00A36A61">
        <w:t xml:space="preserve"> під час складання </w:t>
      </w:r>
      <w:r w:rsidR="00916D03" w:rsidRPr="00A36A61">
        <w:t>селищного</w:t>
      </w:r>
      <w:r w:rsidRPr="00A36A61">
        <w:t xml:space="preserve"> бюджету на</w:t>
      </w:r>
      <w:r w:rsidRPr="00A36A61">
        <w:rPr>
          <w:spacing w:val="1"/>
        </w:rPr>
        <w:t xml:space="preserve"> </w:t>
      </w:r>
      <w:r w:rsidRPr="00A36A61">
        <w:rPr>
          <w:spacing w:val="-1"/>
        </w:rPr>
        <w:t>відповідний</w:t>
      </w:r>
      <w:r w:rsidRPr="00A36A61">
        <w:rPr>
          <w:spacing w:val="-10"/>
        </w:rPr>
        <w:t xml:space="preserve"> </w:t>
      </w:r>
      <w:r w:rsidRPr="00A36A61">
        <w:t>рік</w:t>
      </w:r>
      <w:r w:rsidRPr="00A36A61">
        <w:rPr>
          <w:spacing w:val="-10"/>
        </w:rPr>
        <w:t xml:space="preserve"> </w:t>
      </w:r>
      <w:r w:rsidRPr="00A36A61">
        <w:t>у</w:t>
      </w:r>
      <w:r w:rsidRPr="00A36A61">
        <w:rPr>
          <w:spacing w:val="-16"/>
        </w:rPr>
        <w:t xml:space="preserve"> </w:t>
      </w:r>
      <w:r w:rsidRPr="00A36A61">
        <w:t>межах</w:t>
      </w:r>
      <w:r w:rsidRPr="00A36A61">
        <w:rPr>
          <w:spacing w:val="-12"/>
        </w:rPr>
        <w:t xml:space="preserve"> </w:t>
      </w:r>
      <w:r w:rsidRPr="00A36A61">
        <w:t>видатків,</w:t>
      </w:r>
      <w:r w:rsidRPr="00A36A61">
        <w:rPr>
          <w:spacing w:val="-12"/>
        </w:rPr>
        <w:t xml:space="preserve"> </w:t>
      </w:r>
      <w:r w:rsidRPr="00A36A61">
        <w:t>що</w:t>
      </w:r>
      <w:r w:rsidRPr="00A36A61">
        <w:rPr>
          <w:spacing w:val="-11"/>
        </w:rPr>
        <w:t xml:space="preserve"> </w:t>
      </w:r>
      <w:r w:rsidRPr="00A36A61">
        <w:t>передбачаються</w:t>
      </w:r>
      <w:r w:rsidRPr="00A36A61">
        <w:rPr>
          <w:spacing w:val="-12"/>
        </w:rPr>
        <w:t xml:space="preserve"> </w:t>
      </w:r>
      <w:r w:rsidRPr="00A36A61">
        <w:t>для</w:t>
      </w:r>
      <w:r w:rsidRPr="00A36A61">
        <w:rPr>
          <w:spacing w:val="-11"/>
        </w:rPr>
        <w:t xml:space="preserve"> </w:t>
      </w:r>
      <w:r w:rsidRPr="00A36A61">
        <w:t>кожного</w:t>
      </w:r>
      <w:r w:rsidRPr="00A36A61">
        <w:rPr>
          <w:spacing w:val="-12"/>
        </w:rPr>
        <w:t xml:space="preserve"> </w:t>
      </w:r>
      <w:r w:rsidRPr="00A36A61">
        <w:t>головного</w:t>
      </w:r>
      <w:r w:rsidRPr="00A36A61">
        <w:rPr>
          <w:spacing w:val="-12"/>
        </w:rPr>
        <w:t xml:space="preserve"> </w:t>
      </w:r>
      <w:r w:rsidRPr="00A36A61">
        <w:t>розпорядника</w:t>
      </w:r>
      <w:r w:rsidRPr="00A36A61">
        <w:rPr>
          <w:spacing w:val="-57"/>
        </w:rPr>
        <w:t xml:space="preserve"> </w:t>
      </w:r>
      <w:r w:rsidRPr="00A36A61">
        <w:t>коштів,</w:t>
      </w:r>
      <w:r w:rsidRPr="00A36A61">
        <w:rPr>
          <w:spacing w:val="1"/>
        </w:rPr>
        <w:t xml:space="preserve"> </w:t>
      </w:r>
      <w:r w:rsidRPr="00A36A61">
        <w:t>відповідального</w:t>
      </w:r>
      <w:r w:rsidRPr="00A36A61">
        <w:rPr>
          <w:spacing w:val="1"/>
        </w:rPr>
        <w:t xml:space="preserve"> </w:t>
      </w:r>
      <w:r w:rsidRPr="00A36A61">
        <w:t>за</w:t>
      </w:r>
      <w:r w:rsidRPr="00A36A61">
        <w:rPr>
          <w:spacing w:val="1"/>
        </w:rPr>
        <w:t xml:space="preserve"> </w:t>
      </w:r>
      <w:r w:rsidRPr="00A36A61">
        <w:t>виконання</w:t>
      </w:r>
      <w:r w:rsidRPr="00A36A61">
        <w:rPr>
          <w:spacing w:val="1"/>
        </w:rPr>
        <w:t xml:space="preserve"> </w:t>
      </w:r>
      <w:r w:rsidRPr="00A36A61">
        <w:t>окремих</w:t>
      </w:r>
      <w:r w:rsidRPr="00A36A61">
        <w:rPr>
          <w:spacing w:val="1"/>
        </w:rPr>
        <w:t xml:space="preserve"> </w:t>
      </w:r>
      <w:r w:rsidRPr="00A36A61">
        <w:t>заходів</w:t>
      </w:r>
      <w:r w:rsidRPr="00A36A61">
        <w:rPr>
          <w:spacing w:val="1"/>
        </w:rPr>
        <w:t xml:space="preserve"> </w:t>
      </w:r>
      <w:r w:rsidRPr="00A36A61">
        <w:t>та</w:t>
      </w:r>
      <w:r w:rsidRPr="00A36A61">
        <w:rPr>
          <w:spacing w:val="1"/>
        </w:rPr>
        <w:t xml:space="preserve"> </w:t>
      </w:r>
      <w:r w:rsidRPr="00A36A61">
        <w:t>в</w:t>
      </w:r>
      <w:r w:rsidRPr="00A36A61">
        <w:rPr>
          <w:spacing w:val="1"/>
        </w:rPr>
        <w:t xml:space="preserve"> </w:t>
      </w:r>
      <w:r w:rsidRPr="00A36A61">
        <w:t>цілому</w:t>
      </w:r>
      <w:r w:rsidRPr="00A36A61">
        <w:rPr>
          <w:spacing w:val="1"/>
        </w:rPr>
        <w:t xml:space="preserve"> </w:t>
      </w:r>
      <w:r w:rsidRPr="00A36A61">
        <w:t>передбачених</w:t>
      </w:r>
      <w:r w:rsidRPr="00A36A61">
        <w:rPr>
          <w:spacing w:val="1"/>
        </w:rPr>
        <w:t xml:space="preserve"> </w:t>
      </w:r>
      <w:r w:rsidRPr="00A36A61">
        <w:t>Програмою.</w:t>
      </w:r>
    </w:p>
    <w:tbl>
      <w:tblPr>
        <w:tblW w:w="9569" w:type="dxa"/>
        <w:tblInd w:w="178" w:type="dxa"/>
        <w:tblLayout w:type="fixed"/>
        <w:tblLook w:val="0000" w:firstRow="0" w:lastRow="0" w:firstColumn="0" w:lastColumn="0" w:noHBand="0" w:noVBand="0"/>
      </w:tblPr>
      <w:tblGrid>
        <w:gridCol w:w="2198"/>
        <w:gridCol w:w="1418"/>
        <w:gridCol w:w="1417"/>
        <w:gridCol w:w="1418"/>
        <w:gridCol w:w="1417"/>
        <w:gridCol w:w="1701"/>
      </w:tblGrid>
      <w:tr w:rsidR="006055F2" w:rsidRPr="00A36A61" w:rsidTr="002929D4">
        <w:trPr>
          <w:trHeight w:val="1396"/>
        </w:trPr>
        <w:tc>
          <w:tcPr>
            <w:tcW w:w="2198" w:type="dxa"/>
            <w:tcBorders>
              <w:top w:val="single" w:sz="4" w:space="0" w:color="000000"/>
              <w:left w:val="single" w:sz="4" w:space="0" w:color="000000"/>
              <w:bottom w:val="single" w:sz="4" w:space="0" w:color="000000"/>
            </w:tcBorders>
          </w:tcPr>
          <w:p w:rsidR="006055F2" w:rsidRPr="00A36A61" w:rsidRDefault="006055F2" w:rsidP="00916D03">
            <w:pPr>
              <w:snapToGrid w:val="0"/>
              <w:rPr>
                <w:bCs/>
              </w:rPr>
            </w:pPr>
            <w:r w:rsidRPr="00A36A61">
              <w:rPr>
                <w:bCs/>
              </w:rPr>
              <w:t>Обсяг бюджетних коштів, які пропонується залучити на виконання Програми</w:t>
            </w:r>
          </w:p>
        </w:tc>
        <w:tc>
          <w:tcPr>
            <w:tcW w:w="1418" w:type="dxa"/>
            <w:tcBorders>
              <w:top w:val="single" w:sz="4" w:space="0" w:color="000000"/>
              <w:left w:val="single" w:sz="4" w:space="0" w:color="000000"/>
              <w:bottom w:val="single" w:sz="4" w:space="0" w:color="000000"/>
            </w:tcBorders>
          </w:tcPr>
          <w:p w:rsidR="006055F2" w:rsidRPr="00A36A61" w:rsidRDefault="006055F2" w:rsidP="00916D03">
            <w:pPr>
              <w:snapToGrid w:val="0"/>
              <w:jc w:val="center"/>
              <w:rPr>
                <w:bCs/>
              </w:rPr>
            </w:pPr>
            <w:r w:rsidRPr="00A36A61">
              <w:rPr>
                <w:bCs/>
              </w:rPr>
              <w:t>2021</w:t>
            </w:r>
          </w:p>
          <w:p w:rsidR="006055F2" w:rsidRPr="00A36A61" w:rsidRDefault="00C46956" w:rsidP="00916D03">
            <w:pPr>
              <w:snapToGrid w:val="0"/>
              <w:jc w:val="center"/>
              <w:rPr>
                <w:bCs/>
              </w:rPr>
            </w:pPr>
            <w:r w:rsidRPr="00A36A61">
              <w:rPr>
                <w:bCs/>
              </w:rPr>
              <w:t>(тис.</w:t>
            </w:r>
            <w:r w:rsidR="00420B52" w:rsidRPr="00A36A61">
              <w:rPr>
                <w:bCs/>
              </w:rPr>
              <w:t xml:space="preserve"> </w:t>
            </w:r>
            <w:r w:rsidR="006055F2" w:rsidRPr="00A36A61">
              <w:rPr>
                <w:bCs/>
              </w:rPr>
              <w:t>грн.)</w:t>
            </w:r>
          </w:p>
        </w:tc>
        <w:tc>
          <w:tcPr>
            <w:tcW w:w="1417" w:type="dxa"/>
            <w:tcBorders>
              <w:top w:val="single" w:sz="4" w:space="0" w:color="000000"/>
              <w:left w:val="single" w:sz="4" w:space="0" w:color="000000"/>
              <w:bottom w:val="single" w:sz="4" w:space="0" w:color="000000"/>
            </w:tcBorders>
          </w:tcPr>
          <w:p w:rsidR="006055F2" w:rsidRPr="00A36A61" w:rsidRDefault="006055F2" w:rsidP="00916D03">
            <w:pPr>
              <w:snapToGrid w:val="0"/>
              <w:jc w:val="center"/>
              <w:rPr>
                <w:bCs/>
              </w:rPr>
            </w:pPr>
            <w:r w:rsidRPr="00A36A61">
              <w:rPr>
                <w:bCs/>
              </w:rPr>
              <w:t>2022</w:t>
            </w:r>
          </w:p>
          <w:p w:rsidR="006055F2" w:rsidRPr="00A36A61" w:rsidRDefault="00C46956" w:rsidP="00916D03">
            <w:pPr>
              <w:snapToGrid w:val="0"/>
              <w:jc w:val="center"/>
              <w:rPr>
                <w:bCs/>
              </w:rPr>
            </w:pPr>
            <w:r w:rsidRPr="00A36A61">
              <w:rPr>
                <w:bCs/>
              </w:rPr>
              <w:t xml:space="preserve">(тис. </w:t>
            </w:r>
            <w:r w:rsidR="00420B52" w:rsidRPr="00A36A61">
              <w:rPr>
                <w:bCs/>
              </w:rPr>
              <w:t>г</w:t>
            </w:r>
            <w:r w:rsidR="006055F2" w:rsidRPr="00A36A61">
              <w:rPr>
                <w:bCs/>
              </w:rPr>
              <w:t>рн.)</w:t>
            </w:r>
          </w:p>
        </w:tc>
        <w:tc>
          <w:tcPr>
            <w:tcW w:w="1418" w:type="dxa"/>
            <w:tcBorders>
              <w:top w:val="single" w:sz="4" w:space="0" w:color="000000"/>
              <w:left w:val="single" w:sz="4" w:space="0" w:color="000000"/>
              <w:bottom w:val="single" w:sz="4" w:space="0" w:color="000000"/>
            </w:tcBorders>
          </w:tcPr>
          <w:p w:rsidR="006055F2" w:rsidRPr="00A36A61" w:rsidRDefault="006055F2" w:rsidP="00916D03">
            <w:pPr>
              <w:snapToGrid w:val="0"/>
              <w:jc w:val="center"/>
              <w:rPr>
                <w:bCs/>
              </w:rPr>
            </w:pPr>
            <w:r w:rsidRPr="00A36A61">
              <w:rPr>
                <w:bCs/>
              </w:rPr>
              <w:t>2023</w:t>
            </w:r>
          </w:p>
          <w:p w:rsidR="006055F2" w:rsidRPr="00A36A61" w:rsidRDefault="00C46956" w:rsidP="00916D03">
            <w:pPr>
              <w:snapToGrid w:val="0"/>
              <w:jc w:val="center"/>
              <w:rPr>
                <w:bCs/>
              </w:rPr>
            </w:pPr>
            <w:r w:rsidRPr="00A36A61">
              <w:rPr>
                <w:bCs/>
              </w:rPr>
              <w:t>(тис.</w:t>
            </w:r>
            <w:r w:rsidR="00420B52" w:rsidRPr="00A36A61">
              <w:rPr>
                <w:bCs/>
              </w:rPr>
              <w:t xml:space="preserve"> </w:t>
            </w:r>
            <w:r w:rsidR="006055F2" w:rsidRPr="00A36A61">
              <w:rPr>
                <w:bCs/>
              </w:rPr>
              <w:t>грн.)</w:t>
            </w:r>
          </w:p>
        </w:tc>
        <w:tc>
          <w:tcPr>
            <w:tcW w:w="1417" w:type="dxa"/>
            <w:tcBorders>
              <w:top w:val="single" w:sz="4" w:space="0" w:color="000000"/>
              <w:left w:val="single" w:sz="4" w:space="0" w:color="000000"/>
              <w:bottom w:val="single" w:sz="4" w:space="0" w:color="000000"/>
            </w:tcBorders>
          </w:tcPr>
          <w:p w:rsidR="006055F2" w:rsidRPr="00A36A61" w:rsidRDefault="006055F2" w:rsidP="00916D03">
            <w:pPr>
              <w:snapToGrid w:val="0"/>
              <w:jc w:val="center"/>
              <w:rPr>
                <w:bCs/>
              </w:rPr>
            </w:pPr>
            <w:r w:rsidRPr="00A36A61">
              <w:rPr>
                <w:bCs/>
              </w:rPr>
              <w:t>2024</w:t>
            </w:r>
          </w:p>
          <w:p w:rsidR="006055F2" w:rsidRPr="00A36A61" w:rsidRDefault="00C46956" w:rsidP="00916D03">
            <w:pPr>
              <w:snapToGrid w:val="0"/>
              <w:jc w:val="center"/>
              <w:rPr>
                <w:bCs/>
              </w:rPr>
            </w:pPr>
            <w:r w:rsidRPr="00A36A61">
              <w:rPr>
                <w:bCs/>
              </w:rPr>
              <w:t>(тис.</w:t>
            </w:r>
            <w:r w:rsidR="00420B52" w:rsidRPr="00A36A61">
              <w:rPr>
                <w:bCs/>
              </w:rPr>
              <w:t xml:space="preserve"> </w:t>
            </w:r>
            <w:r w:rsidR="006055F2" w:rsidRPr="00A36A61">
              <w:rPr>
                <w:bCs/>
              </w:rPr>
              <w:t>грн.)</w:t>
            </w:r>
          </w:p>
        </w:tc>
        <w:tc>
          <w:tcPr>
            <w:tcW w:w="1701" w:type="dxa"/>
            <w:tcBorders>
              <w:top w:val="single" w:sz="4" w:space="0" w:color="000000"/>
              <w:left w:val="single" w:sz="4" w:space="0" w:color="000000"/>
              <w:bottom w:val="single" w:sz="4" w:space="0" w:color="000000"/>
              <w:right w:val="single" w:sz="4" w:space="0" w:color="000000"/>
            </w:tcBorders>
          </w:tcPr>
          <w:p w:rsidR="006055F2" w:rsidRPr="00A36A61" w:rsidRDefault="006055F2" w:rsidP="00916D03">
            <w:pPr>
              <w:snapToGrid w:val="0"/>
              <w:jc w:val="center"/>
              <w:rPr>
                <w:bCs/>
              </w:rPr>
            </w:pPr>
            <w:r w:rsidRPr="00A36A61">
              <w:rPr>
                <w:bCs/>
              </w:rPr>
              <w:t>Всього витрат на виконання Програми</w:t>
            </w:r>
          </w:p>
        </w:tc>
      </w:tr>
      <w:tr w:rsidR="006055F2" w:rsidRPr="007C7E05" w:rsidTr="006055F2">
        <w:tc>
          <w:tcPr>
            <w:tcW w:w="2198" w:type="dxa"/>
            <w:tcBorders>
              <w:top w:val="single" w:sz="4" w:space="0" w:color="000000"/>
              <w:left w:val="single" w:sz="4" w:space="0" w:color="000000"/>
              <w:bottom w:val="single" w:sz="4" w:space="0" w:color="000000"/>
            </w:tcBorders>
          </w:tcPr>
          <w:p w:rsidR="006055F2" w:rsidRPr="007C7E05" w:rsidRDefault="006055F2" w:rsidP="00916D03">
            <w:pPr>
              <w:snapToGrid w:val="0"/>
              <w:jc w:val="center"/>
              <w:rPr>
                <w:bCs/>
                <w:sz w:val="16"/>
                <w:szCs w:val="16"/>
              </w:rPr>
            </w:pPr>
            <w:r w:rsidRPr="007C7E05">
              <w:rPr>
                <w:bCs/>
                <w:sz w:val="16"/>
                <w:szCs w:val="16"/>
              </w:rPr>
              <w:t>1</w:t>
            </w:r>
          </w:p>
        </w:tc>
        <w:tc>
          <w:tcPr>
            <w:tcW w:w="1418" w:type="dxa"/>
            <w:tcBorders>
              <w:top w:val="single" w:sz="4" w:space="0" w:color="000000"/>
              <w:left w:val="single" w:sz="4" w:space="0" w:color="000000"/>
              <w:bottom w:val="single" w:sz="4" w:space="0" w:color="000000"/>
            </w:tcBorders>
          </w:tcPr>
          <w:p w:rsidR="006055F2" w:rsidRPr="007C7E05" w:rsidRDefault="006055F2" w:rsidP="00916D03">
            <w:pPr>
              <w:snapToGrid w:val="0"/>
              <w:jc w:val="center"/>
              <w:rPr>
                <w:bCs/>
                <w:sz w:val="16"/>
                <w:szCs w:val="16"/>
              </w:rPr>
            </w:pPr>
            <w:r w:rsidRPr="007C7E05">
              <w:rPr>
                <w:bCs/>
                <w:sz w:val="16"/>
                <w:szCs w:val="16"/>
              </w:rPr>
              <w:t>2</w:t>
            </w:r>
          </w:p>
        </w:tc>
        <w:tc>
          <w:tcPr>
            <w:tcW w:w="1417" w:type="dxa"/>
            <w:tcBorders>
              <w:top w:val="single" w:sz="4" w:space="0" w:color="000000"/>
              <w:left w:val="single" w:sz="4" w:space="0" w:color="000000"/>
              <w:bottom w:val="single" w:sz="4" w:space="0" w:color="000000"/>
            </w:tcBorders>
          </w:tcPr>
          <w:p w:rsidR="006055F2" w:rsidRPr="007C7E05" w:rsidRDefault="006055F2" w:rsidP="00916D03">
            <w:pPr>
              <w:snapToGrid w:val="0"/>
              <w:jc w:val="center"/>
              <w:rPr>
                <w:bCs/>
                <w:sz w:val="16"/>
                <w:szCs w:val="16"/>
              </w:rPr>
            </w:pPr>
            <w:r w:rsidRPr="007C7E05">
              <w:rPr>
                <w:bCs/>
                <w:sz w:val="16"/>
                <w:szCs w:val="16"/>
              </w:rPr>
              <w:t>3</w:t>
            </w:r>
          </w:p>
        </w:tc>
        <w:tc>
          <w:tcPr>
            <w:tcW w:w="1418" w:type="dxa"/>
            <w:tcBorders>
              <w:top w:val="single" w:sz="4" w:space="0" w:color="000000"/>
              <w:left w:val="single" w:sz="4" w:space="0" w:color="000000"/>
              <w:bottom w:val="single" w:sz="4" w:space="0" w:color="000000"/>
            </w:tcBorders>
          </w:tcPr>
          <w:p w:rsidR="006055F2" w:rsidRPr="007C7E05" w:rsidRDefault="006055F2" w:rsidP="00916D03">
            <w:pPr>
              <w:snapToGrid w:val="0"/>
              <w:jc w:val="center"/>
              <w:rPr>
                <w:bCs/>
                <w:sz w:val="16"/>
                <w:szCs w:val="16"/>
              </w:rPr>
            </w:pPr>
            <w:r w:rsidRPr="007C7E05">
              <w:rPr>
                <w:bCs/>
                <w:sz w:val="16"/>
                <w:szCs w:val="16"/>
              </w:rPr>
              <w:t>4</w:t>
            </w:r>
          </w:p>
        </w:tc>
        <w:tc>
          <w:tcPr>
            <w:tcW w:w="1417" w:type="dxa"/>
            <w:tcBorders>
              <w:top w:val="single" w:sz="4" w:space="0" w:color="000000"/>
              <w:left w:val="single" w:sz="4" w:space="0" w:color="000000"/>
              <w:bottom w:val="single" w:sz="4" w:space="0" w:color="000000"/>
            </w:tcBorders>
          </w:tcPr>
          <w:p w:rsidR="006055F2" w:rsidRPr="007C7E05" w:rsidRDefault="006055F2" w:rsidP="00916D03">
            <w:pPr>
              <w:snapToGrid w:val="0"/>
              <w:jc w:val="center"/>
              <w:rPr>
                <w:bCs/>
                <w:sz w:val="16"/>
                <w:szCs w:val="16"/>
              </w:rPr>
            </w:pPr>
            <w:r w:rsidRPr="007C7E05">
              <w:rPr>
                <w:bCs/>
                <w:sz w:val="16"/>
                <w:szCs w:val="16"/>
              </w:rPr>
              <w:t>5</w:t>
            </w:r>
          </w:p>
        </w:tc>
        <w:tc>
          <w:tcPr>
            <w:tcW w:w="1701" w:type="dxa"/>
            <w:tcBorders>
              <w:top w:val="single" w:sz="4" w:space="0" w:color="000000"/>
              <w:left w:val="single" w:sz="4" w:space="0" w:color="000000"/>
              <w:bottom w:val="single" w:sz="4" w:space="0" w:color="000000"/>
              <w:right w:val="single" w:sz="4" w:space="0" w:color="000000"/>
            </w:tcBorders>
          </w:tcPr>
          <w:p w:rsidR="006055F2" w:rsidRPr="007C7E05" w:rsidRDefault="006055F2" w:rsidP="00916D03">
            <w:pPr>
              <w:snapToGrid w:val="0"/>
              <w:jc w:val="center"/>
              <w:rPr>
                <w:bCs/>
                <w:sz w:val="16"/>
                <w:szCs w:val="16"/>
              </w:rPr>
            </w:pPr>
            <w:r w:rsidRPr="007C7E05">
              <w:rPr>
                <w:bCs/>
                <w:sz w:val="16"/>
                <w:szCs w:val="16"/>
              </w:rPr>
              <w:t>6</w:t>
            </w:r>
          </w:p>
        </w:tc>
      </w:tr>
      <w:tr w:rsidR="006055F2" w:rsidRPr="00A36A61" w:rsidTr="006055F2">
        <w:tc>
          <w:tcPr>
            <w:tcW w:w="2198" w:type="dxa"/>
            <w:tcBorders>
              <w:top w:val="single" w:sz="4" w:space="0" w:color="000000"/>
              <w:left w:val="single" w:sz="4" w:space="0" w:color="000000"/>
              <w:bottom w:val="single" w:sz="4" w:space="0" w:color="000000"/>
            </w:tcBorders>
          </w:tcPr>
          <w:p w:rsidR="006055F2" w:rsidRPr="00A36A61" w:rsidRDefault="006055F2" w:rsidP="00916D03">
            <w:pPr>
              <w:snapToGrid w:val="0"/>
              <w:rPr>
                <w:bCs/>
              </w:rPr>
            </w:pPr>
            <w:r w:rsidRPr="00A36A61">
              <w:rPr>
                <w:bCs/>
              </w:rPr>
              <w:t>Обсяг ресурсів всього, в тому числі:</w:t>
            </w:r>
          </w:p>
        </w:tc>
        <w:tc>
          <w:tcPr>
            <w:tcW w:w="1418" w:type="dxa"/>
            <w:tcBorders>
              <w:top w:val="single" w:sz="4" w:space="0" w:color="000000"/>
              <w:left w:val="single" w:sz="4" w:space="0" w:color="000000"/>
              <w:bottom w:val="single" w:sz="4" w:space="0" w:color="000000"/>
            </w:tcBorders>
            <w:vAlign w:val="center"/>
          </w:tcPr>
          <w:p w:rsidR="006055F2" w:rsidRPr="00A36A61" w:rsidRDefault="007F02C4" w:rsidP="00420B52">
            <w:pPr>
              <w:jc w:val="center"/>
              <w:rPr>
                <w:bCs/>
              </w:rPr>
            </w:pPr>
            <w:r w:rsidRPr="00A36A61">
              <w:rPr>
                <w:bCs/>
              </w:rPr>
              <w:t>110</w:t>
            </w:r>
            <w:r w:rsidR="00D45EAF">
              <w:rPr>
                <w:bCs/>
              </w:rPr>
              <w:t>,</w:t>
            </w:r>
          </w:p>
        </w:tc>
        <w:tc>
          <w:tcPr>
            <w:tcW w:w="1417" w:type="dxa"/>
            <w:tcBorders>
              <w:top w:val="single" w:sz="4" w:space="0" w:color="000000"/>
              <w:left w:val="single" w:sz="4" w:space="0" w:color="000000"/>
              <w:bottom w:val="single" w:sz="4" w:space="0" w:color="000000"/>
            </w:tcBorders>
            <w:vAlign w:val="center"/>
          </w:tcPr>
          <w:p w:rsidR="006055F2" w:rsidRPr="00A36A61" w:rsidRDefault="007F02C4" w:rsidP="00420B52">
            <w:pPr>
              <w:jc w:val="center"/>
              <w:rPr>
                <w:bCs/>
              </w:rPr>
            </w:pPr>
            <w:r w:rsidRPr="00A36A61">
              <w:rPr>
                <w:bCs/>
              </w:rPr>
              <w:t>135</w:t>
            </w:r>
            <w:r w:rsidR="00D45EAF">
              <w:rPr>
                <w:bCs/>
              </w:rPr>
              <w:t>,0</w:t>
            </w:r>
          </w:p>
        </w:tc>
        <w:tc>
          <w:tcPr>
            <w:tcW w:w="1418" w:type="dxa"/>
            <w:tcBorders>
              <w:top w:val="single" w:sz="4" w:space="0" w:color="000000"/>
              <w:left w:val="single" w:sz="4" w:space="0" w:color="000000"/>
              <w:bottom w:val="single" w:sz="4" w:space="0" w:color="000000"/>
            </w:tcBorders>
            <w:vAlign w:val="center"/>
          </w:tcPr>
          <w:p w:rsidR="006055F2" w:rsidRPr="00A36A61" w:rsidRDefault="007F02C4" w:rsidP="00420B52">
            <w:pPr>
              <w:jc w:val="center"/>
              <w:rPr>
                <w:bCs/>
              </w:rPr>
            </w:pPr>
            <w:r w:rsidRPr="00A36A61">
              <w:rPr>
                <w:bCs/>
              </w:rPr>
              <w:t>160</w:t>
            </w:r>
            <w:r w:rsidR="00D45EAF">
              <w:rPr>
                <w:bCs/>
              </w:rPr>
              <w:t>,0</w:t>
            </w:r>
          </w:p>
        </w:tc>
        <w:tc>
          <w:tcPr>
            <w:tcW w:w="1417" w:type="dxa"/>
            <w:tcBorders>
              <w:top w:val="single" w:sz="4" w:space="0" w:color="000000"/>
              <w:left w:val="single" w:sz="4" w:space="0" w:color="000000"/>
              <w:bottom w:val="single" w:sz="4" w:space="0" w:color="000000"/>
            </w:tcBorders>
            <w:vAlign w:val="center"/>
          </w:tcPr>
          <w:p w:rsidR="006055F2" w:rsidRPr="00A36A61" w:rsidRDefault="007F02C4" w:rsidP="00420B52">
            <w:pPr>
              <w:jc w:val="center"/>
              <w:rPr>
                <w:bCs/>
              </w:rPr>
            </w:pPr>
            <w:r w:rsidRPr="00A36A61">
              <w:rPr>
                <w:bCs/>
              </w:rPr>
              <w:t>320</w:t>
            </w:r>
            <w:r w:rsidR="00D45EAF">
              <w:rPr>
                <w:bCs/>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6055F2" w:rsidRPr="00A36A61" w:rsidRDefault="007F02C4" w:rsidP="00420B52">
            <w:pPr>
              <w:jc w:val="center"/>
              <w:rPr>
                <w:bCs/>
              </w:rPr>
            </w:pPr>
            <w:r w:rsidRPr="00A36A61">
              <w:rPr>
                <w:bCs/>
              </w:rPr>
              <w:t>590</w:t>
            </w:r>
            <w:r w:rsidR="00D45EAF">
              <w:rPr>
                <w:bCs/>
              </w:rPr>
              <w:t>,0</w:t>
            </w:r>
          </w:p>
        </w:tc>
      </w:tr>
      <w:tr w:rsidR="006055F2" w:rsidRPr="00A36A61" w:rsidTr="006055F2">
        <w:tc>
          <w:tcPr>
            <w:tcW w:w="2198" w:type="dxa"/>
            <w:tcBorders>
              <w:left w:val="single" w:sz="4" w:space="0" w:color="000000"/>
              <w:bottom w:val="single" w:sz="4" w:space="0" w:color="000000"/>
            </w:tcBorders>
          </w:tcPr>
          <w:p w:rsidR="006055F2" w:rsidRPr="00A36A61" w:rsidRDefault="006055F2" w:rsidP="00916D03">
            <w:pPr>
              <w:snapToGrid w:val="0"/>
              <w:rPr>
                <w:bCs/>
              </w:rPr>
            </w:pPr>
            <w:r w:rsidRPr="00A36A61">
              <w:rPr>
                <w:bCs/>
              </w:rPr>
              <w:t>- державний бюджет</w:t>
            </w:r>
          </w:p>
        </w:tc>
        <w:tc>
          <w:tcPr>
            <w:tcW w:w="1418" w:type="dxa"/>
            <w:tcBorders>
              <w:left w:val="single" w:sz="4" w:space="0" w:color="000000"/>
              <w:bottom w:val="single" w:sz="4" w:space="0" w:color="000000"/>
            </w:tcBorders>
            <w:vAlign w:val="center"/>
          </w:tcPr>
          <w:p w:rsidR="006055F2" w:rsidRPr="00A36A61" w:rsidRDefault="006055F2" w:rsidP="00916D03">
            <w:pPr>
              <w:jc w:val="center"/>
              <w:rPr>
                <w:bCs/>
              </w:rPr>
            </w:pPr>
          </w:p>
        </w:tc>
        <w:tc>
          <w:tcPr>
            <w:tcW w:w="1417" w:type="dxa"/>
            <w:tcBorders>
              <w:left w:val="single" w:sz="4" w:space="0" w:color="000000"/>
              <w:bottom w:val="single" w:sz="4" w:space="0" w:color="000000"/>
            </w:tcBorders>
            <w:vAlign w:val="center"/>
          </w:tcPr>
          <w:p w:rsidR="006055F2" w:rsidRPr="00A36A61" w:rsidRDefault="006055F2" w:rsidP="00916D03">
            <w:pPr>
              <w:rPr>
                <w:bCs/>
              </w:rPr>
            </w:pPr>
          </w:p>
        </w:tc>
        <w:tc>
          <w:tcPr>
            <w:tcW w:w="1418" w:type="dxa"/>
            <w:tcBorders>
              <w:left w:val="single" w:sz="4" w:space="0" w:color="000000"/>
              <w:bottom w:val="single" w:sz="4" w:space="0" w:color="000000"/>
            </w:tcBorders>
            <w:vAlign w:val="center"/>
          </w:tcPr>
          <w:p w:rsidR="006055F2" w:rsidRPr="00A36A61" w:rsidRDefault="006055F2" w:rsidP="00916D03">
            <w:pPr>
              <w:jc w:val="center"/>
              <w:rPr>
                <w:bCs/>
              </w:rPr>
            </w:pPr>
          </w:p>
        </w:tc>
        <w:tc>
          <w:tcPr>
            <w:tcW w:w="1417" w:type="dxa"/>
            <w:tcBorders>
              <w:left w:val="single" w:sz="4" w:space="0" w:color="000000"/>
              <w:bottom w:val="single" w:sz="4" w:space="0" w:color="000000"/>
            </w:tcBorders>
            <w:vAlign w:val="center"/>
          </w:tcPr>
          <w:p w:rsidR="006055F2" w:rsidRPr="00A36A61" w:rsidRDefault="006055F2" w:rsidP="00916D03">
            <w:pPr>
              <w:jc w:val="center"/>
              <w:rPr>
                <w:bCs/>
              </w:rPr>
            </w:pPr>
          </w:p>
        </w:tc>
        <w:tc>
          <w:tcPr>
            <w:tcW w:w="1701" w:type="dxa"/>
            <w:tcBorders>
              <w:left w:val="single" w:sz="4" w:space="0" w:color="000000"/>
              <w:bottom w:val="single" w:sz="4" w:space="0" w:color="000000"/>
              <w:right w:val="single" w:sz="4" w:space="0" w:color="000000"/>
            </w:tcBorders>
            <w:vAlign w:val="center"/>
          </w:tcPr>
          <w:p w:rsidR="006055F2" w:rsidRPr="00A36A61" w:rsidRDefault="006055F2" w:rsidP="00916D03">
            <w:pPr>
              <w:jc w:val="center"/>
              <w:rPr>
                <w:bCs/>
              </w:rPr>
            </w:pPr>
          </w:p>
        </w:tc>
      </w:tr>
      <w:tr w:rsidR="006055F2" w:rsidRPr="00A36A61" w:rsidTr="006055F2">
        <w:tc>
          <w:tcPr>
            <w:tcW w:w="2198" w:type="dxa"/>
            <w:tcBorders>
              <w:top w:val="single" w:sz="4" w:space="0" w:color="000000"/>
              <w:left w:val="single" w:sz="4" w:space="0" w:color="000000"/>
              <w:bottom w:val="single" w:sz="4" w:space="0" w:color="000000"/>
            </w:tcBorders>
          </w:tcPr>
          <w:p w:rsidR="006055F2" w:rsidRPr="00A36A61" w:rsidRDefault="006055F2" w:rsidP="00916D03">
            <w:pPr>
              <w:snapToGrid w:val="0"/>
              <w:rPr>
                <w:bCs/>
              </w:rPr>
            </w:pPr>
            <w:r w:rsidRPr="00A36A61">
              <w:rPr>
                <w:bCs/>
              </w:rPr>
              <w:t>- обласний бюджет</w:t>
            </w:r>
          </w:p>
        </w:tc>
        <w:tc>
          <w:tcPr>
            <w:tcW w:w="1418" w:type="dxa"/>
            <w:tcBorders>
              <w:top w:val="single" w:sz="4" w:space="0" w:color="000000"/>
              <w:left w:val="single" w:sz="4" w:space="0" w:color="000000"/>
              <w:bottom w:val="single" w:sz="4" w:space="0" w:color="000000"/>
            </w:tcBorders>
            <w:vAlign w:val="center"/>
          </w:tcPr>
          <w:p w:rsidR="006055F2" w:rsidRPr="00A36A61" w:rsidRDefault="00405F6F" w:rsidP="00916D03">
            <w:pPr>
              <w:jc w:val="center"/>
              <w:rPr>
                <w:bCs/>
              </w:rPr>
            </w:pPr>
            <w:r w:rsidRPr="00A36A61">
              <w:rPr>
                <w:bCs/>
              </w:rPr>
              <w:t>60</w:t>
            </w:r>
            <w:r w:rsidR="00D45EAF">
              <w:rPr>
                <w:bCs/>
              </w:rPr>
              <w:t>,0</w:t>
            </w:r>
          </w:p>
        </w:tc>
        <w:tc>
          <w:tcPr>
            <w:tcW w:w="1417" w:type="dxa"/>
            <w:tcBorders>
              <w:top w:val="single" w:sz="4" w:space="0" w:color="000000"/>
              <w:left w:val="single" w:sz="4" w:space="0" w:color="000000"/>
              <w:bottom w:val="single" w:sz="4" w:space="0" w:color="000000"/>
            </w:tcBorders>
            <w:vAlign w:val="center"/>
          </w:tcPr>
          <w:p w:rsidR="006055F2" w:rsidRPr="00A36A61" w:rsidRDefault="00405F6F" w:rsidP="00405F6F">
            <w:pPr>
              <w:jc w:val="center"/>
              <w:rPr>
                <w:bCs/>
              </w:rPr>
            </w:pPr>
            <w:r w:rsidRPr="00A36A61">
              <w:rPr>
                <w:bCs/>
              </w:rPr>
              <w:t>60</w:t>
            </w:r>
            <w:r w:rsidR="00D45EAF">
              <w:rPr>
                <w:bCs/>
              </w:rPr>
              <w:t>,0</w:t>
            </w:r>
          </w:p>
        </w:tc>
        <w:tc>
          <w:tcPr>
            <w:tcW w:w="1418" w:type="dxa"/>
            <w:tcBorders>
              <w:top w:val="single" w:sz="4" w:space="0" w:color="000000"/>
              <w:left w:val="single" w:sz="4" w:space="0" w:color="000000"/>
              <w:bottom w:val="single" w:sz="4" w:space="0" w:color="000000"/>
            </w:tcBorders>
            <w:vAlign w:val="center"/>
          </w:tcPr>
          <w:p w:rsidR="006055F2" w:rsidRPr="00A36A61" w:rsidRDefault="00405F6F" w:rsidP="00916D03">
            <w:pPr>
              <w:jc w:val="center"/>
              <w:rPr>
                <w:bCs/>
              </w:rPr>
            </w:pPr>
            <w:r w:rsidRPr="00A36A61">
              <w:rPr>
                <w:bCs/>
              </w:rPr>
              <w:t>60</w:t>
            </w:r>
            <w:r w:rsidR="00D45EAF">
              <w:rPr>
                <w:bCs/>
              </w:rPr>
              <w:t>,0</w:t>
            </w:r>
          </w:p>
        </w:tc>
        <w:tc>
          <w:tcPr>
            <w:tcW w:w="1417" w:type="dxa"/>
            <w:tcBorders>
              <w:top w:val="single" w:sz="4" w:space="0" w:color="000000"/>
              <w:left w:val="single" w:sz="4" w:space="0" w:color="000000"/>
              <w:bottom w:val="single" w:sz="4" w:space="0" w:color="000000"/>
            </w:tcBorders>
            <w:vAlign w:val="center"/>
          </w:tcPr>
          <w:p w:rsidR="006055F2" w:rsidRPr="00A36A61" w:rsidRDefault="00405F6F" w:rsidP="00916D03">
            <w:pPr>
              <w:jc w:val="center"/>
              <w:rPr>
                <w:bCs/>
              </w:rPr>
            </w:pPr>
            <w:r w:rsidRPr="00A36A61">
              <w:rPr>
                <w:bCs/>
              </w:rPr>
              <w:t>60</w:t>
            </w:r>
            <w:r w:rsidR="00D45EAF">
              <w:rPr>
                <w:bCs/>
              </w:rPr>
              <w:t>,0</w:t>
            </w:r>
          </w:p>
        </w:tc>
        <w:tc>
          <w:tcPr>
            <w:tcW w:w="1701" w:type="dxa"/>
            <w:tcBorders>
              <w:top w:val="single" w:sz="4" w:space="0" w:color="000000"/>
              <w:left w:val="single" w:sz="4" w:space="0" w:color="000000"/>
              <w:bottom w:val="single" w:sz="4" w:space="0" w:color="000000"/>
              <w:right w:val="single" w:sz="4" w:space="0" w:color="000000"/>
            </w:tcBorders>
            <w:vAlign w:val="center"/>
          </w:tcPr>
          <w:p w:rsidR="006055F2" w:rsidRPr="00A36A61" w:rsidRDefault="00405F6F" w:rsidP="00916D03">
            <w:pPr>
              <w:jc w:val="center"/>
              <w:rPr>
                <w:bCs/>
              </w:rPr>
            </w:pPr>
            <w:r w:rsidRPr="00A36A61">
              <w:rPr>
                <w:bCs/>
              </w:rPr>
              <w:t>240</w:t>
            </w:r>
            <w:r w:rsidR="00D45EAF">
              <w:rPr>
                <w:bCs/>
              </w:rPr>
              <w:t>,0</w:t>
            </w:r>
          </w:p>
        </w:tc>
      </w:tr>
      <w:tr w:rsidR="006055F2" w:rsidRPr="00A36A61" w:rsidTr="006055F2">
        <w:tc>
          <w:tcPr>
            <w:tcW w:w="2198" w:type="dxa"/>
            <w:tcBorders>
              <w:top w:val="single" w:sz="4" w:space="0" w:color="000000"/>
              <w:left w:val="single" w:sz="4" w:space="0" w:color="000000"/>
              <w:bottom w:val="single" w:sz="4" w:space="0" w:color="000000"/>
            </w:tcBorders>
          </w:tcPr>
          <w:p w:rsidR="006055F2" w:rsidRPr="00A36A61" w:rsidRDefault="006055F2" w:rsidP="00916D03">
            <w:pPr>
              <w:snapToGrid w:val="0"/>
              <w:rPr>
                <w:rFonts w:eastAsia="Lucida Sans Unicode"/>
                <w:kern w:val="1"/>
              </w:rPr>
            </w:pPr>
            <w:r w:rsidRPr="00A36A61">
              <w:rPr>
                <w:rFonts w:eastAsia="Lucida Sans Unicode"/>
                <w:kern w:val="1"/>
              </w:rPr>
              <w:t>-</w:t>
            </w:r>
            <w:r w:rsidRPr="00A36A61">
              <w:rPr>
                <w:color w:val="000000"/>
              </w:rPr>
              <w:t xml:space="preserve"> </w:t>
            </w:r>
            <w:r w:rsidR="00405F6F" w:rsidRPr="00A36A61">
              <w:rPr>
                <w:color w:val="000000"/>
              </w:rPr>
              <w:t>селищний</w:t>
            </w:r>
            <w:r w:rsidRPr="00A36A61">
              <w:rPr>
                <w:color w:val="000000"/>
              </w:rPr>
              <w:t xml:space="preserve"> бюджети</w:t>
            </w:r>
          </w:p>
        </w:tc>
        <w:tc>
          <w:tcPr>
            <w:tcW w:w="1418" w:type="dxa"/>
            <w:tcBorders>
              <w:top w:val="single" w:sz="4" w:space="0" w:color="000000"/>
              <w:left w:val="single" w:sz="4" w:space="0" w:color="000000"/>
              <w:bottom w:val="single" w:sz="4" w:space="0" w:color="000000"/>
            </w:tcBorders>
          </w:tcPr>
          <w:p w:rsidR="006055F2" w:rsidRPr="00A36A61" w:rsidRDefault="00511F6E" w:rsidP="00916D03">
            <w:pPr>
              <w:snapToGrid w:val="0"/>
              <w:jc w:val="center"/>
              <w:rPr>
                <w:bCs/>
              </w:rPr>
            </w:pPr>
            <w:r w:rsidRPr="00A36A61">
              <w:rPr>
                <w:bCs/>
              </w:rPr>
              <w:t>50</w:t>
            </w:r>
            <w:r w:rsidR="00D45EAF">
              <w:rPr>
                <w:bCs/>
              </w:rPr>
              <w:t>,0</w:t>
            </w:r>
          </w:p>
        </w:tc>
        <w:tc>
          <w:tcPr>
            <w:tcW w:w="1417" w:type="dxa"/>
            <w:tcBorders>
              <w:top w:val="single" w:sz="4" w:space="0" w:color="000000"/>
              <w:left w:val="single" w:sz="4" w:space="0" w:color="000000"/>
              <w:bottom w:val="single" w:sz="4" w:space="0" w:color="000000"/>
            </w:tcBorders>
          </w:tcPr>
          <w:p w:rsidR="006055F2" w:rsidRPr="00A36A61" w:rsidRDefault="007F02C4" w:rsidP="00916D03">
            <w:pPr>
              <w:snapToGrid w:val="0"/>
              <w:jc w:val="center"/>
              <w:rPr>
                <w:bCs/>
              </w:rPr>
            </w:pPr>
            <w:r w:rsidRPr="00A36A61">
              <w:rPr>
                <w:bCs/>
              </w:rPr>
              <w:t>75</w:t>
            </w:r>
            <w:r w:rsidR="00D45EAF">
              <w:rPr>
                <w:bCs/>
              </w:rPr>
              <w:t>,0</w:t>
            </w:r>
          </w:p>
        </w:tc>
        <w:tc>
          <w:tcPr>
            <w:tcW w:w="1418" w:type="dxa"/>
            <w:tcBorders>
              <w:top w:val="single" w:sz="4" w:space="0" w:color="000000"/>
              <w:left w:val="single" w:sz="4" w:space="0" w:color="000000"/>
              <w:bottom w:val="single" w:sz="4" w:space="0" w:color="000000"/>
            </w:tcBorders>
          </w:tcPr>
          <w:p w:rsidR="006055F2" w:rsidRPr="00A36A61" w:rsidRDefault="007F02C4" w:rsidP="00405F6F">
            <w:pPr>
              <w:snapToGrid w:val="0"/>
              <w:jc w:val="center"/>
              <w:rPr>
                <w:bCs/>
              </w:rPr>
            </w:pPr>
            <w:r w:rsidRPr="00A36A61">
              <w:rPr>
                <w:bCs/>
              </w:rPr>
              <w:t>100</w:t>
            </w:r>
            <w:r w:rsidR="00D45EAF">
              <w:rPr>
                <w:bCs/>
              </w:rPr>
              <w:t>,0</w:t>
            </w:r>
          </w:p>
        </w:tc>
        <w:tc>
          <w:tcPr>
            <w:tcW w:w="1417" w:type="dxa"/>
            <w:tcBorders>
              <w:top w:val="single" w:sz="4" w:space="0" w:color="000000"/>
              <w:left w:val="single" w:sz="4" w:space="0" w:color="000000"/>
              <w:bottom w:val="single" w:sz="4" w:space="0" w:color="000000"/>
            </w:tcBorders>
          </w:tcPr>
          <w:p w:rsidR="006055F2" w:rsidRPr="00A36A61" w:rsidRDefault="007F02C4" w:rsidP="00916D03">
            <w:pPr>
              <w:snapToGrid w:val="0"/>
              <w:jc w:val="center"/>
              <w:rPr>
                <w:bCs/>
              </w:rPr>
            </w:pPr>
            <w:r w:rsidRPr="00A36A61">
              <w:rPr>
                <w:bCs/>
              </w:rPr>
              <w:t>125</w:t>
            </w:r>
            <w:r w:rsidR="00D45EAF">
              <w:rPr>
                <w:bCs/>
              </w:rPr>
              <w:t>,0</w:t>
            </w:r>
          </w:p>
        </w:tc>
        <w:tc>
          <w:tcPr>
            <w:tcW w:w="1701" w:type="dxa"/>
            <w:tcBorders>
              <w:top w:val="single" w:sz="4" w:space="0" w:color="000000"/>
              <w:left w:val="single" w:sz="4" w:space="0" w:color="000000"/>
              <w:bottom w:val="single" w:sz="4" w:space="0" w:color="000000"/>
              <w:right w:val="single" w:sz="4" w:space="0" w:color="000000"/>
            </w:tcBorders>
          </w:tcPr>
          <w:p w:rsidR="006055F2" w:rsidRPr="00A36A61" w:rsidRDefault="007F02C4" w:rsidP="00916D03">
            <w:pPr>
              <w:snapToGrid w:val="0"/>
              <w:jc w:val="center"/>
              <w:rPr>
                <w:bCs/>
              </w:rPr>
            </w:pPr>
            <w:r w:rsidRPr="00A36A61">
              <w:rPr>
                <w:bCs/>
              </w:rPr>
              <w:t>350</w:t>
            </w:r>
            <w:r w:rsidR="00D45EAF">
              <w:rPr>
                <w:bCs/>
              </w:rPr>
              <w:t>,0</w:t>
            </w:r>
          </w:p>
        </w:tc>
      </w:tr>
      <w:tr w:rsidR="006055F2" w:rsidRPr="00A36A61" w:rsidTr="006055F2">
        <w:tc>
          <w:tcPr>
            <w:tcW w:w="2198" w:type="dxa"/>
            <w:tcBorders>
              <w:top w:val="single" w:sz="4" w:space="0" w:color="000000"/>
              <w:left w:val="single" w:sz="4" w:space="0" w:color="000000"/>
              <w:bottom w:val="single" w:sz="4" w:space="0" w:color="000000"/>
            </w:tcBorders>
          </w:tcPr>
          <w:p w:rsidR="006055F2" w:rsidRPr="00A36A61" w:rsidRDefault="006055F2" w:rsidP="00916D03">
            <w:pPr>
              <w:snapToGrid w:val="0"/>
              <w:rPr>
                <w:rFonts w:eastAsia="Lucida Sans Unicode"/>
                <w:kern w:val="1"/>
              </w:rPr>
            </w:pPr>
            <w:r w:rsidRPr="00A36A61">
              <w:rPr>
                <w:rFonts w:eastAsia="Lucida Sans Unicode"/>
                <w:kern w:val="1"/>
              </w:rPr>
              <w:t>- кошти небюджетних джерел</w:t>
            </w:r>
          </w:p>
        </w:tc>
        <w:tc>
          <w:tcPr>
            <w:tcW w:w="1418" w:type="dxa"/>
            <w:tcBorders>
              <w:top w:val="single" w:sz="4" w:space="0" w:color="000000"/>
              <w:left w:val="single" w:sz="4" w:space="0" w:color="000000"/>
              <w:bottom w:val="single" w:sz="4" w:space="0" w:color="000000"/>
            </w:tcBorders>
          </w:tcPr>
          <w:p w:rsidR="006055F2" w:rsidRPr="00A36A61" w:rsidRDefault="006055F2" w:rsidP="00916D03">
            <w:pPr>
              <w:snapToGrid w:val="0"/>
              <w:jc w:val="center"/>
              <w:rPr>
                <w:bCs/>
              </w:rPr>
            </w:pPr>
          </w:p>
        </w:tc>
        <w:tc>
          <w:tcPr>
            <w:tcW w:w="1417" w:type="dxa"/>
            <w:tcBorders>
              <w:top w:val="single" w:sz="4" w:space="0" w:color="000000"/>
              <w:left w:val="single" w:sz="4" w:space="0" w:color="000000"/>
              <w:bottom w:val="single" w:sz="4" w:space="0" w:color="000000"/>
            </w:tcBorders>
          </w:tcPr>
          <w:p w:rsidR="006055F2" w:rsidRPr="00A36A61" w:rsidRDefault="006055F2" w:rsidP="00916D03">
            <w:pPr>
              <w:snapToGrid w:val="0"/>
              <w:jc w:val="center"/>
              <w:rPr>
                <w:bCs/>
              </w:rPr>
            </w:pPr>
          </w:p>
        </w:tc>
        <w:tc>
          <w:tcPr>
            <w:tcW w:w="1418" w:type="dxa"/>
            <w:tcBorders>
              <w:top w:val="single" w:sz="4" w:space="0" w:color="000000"/>
              <w:left w:val="single" w:sz="4" w:space="0" w:color="000000"/>
              <w:bottom w:val="single" w:sz="4" w:space="0" w:color="000000"/>
            </w:tcBorders>
          </w:tcPr>
          <w:p w:rsidR="006055F2" w:rsidRPr="00A36A61" w:rsidRDefault="006055F2" w:rsidP="00916D03">
            <w:pPr>
              <w:snapToGrid w:val="0"/>
              <w:jc w:val="center"/>
              <w:rPr>
                <w:bCs/>
              </w:rPr>
            </w:pPr>
          </w:p>
        </w:tc>
        <w:tc>
          <w:tcPr>
            <w:tcW w:w="1417" w:type="dxa"/>
            <w:tcBorders>
              <w:top w:val="single" w:sz="4" w:space="0" w:color="000000"/>
              <w:left w:val="single" w:sz="4" w:space="0" w:color="000000"/>
              <w:bottom w:val="single" w:sz="4" w:space="0" w:color="000000"/>
            </w:tcBorders>
          </w:tcPr>
          <w:p w:rsidR="006055F2" w:rsidRPr="00A36A61" w:rsidRDefault="006055F2" w:rsidP="00916D03">
            <w:pPr>
              <w:snapToGrid w:val="0"/>
              <w:jc w:val="center"/>
              <w:rPr>
                <w:bCs/>
              </w:rPr>
            </w:pPr>
          </w:p>
        </w:tc>
        <w:tc>
          <w:tcPr>
            <w:tcW w:w="1701" w:type="dxa"/>
            <w:tcBorders>
              <w:top w:val="single" w:sz="4" w:space="0" w:color="000000"/>
              <w:left w:val="single" w:sz="4" w:space="0" w:color="000000"/>
              <w:bottom w:val="single" w:sz="4" w:space="0" w:color="000000"/>
              <w:right w:val="single" w:sz="4" w:space="0" w:color="000000"/>
            </w:tcBorders>
          </w:tcPr>
          <w:p w:rsidR="006055F2" w:rsidRPr="00A36A61" w:rsidRDefault="006055F2" w:rsidP="00916D03">
            <w:pPr>
              <w:snapToGrid w:val="0"/>
              <w:jc w:val="center"/>
              <w:rPr>
                <w:bCs/>
              </w:rPr>
            </w:pPr>
          </w:p>
        </w:tc>
      </w:tr>
    </w:tbl>
    <w:p w:rsidR="00C74961" w:rsidRPr="00A36A61" w:rsidRDefault="00C74961">
      <w:pPr>
        <w:rPr>
          <w:sz w:val="24"/>
          <w:szCs w:val="24"/>
        </w:rPr>
      </w:pPr>
    </w:p>
    <w:p w:rsidR="006B231B" w:rsidRPr="00A36A61" w:rsidRDefault="00C009BE" w:rsidP="00C009BE">
      <w:pPr>
        <w:pStyle w:val="21"/>
        <w:ind w:right="2" w:firstLine="720"/>
        <w:jc w:val="both"/>
        <w:rPr>
          <w:b w:val="0"/>
        </w:rPr>
      </w:pPr>
      <w:r w:rsidRPr="00A36A61">
        <w:rPr>
          <w:b w:val="0"/>
        </w:rPr>
        <w:t>Видатки на учасників заходів здійснюються відповідно г</w:t>
      </w:r>
      <w:r w:rsidR="006B231B" w:rsidRPr="00A36A61">
        <w:rPr>
          <w:b w:val="0"/>
        </w:rPr>
        <w:t>рошов</w:t>
      </w:r>
      <w:r w:rsidRPr="00A36A61">
        <w:rPr>
          <w:b w:val="0"/>
        </w:rPr>
        <w:t>их</w:t>
      </w:r>
      <w:r w:rsidR="006B231B" w:rsidRPr="00A36A61">
        <w:rPr>
          <w:b w:val="0"/>
          <w:spacing w:val="-1"/>
        </w:rPr>
        <w:t xml:space="preserve"> </w:t>
      </w:r>
      <w:r w:rsidRPr="00A36A61">
        <w:rPr>
          <w:b w:val="0"/>
        </w:rPr>
        <w:t>добових</w:t>
      </w:r>
      <w:r w:rsidR="006B231B" w:rsidRPr="00A36A61">
        <w:rPr>
          <w:b w:val="0"/>
          <w:spacing w:val="-1"/>
        </w:rPr>
        <w:t xml:space="preserve"> </w:t>
      </w:r>
      <w:r w:rsidRPr="00A36A61">
        <w:rPr>
          <w:b w:val="0"/>
        </w:rPr>
        <w:t xml:space="preserve">норм </w:t>
      </w:r>
      <w:r w:rsidR="006B231B" w:rsidRPr="00A36A61">
        <w:rPr>
          <w:b w:val="0"/>
        </w:rPr>
        <w:t>витрат на</w:t>
      </w:r>
      <w:r w:rsidR="006B231B" w:rsidRPr="00A36A61">
        <w:rPr>
          <w:b w:val="0"/>
          <w:spacing w:val="-2"/>
        </w:rPr>
        <w:t xml:space="preserve"> </w:t>
      </w:r>
      <w:r w:rsidR="006B231B" w:rsidRPr="00A36A61">
        <w:rPr>
          <w:b w:val="0"/>
        </w:rPr>
        <w:t>забезпечення</w:t>
      </w:r>
      <w:r w:rsidR="006B231B" w:rsidRPr="00A36A61">
        <w:rPr>
          <w:b w:val="0"/>
          <w:spacing w:val="-1"/>
        </w:rPr>
        <w:t xml:space="preserve"> </w:t>
      </w:r>
      <w:r w:rsidR="006B231B" w:rsidRPr="00A36A61">
        <w:rPr>
          <w:b w:val="0"/>
        </w:rPr>
        <w:t>харчуванням</w:t>
      </w:r>
      <w:r w:rsidR="006B231B" w:rsidRPr="00A36A61">
        <w:rPr>
          <w:b w:val="0"/>
          <w:spacing w:val="-2"/>
        </w:rPr>
        <w:t xml:space="preserve"> </w:t>
      </w:r>
      <w:r w:rsidR="006B231B" w:rsidRPr="00A36A61">
        <w:rPr>
          <w:b w:val="0"/>
        </w:rPr>
        <w:t>учасників</w:t>
      </w:r>
      <w:r w:rsidR="006B231B" w:rsidRPr="00A36A61">
        <w:rPr>
          <w:b w:val="0"/>
          <w:spacing w:val="-1"/>
        </w:rPr>
        <w:t xml:space="preserve"> </w:t>
      </w:r>
      <w:r w:rsidR="006B231B" w:rsidRPr="00A36A61">
        <w:rPr>
          <w:b w:val="0"/>
        </w:rPr>
        <w:t>спортивних</w:t>
      </w:r>
      <w:r w:rsidR="006B231B" w:rsidRPr="00A36A61">
        <w:rPr>
          <w:b w:val="0"/>
          <w:spacing w:val="-1"/>
        </w:rPr>
        <w:t xml:space="preserve"> </w:t>
      </w:r>
      <w:r w:rsidR="006B231B" w:rsidRPr="00A36A61">
        <w:rPr>
          <w:b w:val="0"/>
        </w:rPr>
        <w:t>заходів,</w:t>
      </w:r>
      <w:r w:rsidR="006B231B" w:rsidRPr="00A36A61">
        <w:rPr>
          <w:b w:val="0"/>
          <w:spacing w:val="-2"/>
        </w:rPr>
        <w:t xml:space="preserve"> </w:t>
      </w:r>
      <w:r w:rsidRPr="00A36A61">
        <w:rPr>
          <w:b w:val="0"/>
        </w:rPr>
        <w:t xml:space="preserve">затверджених рішенням </w:t>
      </w:r>
      <w:proofErr w:type="spellStart"/>
      <w:r w:rsidRPr="00A36A61">
        <w:rPr>
          <w:b w:val="0"/>
        </w:rPr>
        <w:t>Романівської</w:t>
      </w:r>
      <w:proofErr w:type="spellEnd"/>
      <w:r w:rsidRPr="00A36A61">
        <w:rPr>
          <w:b w:val="0"/>
        </w:rPr>
        <w:t xml:space="preserve"> селищної ради від __.04.2021 року №__.</w:t>
      </w:r>
    </w:p>
    <w:p w:rsidR="002929D4" w:rsidRPr="00A36A61" w:rsidRDefault="002929D4">
      <w:pPr>
        <w:rPr>
          <w:sz w:val="24"/>
          <w:szCs w:val="24"/>
        </w:rPr>
      </w:pPr>
    </w:p>
    <w:p w:rsidR="00C74961" w:rsidRPr="00A36A61" w:rsidRDefault="00152F79" w:rsidP="00152F79">
      <w:pPr>
        <w:pStyle w:val="21"/>
        <w:spacing w:before="73"/>
        <w:ind w:right="3"/>
      </w:pPr>
      <w:r w:rsidRPr="00A36A61">
        <w:t xml:space="preserve">VIІІ. </w:t>
      </w:r>
      <w:r w:rsidR="00E834D7" w:rsidRPr="00A36A61">
        <w:t>Управління і</w:t>
      </w:r>
      <w:r w:rsidR="00E834D7" w:rsidRPr="00A36A61">
        <w:rPr>
          <w:spacing w:val="-3"/>
        </w:rPr>
        <w:t xml:space="preserve"> </w:t>
      </w:r>
      <w:r w:rsidR="00E834D7" w:rsidRPr="00A36A61">
        <w:t>контроль за ходом виконання</w:t>
      </w:r>
      <w:r w:rsidR="00E834D7" w:rsidRPr="00A36A61">
        <w:rPr>
          <w:spacing w:val="-1"/>
        </w:rPr>
        <w:t xml:space="preserve"> </w:t>
      </w:r>
      <w:r w:rsidR="00E834D7" w:rsidRPr="00A36A61">
        <w:t>Програми</w:t>
      </w:r>
    </w:p>
    <w:p w:rsidR="00C74961" w:rsidRPr="00A36A61" w:rsidRDefault="00C74961">
      <w:pPr>
        <w:pStyle w:val="a3"/>
        <w:spacing w:before="9"/>
        <w:rPr>
          <w:b/>
        </w:rPr>
      </w:pPr>
    </w:p>
    <w:p w:rsidR="00152F79" w:rsidRPr="00A36A61" w:rsidRDefault="00E834D7" w:rsidP="00281C1B">
      <w:pPr>
        <w:pStyle w:val="a3"/>
        <w:spacing w:after="240"/>
        <w:ind w:right="3" w:firstLine="720"/>
        <w:jc w:val="both"/>
      </w:pPr>
      <w:r w:rsidRPr="00A36A61">
        <w:t>Управління</w:t>
      </w:r>
      <w:r w:rsidRPr="00A36A61">
        <w:rPr>
          <w:spacing w:val="1"/>
        </w:rPr>
        <w:t xml:space="preserve"> </w:t>
      </w:r>
      <w:r w:rsidRPr="00A36A61">
        <w:t>виконання</w:t>
      </w:r>
      <w:r w:rsidRPr="00A36A61">
        <w:rPr>
          <w:spacing w:val="1"/>
        </w:rPr>
        <w:t xml:space="preserve"> </w:t>
      </w:r>
      <w:r w:rsidRPr="00A36A61">
        <w:t>Програми</w:t>
      </w:r>
      <w:r w:rsidRPr="00A36A61">
        <w:rPr>
          <w:spacing w:val="1"/>
        </w:rPr>
        <w:t xml:space="preserve"> </w:t>
      </w:r>
      <w:r w:rsidRPr="00A36A61">
        <w:t>покладається</w:t>
      </w:r>
      <w:r w:rsidRPr="00A36A61">
        <w:rPr>
          <w:spacing w:val="1"/>
        </w:rPr>
        <w:t xml:space="preserve"> </w:t>
      </w:r>
      <w:r w:rsidRPr="00A36A61">
        <w:t>на</w:t>
      </w:r>
      <w:r w:rsidRPr="00A36A61">
        <w:rPr>
          <w:spacing w:val="1"/>
        </w:rPr>
        <w:t xml:space="preserve"> </w:t>
      </w:r>
      <w:r w:rsidRPr="00A36A61">
        <w:t>відділ</w:t>
      </w:r>
      <w:r w:rsidRPr="00A36A61">
        <w:rPr>
          <w:spacing w:val="1"/>
        </w:rPr>
        <w:t xml:space="preserve"> </w:t>
      </w:r>
      <w:r w:rsidRPr="00A36A61">
        <w:t>культури,</w:t>
      </w:r>
      <w:r w:rsidRPr="00A36A61">
        <w:rPr>
          <w:spacing w:val="1"/>
        </w:rPr>
        <w:t xml:space="preserve"> </w:t>
      </w:r>
      <w:r w:rsidR="00152F79" w:rsidRPr="00A36A61">
        <w:t xml:space="preserve">туризму, </w:t>
      </w:r>
      <w:r w:rsidRPr="00A36A61">
        <w:t>молоді</w:t>
      </w:r>
      <w:r w:rsidRPr="00A36A61">
        <w:rPr>
          <w:spacing w:val="1"/>
        </w:rPr>
        <w:t xml:space="preserve"> </w:t>
      </w:r>
      <w:r w:rsidRPr="00A36A61">
        <w:t>та</w:t>
      </w:r>
      <w:r w:rsidRPr="00A36A61">
        <w:rPr>
          <w:spacing w:val="-57"/>
        </w:rPr>
        <w:t xml:space="preserve"> </w:t>
      </w:r>
      <w:r w:rsidRPr="00A36A61">
        <w:t>спорту</w:t>
      </w:r>
      <w:r w:rsidRPr="00A36A61">
        <w:rPr>
          <w:spacing w:val="1"/>
        </w:rPr>
        <w:t xml:space="preserve"> </w:t>
      </w:r>
      <w:proofErr w:type="spellStart"/>
      <w:r w:rsidR="00152F79" w:rsidRPr="00A36A61">
        <w:t>Романівської</w:t>
      </w:r>
      <w:proofErr w:type="spellEnd"/>
      <w:r w:rsidR="00152F79" w:rsidRPr="00A36A61">
        <w:t xml:space="preserve"> селищної</w:t>
      </w:r>
      <w:r w:rsidRPr="00A36A61">
        <w:rPr>
          <w:spacing w:val="1"/>
        </w:rPr>
        <w:t xml:space="preserve"> </w:t>
      </w:r>
      <w:r w:rsidRPr="00A36A61">
        <w:t>ради,</w:t>
      </w:r>
      <w:r w:rsidRPr="00A36A61">
        <w:rPr>
          <w:spacing w:val="1"/>
        </w:rPr>
        <w:t xml:space="preserve"> </w:t>
      </w:r>
      <w:r w:rsidRPr="00A36A61">
        <w:t>яка</w:t>
      </w:r>
      <w:r w:rsidRPr="00A36A61">
        <w:rPr>
          <w:spacing w:val="1"/>
        </w:rPr>
        <w:t xml:space="preserve"> </w:t>
      </w:r>
      <w:r w:rsidRPr="00A36A61">
        <w:t>несе</w:t>
      </w:r>
      <w:r w:rsidRPr="00A36A61">
        <w:rPr>
          <w:spacing w:val="1"/>
        </w:rPr>
        <w:t xml:space="preserve"> </w:t>
      </w:r>
      <w:r w:rsidRPr="00A36A61">
        <w:t>відповідальність</w:t>
      </w:r>
      <w:r w:rsidRPr="00A36A61">
        <w:rPr>
          <w:spacing w:val="1"/>
        </w:rPr>
        <w:t xml:space="preserve"> </w:t>
      </w:r>
      <w:r w:rsidRPr="00A36A61">
        <w:t>за</w:t>
      </w:r>
      <w:r w:rsidRPr="00A36A61">
        <w:rPr>
          <w:spacing w:val="1"/>
        </w:rPr>
        <w:t xml:space="preserve"> </w:t>
      </w:r>
      <w:r w:rsidRPr="00A36A61">
        <w:t>виконання</w:t>
      </w:r>
      <w:r w:rsidRPr="00A36A61">
        <w:rPr>
          <w:spacing w:val="1"/>
        </w:rPr>
        <w:t xml:space="preserve"> </w:t>
      </w:r>
      <w:r w:rsidRPr="00A36A61">
        <w:t>і</w:t>
      </w:r>
      <w:r w:rsidRPr="00A36A61">
        <w:rPr>
          <w:spacing w:val="1"/>
        </w:rPr>
        <w:t xml:space="preserve"> </w:t>
      </w:r>
      <w:r w:rsidRPr="00A36A61">
        <w:t>кінцеві</w:t>
      </w:r>
      <w:r w:rsidRPr="00A36A61">
        <w:rPr>
          <w:spacing w:val="1"/>
        </w:rPr>
        <w:t xml:space="preserve"> </w:t>
      </w:r>
      <w:r w:rsidRPr="00A36A61">
        <w:t>результати Програми, раціональне використання фінансових ресурсів, визначає форми і</w:t>
      </w:r>
      <w:r w:rsidRPr="00A36A61">
        <w:rPr>
          <w:spacing w:val="1"/>
        </w:rPr>
        <w:t xml:space="preserve"> </w:t>
      </w:r>
      <w:r w:rsidRPr="00A36A61">
        <w:t>методи</w:t>
      </w:r>
      <w:r w:rsidRPr="00A36A61">
        <w:rPr>
          <w:spacing w:val="3"/>
        </w:rPr>
        <w:t xml:space="preserve"> </w:t>
      </w:r>
      <w:r w:rsidRPr="00A36A61">
        <w:t>управління виконання</w:t>
      </w:r>
      <w:r w:rsidRPr="00A36A61">
        <w:rPr>
          <w:spacing w:val="2"/>
        </w:rPr>
        <w:t xml:space="preserve"> </w:t>
      </w:r>
      <w:r w:rsidRPr="00A36A61">
        <w:t>Програми.</w:t>
      </w:r>
    </w:p>
    <w:p w:rsidR="00152F79" w:rsidRPr="00A36A61" w:rsidRDefault="00E834D7" w:rsidP="00281C1B">
      <w:pPr>
        <w:pStyle w:val="a3"/>
        <w:spacing w:after="240"/>
        <w:ind w:right="3" w:firstLine="720"/>
        <w:jc w:val="both"/>
      </w:pPr>
      <w:r w:rsidRPr="00A36A61">
        <w:t>Основними</w:t>
      </w:r>
      <w:r w:rsidRPr="00A36A61">
        <w:rPr>
          <w:spacing w:val="1"/>
        </w:rPr>
        <w:t xml:space="preserve"> </w:t>
      </w:r>
      <w:r w:rsidRPr="00A36A61">
        <w:t>формами</w:t>
      </w:r>
      <w:r w:rsidRPr="00A36A61">
        <w:rPr>
          <w:spacing w:val="1"/>
        </w:rPr>
        <w:t xml:space="preserve"> </w:t>
      </w:r>
      <w:r w:rsidRPr="00A36A61">
        <w:t>контролю</w:t>
      </w:r>
      <w:r w:rsidRPr="00A36A61">
        <w:rPr>
          <w:spacing w:val="1"/>
        </w:rPr>
        <w:t xml:space="preserve"> </w:t>
      </w:r>
      <w:r w:rsidRPr="00A36A61">
        <w:t>за</w:t>
      </w:r>
      <w:r w:rsidRPr="00A36A61">
        <w:rPr>
          <w:spacing w:val="1"/>
        </w:rPr>
        <w:t xml:space="preserve"> </w:t>
      </w:r>
      <w:r w:rsidRPr="00A36A61">
        <w:t>реалізацією</w:t>
      </w:r>
      <w:r w:rsidRPr="00A36A61">
        <w:rPr>
          <w:spacing w:val="1"/>
        </w:rPr>
        <w:t xml:space="preserve"> </w:t>
      </w:r>
      <w:r w:rsidRPr="00A36A61">
        <w:t>заходів</w:t>
      </w:r>
      <w:r w:rsidRPr="00A36A61">
        <w:rPr>
          <w:spacing w:val="1"/>
        </w:rPr>
        <w:t xml:space="preserve"> </w:t>
      </w:r>
      <w:r w:rsidRPr="00A36A61">
        <w:t>та</w:t>
      </w:r>
      <w:r w:rsidRPr="00A36A61">
        <w:rPr>
          <w:spacing w:val="1"/>
        </w:rPr>
        <w:t xml:space="preserve"> </w:t>
      </w:r>
      <w:r w:rsidRPr="00A36A61">
        <w:t>досягненням</w:t>
      </w:r>
      <w:r w:rsidRPr="00A36A61">
        <w:rPr>
          <w:spacing w:val="1"/>
        </w:rPr>
        <w:t xml:space="preserve"> </w:t>
      </w:r>
      <w:r w:rsidRPr="00A36A61">
        <w:t>показників</w:t>
      </w:r>
      <w:r w:rsidRPr="00A36A61">
        <w:rPr>
          <w:spacing w:val="1"/>
        </w:rPr>
        <w:t xml:space="preserve"> </w:t>
      </w:r>
      <w:r w:rsidRPr="00A36A61">
        <w:t>Програми</w:t>
      </w:r>
      <w:r w:rsidRPr="00A36A61">
        <w:rPr>
          <w:spacing w:val="1"/>
        </w:rPr>
        <w:t xml:space="preserve"> </w:t>
      </w:r>
      <w:r w:rsidRPr="00A36A61">
        <w:t>є:</w:t>
      </w:r>
    </w:p>
    <w:p w:rsidR="00152F79" w:rsidRPr="00A36A61" w:rsidRDefault="00E834D7" w:rsidP="00281C1B">
      <w:pPr>
        <w:pStyle w:val="a3"/>
        <w:numPr>
          <w:ilvl w:val="0"/>
          <w:numId w:val="16"/>
        </w:numPr>
        <w:spacing w:after="240"/>
        <w:ind w:right="3"/>
        <w:jc w:val="both"/>
      </w:pPr>
      <w:r w:rsidRPr="00A36A61">
        <w:t xml:space="preserve">щорічна звітність відділу культури, </w:t>
      </w:r>
      <w:r w:rsidR="00152F79" w:rsidRPr="00A36A61">
        <w:t>туризму</w:t>
      </w:r>
      <w:r w:rsidRPr="00A36A61">
        <w:t xml:space="preserve">, молоді та спорту </w:t>
      </w:r>
      <w:proofErr w:type="spellStart"/>
      <w:r w:rsidR="00152F79" w:rsidRPr="00A36A61">
        <w:t>Романівської</w:t>
      </w:r>
      <w:proofErr w:type="spellEnd"/>
      <w:r w:rsidR="00152F79" w:rsidRPr="00A36A61">
        <w:t xml:space="preserve"> селищної</w:t>
      </w:r>
      <w:r w:rsidRPr="00A36A61">
        <w:t xml:space="preserve"> ради, про</w:t>
      </w:r>
      <w:r w:rsidR="00152F79" w:rsidRPr="00A36A61">
        <w:t xml:space="preserve"> </w:t>
      </w:r>
      <w:r w:rsidRPr="00A36A61">
        <w:rPr>
          <w:spacing w:val="-57"/>
        </w:rPr>
        <w:t xml:space="preserve"> </w:t>
      </w:r>
      <w:r w:rsidRPr="00A36A61">
        <w:t>стан</w:t>
      </w:r>
      <w:r w:rsidRPr="00A36A61">
        <w:rPr>
          <w:spacing w:val="-1"/>
        </w:rPr>
        <w:t xml:space="preserve"> </w:t>
      </w:r>
      <w:r w:rsidRPr="00A36A61">
        <w:t>виконання відповідних заходів Програми;</w:t>
      </w:r>
    </w:p>
    <w:p w:rsidR="00152F79" w:rsidRPr="00A36A61" w:rsidRDefault="00E834D7" w:rsidP="00281C1B">
      <w:pPr>
        <w:pStyle w:val="a3"/>
        <w:numPr>
          <w:ilvl w:val="0"/>
          <w:numId w:val="16"/>
        </w:numPr>
        <w:spacing w:after="240"/>
        <w:ind w:right="3"/>
        <w:jc w:val="both"/>
      </w:pPr>
      <w:r w:rsidRPr="00A36A61">
        <w:t>здійснення аналізу ходу виконання заходів Програми та вжиття додаткових заходів,</w:t>
      </w:r>
      <w:r w:rsidRPr="00A36A61">
        <w:rPr>
          <w:spacing w:val="1"/>
        </w:rPr>
        <w:t xml:space="preserve"> </w:t>
      </w:r>
      <w:r w:rsidRPr="00A36A61">
        <w:t>спрямованих</w:t>
      </w:r>
      <w:r w:rsidRPr="00A36A61">
        <w:rPr>
          <w:spacing w:val="1"/>
        </w:rPr>
        <w:t xml:space="preserve"> </w:t>
      </w:r>
      <w:r w:rsidRPr="00A36A61">
        <w:t>на досягнення</w:t>
      </w:r>
      <w:r w:rsidRPr="00A36A61">
        <w:rPr>
          <w:spacing w:val="2"/>
        </w:rPr>
        <w:t xml:space="preserve"> </w:t>
      </w:r>
      <w:r w:rsidRPr="00A36A61">
        <w:t>мети</w:t>
      </w:r>
      <w:r w:rsidRPr="00A36A61">
        <w:rPr>
          <w:spacing w:val="3"/>
        </w:rPr>
        <w:t xml:space="preserve"> </w:t>
      </w:r>
      <w:r w:rsidRPr="00A36A61">
        <w:t>Програми;</w:t>
      </w:r>
    </w:p>
    <w:p w:rsidR="00152F79" w:rsidRPr="00A36A61" w:rsidRDefault="00E834D7" w:rsidP="00281C1B">
      <w:pPr>
        <w:pStyle w:val="a3"/>
        <w:numPr>
          <w:ilvl w:val="0"/>
          <w:numId w:val="16"/>
        </w:numPr>
        <w:spacing w:after="240"/>
        <w:ind w:right="3"/>
        <w:jc w:val="both"/>
      </w:pPr>
      <w:r w:rsidRPr="00A36A61">
        <w:t>залучення</w:t>
      </w:r>
      <w:r w:rsidRPr="00A36A61">
        <w:rPr>
          <w:spacing w:val="1"/>
        </w:rPr>
        <w:t xml:space="preserve"> </w:t>
      </w:r>
      <w:r w:rsidRPr="00A36A61">
        <w:t>засобів</w:t>
      </w:r>
      <w:r w:rsidRPr="00A36A61">
        <w:rPr>
          <w:spacing w:val="-1"/>
        </w:rPr>
        <w:t xml:space="preserve"> </w:t>
      </w:r>
      <w:r w:rsidRPr="00A36A61">
        <w:t>масової</w:t>
      </w:r>
      <w:r w:rsidRPr="00A36A61">
        <w:rPr>
          <w:spacing w:val="-1"/>
        </w:rPr>
        <w:t xml:space="preserve"> </w:t>
      </w:r>
      <w:r w:rsidRPr="00A36A61">
        <w:t>інформації</w:t>
      </w:r>
      <w:r w:rsidRPr="00A36A61">
        <w:rPr>
          <w:spacing w:val="1"/>
        </w:rPr>
        <w:t xml:space="preserve"> </w:t>
      </w:r>
      <w:r w:rsidRPr="00A36A61">
        <w:t>для висвітлення</w:t>
      </w:r>
      <w:r w:rsidRPr="00A36A61">
        <w:rPr>
          <w:spacing w:val="-1"/>
        </w:rPr>
        <w:t xml:space="preserve"> </w:t>
      </w:r>
      <w:r w:rsidRPr="00A36A61">
        <w:t>ходу</w:t>
      </w:r>
      <w:r w:rsidRPr="00A36A61">
        <w:rPr>
          <w:spacing w:val="-9"/>
        </w:rPr>
        <w:t xml:space="preserve"> </w:t>
      </w:r>
      <w:r w:rsidRPr="00A36A61">
        <w:t>реалізації</w:t>
      </w:r>
      <w:r w:rsidRPr="00A36A61">
        <w:rPr>
          <w:spacing w:val="2"/>
        </w:rPr>
        <w:t xml:space="preserve"> </w:t>
      </w:r>
      <w:r w:rsidRPr="00A36A61">
        <w:t>Програми;</w:t>
      </w:r>
    </w:p>
    <w:p w:rsidR="00C74961" w:rsidRPr="00A36A61" w:rsidRDefault="00E834D7" w:rsidP="00281C1B">
      <w:pPr>
        <w:pStyle w:val="a3"/>
        <w:numPr>
          <w:ilvl w:val="0"/>
          <w:numId w:val="16"/>
        </w:numPr>
        <w:spacing w:after="240"/>
        <w:ind w:right="3"/>
        <w:jc w:val="both"/>
      </w:pPr>
      <w:r w:rsidRPr="00A36A61">
        <w:t>проведення</w:t>
      </w:r>
      <w:r w:rsidRPr="00A36A61">
        <w:rPr>
          <w:spacing w:val="1"/>
        </w:rPr>
        <w:t xml:space="preserve"> </w:t>
      </w:r>
      <w:r w:rsidRPr="00A36A61">
        <w:t>моніторингу і</w:t>
      </w:r>
      <w:r w:rsidRPr="00A36A61">
        <w:rPr>
          <w:spacing w:val="1"/>
        </w:rPr>
        <w:t xml:space="preserve"> </w:t>
      </w:r>
      <w:r w:rsidRPr="00A36A61">
        <w:t>щорічне</w:t>
      </w:r>
      <w:r w:rsidRPr="00A36A61">
        <w:rPr>
          <w:spacing w:val="1"/>
        </w:rPr>
        <w:t xml:space="preserve"> </w:t>
      </w:r>
      <w:r w:rsidRPr="00A36A61">
        <w:t>надання</w:t>
      </w:r>
      <w:r w:rsidRPr="00A36A61">
        <w:rPr>
          <w:spacing w:val="1"/>
        </w:rPr>
        <w:t xml:space="preserve"> </w:t>
      </w:r>
      <w:r w:rsidRPr="00A36A61">
        <w:t>узагальненої</w:t>
      </w:r>
      <w:r w:rsidRPr="00A36A61">
        <w:rPr>
          <w:spacing w:val="1"/>
        </w:rPr>
        <w:t xml:space="preserve"> </w:t>
      </w:r>
      <w:r w:rsidRPr="00A36A61">
        <w:t>звітності про</w:t>
      </w:r>
      <w:r w:rsidRPr="00A36A61">
        <w:rPr>
          <w:spacing w:val="1"/>
        </w:rPr>
        <w:t xml:space="preserve"> </w:t>
      </w:r>
      <w:r w:rsidRPr="00A36A61">
        <w:t>хід</w:t>
      </w:r>
      <w:r w:rsidRPr="00A36A61">
        <w:rPr>
          <w:spacing w:val="1"/>
        </w:rPr>
        <w:t xml:space="preserve"> </w:t>
      </w:r>
      <w:r w:rsidRPr="00A36A61">
        <w:t>реалізації</w:t>
      </w:r>
      <w:r w:rsidRPr="00A36A61">
        <w:rPr>
          <w:spacing w:val="1"/>
        </w:rPr>
        <w:t xml:space="preserve"> </w:t>
      </w:r>
      <w:r w:rsidRPr="00A36A61">
        <w:t xml:space="preserve">Програми </w:t>
      </w:r>
      <w:proofErr w:type="spellStart"/>
      <w:r w:rsidR="00152F79" w:rsidRPr="00A36A61">
        <w:t>Романівській</w:t>
      </w:r>
      <w:proofErr w:type="spellEnd"/>
      <w:r w:rsidR="00152F79" w:rsidRPr="00A36A61">
        <w:t xml:space="preserve"> селищній</w:t>
      </w:r>
      <w:r w:rsidRPr="00A36A61">
        <w:t xml:space="preserve"> раді та при необхідності внесення змін і доповнень до</w:t>
      </w:r>
      <w:r w:rsidRPr="00A36A61">
        <w:rPr>
          <w:spacing w:val="1"/>
        </w:rPr>
        <w:t xml:space="preserve"> </w:t>
      </w:r>
      <w:r w:rsidRPr="00A36A61">
        <w:t>Програми.</w:t>
      </w:r>
    </w:p>
    <w:p w:rsidR="00C74961" w:rsidRPr="00A36A61" w:rsidRDefault="00C74961">
      <w:pPr>
        <w:pStyle w:val="a3"/>
        <w:spacing w:before="4"/>
      </w:pPr>
    </w:p>
    <w:p w:rsidR="002929D4" w:rsidRPr="00A36A61" w:rsidRDefault="002929D4">
      <w:pPr>
        <w:pStyle w:val="a3"/>
        <w:spacing w:before="4"/>
      </w:pPr>
    </w:p>
    <w:p w:rsidR="002929D4" w:rsidRPr="00A36A61" w:rsidRDefault="002929D4">
      <w:pPr>
        <w:pStyle w:val="a3"/>
        <w:spacing w:before="4"/>
        <w:sectPr w:rsidR="002929D4" w:rsidRPr="00A36A61" w:rsidSect="002929D4">
          <w:footerReference w:type="first" r:id="rId8"/>
          <w:pgSz w:w="11910" w:h="16840"/>
          <w:pgMar w:top="1134" w:right="851" w:bottom="1134" w:left="1701" w:header="720" w:footer="720" w:gutter="0"/>
          <w:cols w:space="720"/>
          <w:docGrid w:linePitch="299"/>
        </w:sectPr>
      </w:pPr>
    </w:p>
    <w:p w:rsidR="00281C1B" w:rsidRPr="00A36A61" w:rsidRDefault="00152F79" w:rsidP="00281C1B">
      <w:pPr>
        <w:pStyle w:val="21"/>
        <w:spacing w:before="73" w:line="275" w:lineRule="exact"/>
        <w:ind w:left="546" w:right="575"/>
        <w:rPr>
          <w:b w:val="0"/>
        </w:rPr>
      </w:pPr>
      <w:r w:rsidRPr="00A36A61">
        <w:lastRenderedPageBreak/>
        <w:t xml:space="preserve">ІХ. </w:t>
      </w:r>
      <w:r w:rsidR="00E834D7" w:rsidRPr="00A36A61">
        <w:t>Головні напрямки</w:t>
      </w:r>
      <w:r w:rsidR="00E834D7" w:rsidRPr="00A36A61">
        <w:rPr>
          <w:spacing w:val="-1"/>
        </w:rPr>
        <w:t xml:space="preserve">  </w:t>
      </w:r>
      <w:r w:rsidR="00E834D7" w:rsidRPr="00A36A61">
        <w:t>діяльності</w:t>
      </w:r>
      <w:r w:rsidR="00281C1B" w:rsidRPr="00A36A61">
        <w:t xml:space="preserve"> і заходи Програми </w:t>
      </w:r>
      <w:r w:rsidR="00E834D7" w:rsidRPr="00A36A61">
        <w:t>в громаді.</w:t>
      </w:r>
    </w:p>
    <w:p w:rsidR="00281C1B" w:rsidRPr="00A36A61" w:rsidRDefault="00281C1B" w:rsidP="00281C1B">
      <w:pPr>
        <w:jc w:val="center"/>
        <w:rPr>
          <w:b/>
          <w:bCs/>
          <w:color w:val="000000"/>
          <w:sz w:val="16"/>
          <w:szCs w:val="16"/>
        </w:rPr>
      </w:pPr>
    </w:p>
    <w:tbl>
      <w:tblPr>
        <w:tblW w:w="1566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
        <w:gridCol w:w="1438"/>
        <w:gridCol w:w="2353"/>
        <w:gridCol w:w="1166"/>
        <w:gridCol w:w="2339"/>
        <w:gridCol w:w="1318"/>
        <w:gridCol w:w="1131"/>
        <w:gridCol w:w="1134"/>
        <w:gridCol w:w="1134"/>
        <w:gridCol w:w="1134"/>
        <w:gridCol w:w="1984"/>
      </w:tblGrid>
      <w:tr w:rsidR="009637AC" w:rsidRPr="00A36A61" w:rsidTr="00C65447">
        <w:trPr>
          <w:trHeight w:val="509"/>
        </w:trPr>
        <w:tc>
          <w:tcPr>
            <w:tcW w:w="538" w:type="dxa"/>
            <w:vMerge w:val="restart"/>
            <w:vAlign w:val="center"/>
          </w:tcPr>
          <w:p w:rsidR="009637AC" w:rsidRPr="00A36A61" w:rsidRDefault="009637AC" w:rsidP="00820136">
            <w:pPr>
              <w:jc w:val="center"/>
              <w:rPr>
                <w:b/>
                <w:sz w:val="20"/>
                <w:szCs w:val="20"/>
              </w:rPr>
            </w:pPr>
            <w:r w:rsidRPr="00A36A61">
              <w:rPr>
                <w:b/>
                <w:sz w:val="20"/>
                <w:szCs w:val="20"/>
              </w:rPr>
              <w:t>№</w:t>
            </w:r>
          </w:p>
          <w:p w:rsidR="009637AC" w:rsidRPr="00A36A61" w:rsidRDefault="009637AC" w:rsidP="00820136">
            <w:pPr>
              <w:jc w:val="center"/>
              <w:rPr>
                <w:b/>
                <w:sz w:val="20"/>
                <w:szCs w:val="20"/>
              </w:rPr>
            </w:pPr>
            <w:r w:rsidRPr="00A36A61">
              <w:rPr>
                <w:b/>
                <w:sz w:val="20"/>
                <w:szCs w:val="20"/>
              </w:rPr>
              <w:t>з/п</w:t>
            </w:r>
          </w:p>
        </w:tc>
        <w:tc>
          <w:tcPr>
            <w:tcW w:w="1438" w:type="dxa"/>
            <w:vMerge w:val="restart"/>
            <w:vAlign w:val="center"/>
          </w:tcPr>
          <w:p w:rsidR="009637AC" w:rsidRPr="00A36A61" w:rsidRDefault="009637AC" w:rsidP="00820136">
            <w:pPr>
              <w:jc w:val="center"/>
              <w:rPr>
                <w:b/>
                <w:sz w:val="20"/>
                <w:szCs w:val="20"/>
              </w:rPr>
            </w:pPr>
            <w:r w:rsidRPr="00A36A61">
              <w:rPr>
                <w:b/>
                <w:sz w:val="20"/>
                <w:szCs w:val="20"/>
              </w:rPr>
              <w:t>Назва напрямку діяльності (пріоритетні завдання)</w:t>
            </w:r>
          </w:p>
        </w:tc>
        <w:tc>
          <w:tcPr>
            <w:tcW w:w="2353" w:type="dxa"/>
            <w:vMerge w:val="restart"/>
            <w:vAlign w:val="center"/>
          </w:tcPr>
          <w:p w:rsidR="009637AC" w:rsidRPr="00A36A61" w:rsidRDefault="009637AC" w:rsidP="00820136">
            <w:pPr>
              <w:jc w:val="center"/>
              <w:rPr>
                <w:b/>
                <w:sz w:val="20"/>
                <w:szCs w:val="20"/>
              </w:rPr>
            </w:pPr>
            <w:r w:rsidRPr="00A36A61">
              <w:rPr>
                <w:b/>
                <w:sz w:val="20"/>
                <w:szCs w:val="20"/>
              </w:rPr>
              <w:t>Перелік заходів програми</w:t>
            </w:r>
          </w:p>
        </w:tc>
        <w:tc>
          <w:tcPr>
            <w:tcW w:w="1166" w:type="dxa"/>
            <w:vMerge w:val="restart"/>
            <w:vAlign w:val="center"/>
          </w:tcPr>
          <w:p w:rsidR="009637AC" w:rsidRPr="00A36A61" w:rsidRDefault="009637AC" w:rsidP="00820136">
            <w:pPr>
              <w:jc w:val="center"/>
              <w:rPr>
                <w:b/>
                <w:sz w:val="20"/>
                <w:szCs w:val="20"/>
              </w:rPr>
            </w:pPr>
            <w:r w:rsidRPr="00A36A61">
              <w:rPr>
                <w:b/>
                <w:sz w:val="20"/>
                <w:szCs w:val="20"/>
              </w:rPr>
              <w:t>Термін виконання заходу</w:t>
            </w:r>
          </w:p>
        </w:tc>
        <w:tc>
          <w:tcPr>
            <w:tcW w:w="2339" w:type="dxa"/>
            <w:vMerge w:val="restart"/>
            <w:vAlign w:val="center"/>
          </w:tcPr>
          <w:p w:rsidR="009637AC" w:rsidRPr="00A36A61" w:rsidRDefault="009637AC" w:rsidP="00820136">
            <w:pPr>
              <w:jc w:val="center"/>
              <w:rPr>
                <w:b/>
                <w:sz w:val="20"/>
                <w:szCs w:val="20"/>
              </w:rPr>
            </w:pPr>
            <w:r w:rsidRPr="00A36A61">
              <w:rPr>
                <w:b/>
                <w:sz w:val="20"/>
                <w:szCs w:val="20"/>
              </w:rPr>
              <w:t>Виконавці</w:t>
            </w:r>
          </w:p>
        </w:tc>
        <w:tc>
          <w:tcPr>
            <w:tcW w:w="1318" w:type="dxa"/>
            <w:vMerge w:val="restart"/>
            <w:vAlign w:val="center"/>
          </w:tcPr>
          <w:p w:rsidR="009637AC" w:rsidRPr="00A36A61" w:rsidRDefault="009637AC" w:rsidP="00820136">
            <w:pPr>
              <w:jc w:val="center"/>
              <w:rPr>
                <w:b/>
                <w:sz w:val="20"/>
                <w:szCs w:val="20"/>
              </w:rPr>
            </w:pPr>
            <w:r w:rsidRPr="00A36A61">
              <w:rPr>
                <w:b/>
                <w:sz w:val="20"/>
                <w:szCs w:val="20"/>
              </w:rPr>
              <w:t>Джерела фінансування</w:t>
            </w:r>
          </w:p>
        </w:tc>
        <w:tc>
          <w:tcPr>
            <w:tcW w:w="4533" w:type="dxa"/>
            <w:gridSpan w:val="4"/>
          </w:tcPr>
          <w:p w:rsidR="009637AC" w:rsidRPr="00A36A61" w:rsidRDefault="009637AC" w:rsidP="00820136">
            <w:pPr>
              <w:jc w:val="center"/>
              <w:rPr>
                <w:b/>
                <w:sz w:val="20"/>
                <w:szCs w:val="20"/>
              </w:rPr>
            </w:pPr>
            <w:r w:rsidRPr="00A36A61">
              <w:rPr>
                <w:b/>
                <w:sz w:val="20"/>
                <w:szCs w:val="20"/>
              </w:rPr>
              <w:t>Орієнтовні обсяги фінансування (вартість), тис. грн., в тому числі:</w:t>
            </w:r>
          </w:p>
        </w:tc>
        <w:tc>
          <w:tcPr>
            <w:tcW w:w="1984" w:type="dxa"/>
            <w:vMerge w:val="restart"/>
            <w:vAlign w:val="center"/>
          </w:tcPr>
          <w:p w:rsidR="009637AC" w:rsidRPr="00A36A61" w:rsidRDefault="009637AC" w:rsidP="00820136">
            <w:pPr>
              <w:jc w:val="center"/>
              <w:rPr>
                <w:b/>
                <w:sz w:val="20"/>
                <w:szCs w:val="20"/>
              </w:rPr>
            </w:pPr>
            <w:r w:rsidRPr="00A36A61">
              <w:rPr>
                <w:b/>
                <w:sz w:val="20"/>
                <w:szCs w:val="20"/>
              </w:rPr>
              <w:t>Очікуваний результат</w:t>
            </w:r>
          </w:p>
        </w:tc>
      </w:tr>
      <w:tr w:rsidR="009637AC" w:rsidRPr="00A36A61" w:rsidTr="00A36A61">
        <w:trPr>
          <w:trHeight w:val="914"/>
        </w:trPr>
        <w:tc>
          <w:tcPr>
            <w:tcW w:w="538" w:type="dxa"/>
            <w:vMerge/>
          </w:tcPr>
          <w:p w:rsidR="009637AC" w:rsidRPr="00A36A61" w:rsidRDefault="009637AC" w:rsidP="00820136">
            <w:pPr>
              <w:jc w:val="both"/>
              <w:rPr>
                <w:sz w:val="20"/>
                <w:szCs w:val="20"/>
              </w:rPr>
            </w:pPr>
          </w:p>
        </w:tc>
        <w:tc>
          <w:tcPr>
            <w:tcW w:w="1438" w:type="dxa"/>
            <w:vMerge/>
          </w:tcPr>
          <w:p w:rsidR="009637AC" w:rsidRPr="00A36A61" w:rsidRDefault="009637AC" w:rsidP="00820136">
            <w:pPr>
              <w:jc w:val="both"/>
              <w:rPr>
                <w:sz w:val="20"/>
                <w:szCs w:val="20"/>
              </w:rPr>
            </w:pPr>
          </w:p>
        </w:tc>
        <w:tc>
          <w:tcPr>
            <w:tcW w:w="2353" w:type="dxa"/>
            <w:vMerge/>
          </w:tcPr>
          <w:p w:rsidR="009637AC" w:rsidRPr="00A36A61" w:rsidRDefault="009637AC" w:rsidP="00820136">
            <w:pPr>
              <w:jc w:val="both"/>
              <w:rPr>
                <w:sz w:val="20"/>
                <w:szCs w:val="20"/>
              </w:rPr>
            </w:pPr>
          </w:p>
        </w:tc>
        <w:tc>
          <w:tcPr>
            <w:tcW w:w="1166" w:type="dxa"/>
            <w:vMerge/>
          </w:tcPr>
          <w:p w:rsidR="009637AC" w:rsidRPr="00A36A61" w:rsidRDefault="009637AC" w:rsidP="00820136">
            <w:pPr>
              <w:jc w:val="both"/>
              <w:rPr>
                <w:sz w:val="20"/>
                <w:szCs w:val="20"/>
              </w:rPr>
            </w:pPr>
          </w:p>
        </w:tc>
        <w:tc>
          <w:tcPr>
            <w:tcW w:w="2339" w:type="dxa"/>
            <w:vMerge/>
          </w:tcPr>
          <w:p w:rsidR="009637AC" w:rsidRPr="00A36A61" w:rsidRDefault="009637AC" w:rsidP="00820136">
            <w:pPr>
              <w:jc w:val="both"/>
              <w:rPr>
                <w:sz w:val="20"/>
                <w:szCs w:val="20"/>
              </w:rPr>
            </w:pPr>
          </w:p>
        </w:tc>
        <w:tc>
          <w:tcPr>
            <w:tcW w:w="1318" w:type="dxa"/>
            <w:vMerge/>
          </w:tcPr>
          <w:p w:rsidR="009637AC" w:rsidRPr="00A36A61" w:rsidRDefault="009637AC" w:rsidP="00820136">
            <w:pPr>
              <w:jc w:val="both"/>
              <w:rPr>
                <w:sz w:val="20"/>
                <w:szCs w:val="20"/>
              </w:rPr>
            </w:pPr>
          </w:p>
        </w:tc>
        <w:tc>
          <w:tcPr>
            <w:tcW w:w="1131" w:type="dxa"/>
            <w:vAlign w:val="center"/>
          </w:tcPr>
          <w:p w:rsidR="009637AC" w:rsidRPr="00A36A61" w:rsidRDefault="009637AC" w:rsidP="00E06CBC">
            <w:pPr>
              <w:jc w:val="center"/>
              <w:rPr>
                <w:b/>
                <w:sz w:val="20"/>
                <w:szCs w:val="20"/>
              </w:rPr>
            </w:pPr>
            <w:r w:rsidRPr="00A36A61">
              <w:rPr>
                <w:b/>
                <w:sz w:val="20"/>
                <w:szCs w:val="20"/>
              </w:rPr>
              <w:t>20</w:t>
            </w:r>
            <w:r w:rsidR="00E06CBC">
              <w:rPr>
                <w:b/>
                <w:sz w:val="20"/>
                <w:szCs w:val="20"/>
              </w:rPr>
              <w:t>2</w:t>
            </w:r>
            <w:r w:rsidRPr="00A36A61">
              <w:rPr>
                <w:b/>
                <w:sz w:val="20"/>
                <w:szCs w:val="20"/>
              </w:rPr>
              <w:t>1</w:t>
            </w:r>
            <w:r w:rsidR="00E06CBC">
              <w:rPr>
                <w:b/>
                <w:sz w:val="20"/>
                <w:szCs w:val="20"/>
              </w:rPr>
              <w:t xml:space="preserve"> рік</w:t>
            </w:r>
          </w:p>
        </w:tc>
        <w:tc>
          <w:tcPr>
            <w:tcW w:w="1134" w:type="dxa"/>
            <w:vAlign w:val="center"/>
          </w:tcPr>
          <w:p w:rsidR="009637AC" w:rsidRPr="00A36A61" w:rsidRDefault="009637AC" w:rsidP="00E06CBC">
            <w:pPr>
              <w:jc w:val="center"/>
              <w:rPr>
                <w:b/>
                <w:sz w:val="20"/>
                <w:szCs w:val="20"/>
              </w:rPr>
            </w:pPr>
            <w:r w:rsidRPr="00A36A61">
              <w:rPr>
                <w:b/>
                <w:sz w:val="20"/>
                <w:szCs w:val="20"/>
              </w:rPr>
              <w:t>20</w:t>
            </w:r>
            <w:r w:rsidR="00E06CBC">
              <w:rPr>
                <w:b/>
                <w:sz w:val="20"/>
                <w:szCs w:val="20"/>
              </w:rPr>
              <w:t>22 рік</w:t>
            </w:r>
          </w:p>
        </w:tc>
        <w:tc>
          <w:tcPr>
            <w:tcW w:w="1134" w:type="dxa"/>
            <w:vAlign w:val="center"/>
          </w:tcPr>
          <w:p w:rsidR="009637AC" w:rsidRPr="00A36A61" w:rsidRDefault="009637AC" w:rsidP="00E06CBC">
            <w:pPr>
              <w:jc w:val="center"/>
              <w:rPr>
                <w:b/>
                <w:sz w:val="20"/>
                <w:szCs w:val="20"/>
              </w:rPr>
            </w:pPr>
            <w:r w:rsidRPr="00A36A61">
              <w:rPr>
                <w:b/>
                <w:sz w:val="20"/>
                <w:szCs w:val="20"/>
              </w:rPr>
              <w:t>202</w:t>
            </w:r>
            <w:r w:rsidR="00E06CBC">
              <w:rPr>
                <w:b/>
                <w:sz w:val="20"/>
                <w:szCs w:val="20"/>
              </w:rPr>
              <w:t>3 рік</w:t>
            </w:r>
          </w:p>
        </w:tc>
        <w:tc>
          <w:tcPr>
            <w:tcW w:w="1134" w:type="dxa"/>
            <w:vAlign w:val="center"/>
          </w:tcPr>
          <w:p w:rsidR="009637AC" w:rsidRPr="00A36A61" w:rsidRDefault="009637AC" w:rsidP="00E06CBC">
            <w:pPr>
              <w:jc w:val="center"/>
              <w:rPr>
                <w:b/>
                <w:sz w:val="20"/>
                <w:szCs w:val="20"/>
              </w:rPr>
            </w:pPr>
            <w:r w:rsidRPr="00A36A61">
              <w:rPr>
                <w:b/>
                <w:sz w:val="20"/>
                <w:szCs w:val="20"/>
              </w:rPr>
              <w:t>202</w:t>
            </w:r>
            <w:r w:rsidR="00E06CBC">
              <w:rPr>
                <w:b/>
                <w:sz w:val="20"/>
                <w:szCs w:val="20"/>
              </w:rPr>
              <w:t>4 рік</w:t>
            </w:r>
          </w:p>
        </w:tc>
        <w:tc>
          <w:tcPr>
            <w:tcW w:w="1984" w:type="dxa"/>
            <w:vMerge/>
          </w:tcPr>
          <w:p w:rsidR="009637AC" w:rsidRPr="00A36A61" w:rsidRDefault="009637AC" w:rsidP="00820136">
            <w:pPr>
              <w:jc w:val="both"/>
              <w:rPr>
                <w:sz w:val="20"/>
                <w:szCs w:val="20"/>
              </w:rPr>
            </w:pPr>
          </w:p>
        </w:tc>
      </w:tr>
      <w:tr w:rsidR="00820136" w:rsidRPr="00A36A61" w:rsidTr="00C65447">
        <w:trPr>
          <w:trHeight w:val="179"/>
        </w:trPr>
        <w:tc>
          <w:tcPr>
            <w:tcW w:w="538" w:type="dxa"/>
            <w:vAlign w:val="center"/>
          </w:tcPr>
          <w:p w:rsidR="00820136" w:rsidRPr="00A36A61" w:rsidRDefault="00820136" w:rsidP="009637AC">
            <w:pPr>
              <w:jc w:val="center"/>
              <w:rPr>
                <w:b/>
                <w:sz w:val="16"/>
                <w:szCs w:val="16"/>
              </w:rPr>
            </w:pPr>
            <w:r w:rsidRPr="00A36A61">
              <w:rPr>
                <w:b/>
                <w:sz w:val="16"/>
                <w:szCs w:val="16"/>
              </w:rPr>
              <w:t>1</w:t>
            </w:r>
          </w:p>
        </w:tc>
        <w:tc>
          <w:tcPr>
            <w:tcW w:w="1438" w:type="dxa"/>
            <w:vAlign w:val="center"/>
          </w:tcPr>
          <w:p w:rsidR="00820136" w:rsidRPr="00A36A61" w:rsidRDefault="00820136" w:rsidP="009637AC">
            <w:pPr>
              <w:jc w:val="center"/>
              <w:rPr>
                <w:b/>
                <w:sz w:val="16"/>
                <w:szCs w:val="16"/>
              </w:rPr>
            </w:pPr>
            <w:r w:rsidRPr="00A36A61">
              <w:rPr>
                <w:b/>
                <w:sz w:val="16"/>
                <w:szCs w:val="16"/>
              </w:rPr>
              <w:t>2</w:t>
            </w:r>
          </w:p>
        </w:tc>
        <w:tc>
          <w:tcPr>
            <w:tcW w:w="2353" w:type="dxa"/>
            <w:vAlign w:val="center"/>
          </w:tcPr>
          <w:p w:rsidR="00820136" w:rsidRPr="00A36A61" w:rsidRDefault="00820136" w:rsidP="009637AC">
            <w:pPr>
              <w:jc w:val="center"/>
              <w:rPr>
                <w:b/>
                <w:sz w:val="16"/>
                <w:szCs w:val="16"/>
              </w:rPr>
            </w:pPr>
            <w:r w:rsidRPr="00A36A61">
              <w:rPr>
                <w:b/>
                <w:sz w:val="16"/>
                <w:szCs w:val="16"/>
              </w:rPr>
              <w:t>3</w:t>
            </w:r>
          </w:p>
        </w:tc>
        <w:tc>
          <w:tcPr>
            <w:tcW w:w="1166" w:type="dxa"/>
            <w:vAlign w:val="center"/>
          </w:tcPr>
          <w:p w:rsidR="00820136" w:rsidRPr="00A36A61" w:rsidRDefault="00820136" w:rsidP="009637AC">
            <w:pPr>
              <w:jc w:val="center"/>
              <w:rPr>
                <w:b/>
                <w:sz w:val="16"/>
                <w:szCs w:val="16"/>
              </w:rPr>
            </w:pPr>
            <w:r w:rsidRPr="00A36A61">
              <w:rPr>
                <w:b/>
                <w:sz w:val="16"/>
                <w:szCs w:val="16"/>
              </w:rPr>
              <w:t>4</w:t>
            </w:r>
          </w:p>
        </w:tc>
        <w:tc>
          <w:tcPr>
            <w:tcW w:w="2339" w:type="dxa"/>
            <w:vAlign w:val="center"/>
          </w:tcPr>
          <w:p w:rsidR="00820136" w:rsidRPr="00A36A61" w:rsidRDefault="00820136" w:rsidP="009637AC">
            <w:pPr>
              <w:jc w:val="center"/>
              <w:rPr>
                <w:b/>
                <w:sz w:val="16"/>
                <w:szCs w:val="16"/>
              </w:rPr>
            </w:pPr>
            <w:r w:rsidRPr="00A36A61">
              <w:rPr>
                <w:b/>
                <w:sz w:val="16"/>
                <w:szCs w:val="16"/>
              </w:rPr>
              <w:t>5</w:t>
            </w:r>
          </w:p>
        </w:tc>
        <w:tc>
          <w:tcPr>
            <w:tcW w:w="1318" w:type="dxa"/>
            <w:vAlign w:val="center"/>
          </w:tcPr>
          <w:p w:rsidR="00820136" w:rsidRPr="00A36A61" w:rsidRDefault="00820136" w:rsidP="009637AC">
            <w:pPr>
              <w:jc w:val="center"/>
              <w:rPr>
                <w:b/>
                <w:sz w:val="16"/>
                <w:szCs w:val="16"/>
              </w:rPr>
            </w:pPr>
            <w:r w:rsidRPr="00A36A61">
              <w:rPr>
                <w:b/>
                <w:sz w:val="16"/>
                <w:szCs w:val="16"/>
              </w:rPr>
              <w:t>6</w:t>
            </w:r>
          </w:p>
        </w:tc>
        <w:tc>
          <w:tcPr>
            <w:tcW w:w="1131" w:type="dxa"/>
            <w:vAlign w:val="center"/>
          </w:tcPr>
          <w:p w:rsidR="00820136" w:rsidRPr="00A36A61" w:rsidRDefault="00820136" w:rsidP="009637AC">
            <w:pPr>
              <w:jc w:val="center"/>
              <w:rPr>
                <w:b/>
                <w:sz w:val="16"/>
                <w:szCs w:val="16"/>
              </w:rPr>
            </w:pPr>
            <w:r w:rsidRPr="00A36A61">
              <w:rPr>
                <w:b/>
                <w:sz w:val="16"/>
                <w:szCs w:val="16"/>
              </w:rPr>
              <w:t>7</w:t>
            </w:r>
          </w:p>
        </w:tc>
        <w:tc>
          <w:tcPr>
            <w:tcW w:w="1134" w:type="dxa"/>
            <w:vAlign w:val="center"/>
          </w:tcPr>
          <w:p w:rsidR="00820136" w:rsidRPr="00A36A61" w:rsidRDefault="00820136" w:rsidP="009637AC">
            <w:pPr>
              <w:jc w:val="center"/>
              <w:rPr>
                <w:b/>
                <w:sz w:val="16"/>
                <w:szCs w:val="16"/>
              </w:rPr>
            </w:pPr>
            <w:r w:rsidRPr="00A36A61">
              <w:rPr>
                <w:b/>
                <w:sz w:val="16"/>
                <w:szCs w:val="16"/>
              </w:rPr>
              <w:t>8</w:t>
            </w:r>
          </w:p>
        </w:tc>
        <w:tc>
          <w:tcPr>
            <w:tcW w:w="1134" w:type="dxa"/>
            <w:vAlign w:val="center"/>
          </w:tcPr>
          <w:p w:rsidR="00820136" w:rsidRPr="00A36A61" w:rsidRDefault="00820136" w:rsidP="009637AC">
            <w:pPr>
              <w:jc w:val="center"/>
              <w:rPr>
                <w:b/>
                <w:sz w:val="16"/>
                <w:szCs w:val="16"/>
              </w:rPr>
            </w:pPr>
            <w:r w:rsidRPr="00A36A61">
              <w:rPr>
                <w:b/>
                <w:sz w:val="16"/>
                <w:szCs w:val="16"/>
              </w:rPr>
              <w:t>9</w:t>
            </w:r>
          </w:p>
        </w:tc>
        <w:tc>
          <w:tcPr>
            <w:tcW w:w="1134" w:type="dxa"/>
            <w:vAlign w:val="center"/>
          </w:tcPr>
          <w:p w:rsidR="00820136" w:rsidRPr="00A36A61" w:rsidRDefault="00820136" w:rsidP="009637AC">
            <w:pPr>
              <w:jc w:val="center"/>
              <w:rPr>
                <w:b/>
                <w:sz w:val="16"/>
                <w:szCs w:val="16"/>
              </w:rPr>
            </w:pPr>
            <w:r w:rsidRPr="00A36A61">
              <w:rPr>
                <w:b/>
                <w:sz w:val="16"/>
                <w:szCs w:val="16"/>
              </w:rPr>
              <w:t>10</w:t>
            </w:r>
          </w:p>
        </w:tc>
        <w:tc>
          <w:tcPr>
            <w:tcW w:w="1984" w:type="dxa"/>
            <w:vAlign w:val="center"/>
          </w:tcPr>
          <w:p w:rsidR="00820136" w:rsidRPr="00A36A61" w:rsidRDefault="00820136" w:rsidP="009637AC">
            <w:pPr>
              <w:jc w:val="center"/>
              <w:rPr>
                <w:b/>
                <w:sz w:val="16"/>
                <w:szCs w:val="16"/>
              </w:rPr>
            </w:pPr>
            <w:r w:rsidRPr="00A36A61">
              <w:rPr>
                <w:b/>
                <w:sz w:val="16"/>
                <w:szCs w:val="16"/>
              </w:rPr>
              <w:t>11</w:t>
            </w:r>
          </w:p>
        </w:tc>
      </w:tr>
      <w:tr w:rsidR="009637AC" w:rsidRPr="00A36A61" w:rsidTr="00C65447">
        <w:trPr>
          <w:trHeight w:val="1165"/>
        </w:trPr>
        <w:tc>
          <w:tcPr>
            <w:tcW w:w="538" w:type="dxa"/>
          </w:tcPr>
          <w:p w:rsidR="009637AC" w:rsidRPr="00A36A61" w:rsidRDefault="009637AC" w:rsidP="00A84038">
            <w:pPr>
              <w:jc w:val="center"/>
              <w:rPr>
                <w:sz w:val="20"/>
                <w:szCs w:val="20"/>
              </w:rPr>
            </w:pPr>
            <w:r w:rsidRPr="00A36A61">
              <w:rPr>
                <w:sz w:val="20"/>
                <w:szCs w:val="20"/>
              </w:rPr>
              <w:t>1.</w:t>
            </w:r>
          </w:p>
        </w:tc>
        <w:tc>
          <w:tcPr>
            <w:tcW w:w="1438" w:type="dxa"/>
          </w:tcPr>
          <w:p w:rsidR="009637AC" w:rsidRPr="00A36A61" w:rsidRDefault="009637AC" w:rsidP="00A84038">
            <w:pPr>
              <w:rPr>
                <w:sz w:val="20"/>
                <w:szCs w:val="20"/>
              </w:rPr>
            </w:pPr>
            <w:r w:rsidRPr="00A36A61">
              <w:rPr>
                <w:sz w:val="20"/>
                <w:szCs w:val="20"/>
              </w:rPr>
              <w:t>Організація сталого розвитку футболу</w:t>
            </w:r>
          </w:p>
        </w:tc>
        <w:tc>
          <w:tcPr>
            <w:tcW w:w="2353" w:type="dxa"/>
          </w:tcPr>
          <w:p w:rsidR="009637AC" w:rsidRPr="00A36A61" w:rsidRDefault="009637AC" w:rsidP="009637AC">
            <w:pPr>
              <w:rPr>
                <w:b/>
                <w:sz w:val="20"/>
                <w:szCs w:val="20"/>
              </w:rPr>
            </w:pPr>
            <w:r w:rsidRPr="00A36A61">
              <w:rPr>
                <w:rFonts w:eastAsia="MS Mincho"/>
                <w:sz w:val="20"/>
                <w:szCs w:val="20"/>
              </w:rPr>
              <w:t xml:space="preserve">1.1. Проведення не рідше одного разу на квартал  розширених засідань виконкому територіальної федерації футболу із залученням органів місцевого самоврядування, зацікавлених фізичних та юридичних осіб </w:t>
            </w:r>
          </w:p>
        </w:tc>
        <w:tc>
          <w:tcPr>
            <w:tcW w:w="1166" w:type="dxa"/>
            <w:vAlign w:val="center"/>
          </w:tcPr>
          <w:p w:rsidR="009637AC" w:rsidRPr="00A36A61" w:rsidRDefault="009637AC" w:rsidP="009637AC">
            <w:pPr>
              <w:jc w:val="center"/>
              <w:rPr>
                <w:sz w:val="20"/>
                <w:szCs w:val="20"/>
              </w:rPr>
            </w:pPr>
            <w:r w:rsidRPr="00A36A61">
              <w:rPr>
                <w:sz w:val="20"/>
                <w:szCs w:val="20"/>
              </w:rPr>
              <w:t>2021-2024</w:t>
            </w:r>
            <w:r w:rsidR="00C65447" w:rsidRPr="00A36A61">
              <w:rPr>
                <w:sz w:val="20"/>
                <w:szCs w:val="20"/>
              </w:rPr>
              <w:t xml:space="preserve"> роки</w:t>
            </w:r>
          </w:p>
        </w:tc>
        <w:tc>
          <w:tcPr>
            <w:tcW w:w="2339" w:type="dxa"/>
            <w:vAlign w:val="center"/>
          </w:tcPr>
          <w:p w:rsidR="009637AC" w:rsidRPr="00A36A61" w:rsidRDefault="009637AC" w:rsidP="009637AC">
            <w:pPr>
              <w:jc w:val="center"/>
              <w:rPr>
                <w:sz w:val="20"/>
                <w:szCs w:val="20"/>
              </w:rPr>
            </w:pPr>
            <w:proofErr w:type="spellStart"/>
            <w:r w:rsidRPr="00A36A61">
              <w:rPr>
                <w:sz w:val="20"/>
                <w:szCs w:val="20"/>
              </w:rPr>
              <w:t>Романівська</w:t>
            </w:r>
            <w:proofErr w:type="spellEnd"/>
            <w:r w:rsidRPr="00A36A61">
              <w:rPr>
                <w:sz w:val="20"/>
                <w:szCs w:val="20"/>
              </w:rPr>
              <w:t xml:space="preserve"> територіальна</w:t>
            </w:r>
          </w:p>
          <w:p w:rsidR="009637AC" w:rsidRPr="00A36A61" w:rsidRDefault="009637AC" w:rsidP="009637AC">
            <w:pPr>
              <w:jc w:val="center"/>
              <w:rPr>
                <w:b/>
                <w:sz w:val="20"/>
                <w:szCs w:val="20"/>
              </w:rPr>
            </w:pPr>
            <w:r w:rsidRPr="00A36A61">
              <w:rPr>
                <w:sz w:val="20"/>
                <w:szCs w:val="20"/>
              </w:rPr>
              <w:t>федерація футболу</w:t>
            </w:r>
          </w:p>
        </w:tc>
        <w:tc>
          <w:tcPr>
            <w:tcW w:w="1318" w:type="dxa"/>
            <w:vAlign w:val="center"/>
          </w:tcPr>
          <w:p w:rsidR="009637AC" w:rsidRPr="00A36A61" w:rsidRDefault="00A36A61" w:rsidP="009637AC">
            <w:pPr>
              <w:jc w:val="center"/>
              <w:rPr>
                <w:sz w:val="20"/>
                <w:szCs w:val="20"/>
              </w:rPr>
            </w:pPr>
            <w:r w:rsidRPr="00A36A61">
              <w:rPr>
                <w:sz w:val="20"/>
                <w:szCs w:val="20"/>
              </w:rPr>
              <w:t>Н</w:t>
            </w:r>
            <w:r w:rsidR="009637AC" w:rsidRPr="00A36A61">
              <w:rPr>
                <w:sz w:val="20"/>
                <w:szCs w:val="20"/>
              </w:rPr>
              <w:t>е</w:t>
            </w:r>
          </w:p>
          <w:p w:rsidR="009637AC" w:rsidRPr="00A36A61" w:rsidRDefault="009637AC" w:rsidP="009637AC">
            <w:pPr>
              <w:jc w:val="center"/>
              <w:rPr>
                <w:sz w:val="20"/>
                <w:szCs w:val="20"/>
              </w:rPr>
            </w:pPr>
            <w:r w:rsidRPr="00A36A61">
              <w:rPr>
                <w:sz w:val="20"/>
                <w:szCs w:val="20"/>
              </w:rPr>
              <w:t>потребує</w:t>
            </w:r>
          </w:p>
          <w:p w:rsidR="009637AC" w:rsidRPr="00A36A61" w:rsidRDefault="009637AC" w:rsidP="009637AC">
            <w:pPr>
              <w:jc w:val="center"/>
              <w:rPr>
                <w:sz w:val="20"/>
                <w:szCs w:val="20"/>
              </w:rPr>
            </w:pPr>
            <w:r w:rsidRPr="00A36A61">
              <w:rPr>
                <w:sz w:val="20"/>
                <w:szCs w:val="20"/>
              </w:rPr>
              <w:t>коштів</w:t>
            </w:r>
          </w:p>
        </w:tc>
        <w:tc>
          <w:tcPr>
            <w:tcW w:w="1131" w:type="dxa"/>
            <w:vAlign w:val="center"/>
          </w:tcPr>
          <w:p w:rsidR="009637AC" w:rsidRPr="00A36A61" w:rsidRDefault="009637AC" w:rsidP="009637AC">
            <w:pPr>
              <w:jc w:val="center"/>
              <w:rPr>
                <w:b/>
                <w:sz w:val="20"/>
                <w:szCs w:val="20"/>
              </w:rPr>
            </w:pPr>
            <w:r w:rsidRPr="00A36A61">
              <w:rPr>
                <w:b/>
                <w:sz w:val="20"/>
                <w:szCs w:val="20"/>
              </w:rPr>
              <w:t>-</w:t>
            </w:r>
          </w:p>
        </w:tc>
        <w:tc>
          <w:tcPr>
            <w:tcW w:w="1134" w:type="dxa"/>
            <w:vAlign w:val="center"/>
          </w:tcPr>
          <w:p w:rsidR="009637AC" w:rsidRPr="00A36A61" w:rsidRDefault="009637AC" w:rsidP="009637AC">
            <w:pPr>
              <w:jc w:val="center"/>
              <w:rPr>
                <w:b/>
                <w:sz w:val="20"/>
                <w:szCs w:val="20"/>
              </w:rPr>
            </w:pPr>
            <w:r w:rsidRPr="00A36A61">
              <w:rPr>
                <w:b/>
                <w:sz w:val="20"/>
                <w:szCs w:val="20"/>
              </w:rPr>
              <w:t>-</w:t>
            </w:r>
          </w:p>
        </w:tc>
        <w:tc>
          <w:tcPr>
            <w:tcW w:w="1134" w:type="dxa"/>
            <w:vAlign w:val="center"/>
          </w:tcPr>
          <w:p w:rsidR="009637AC" w:rsidRPr="00A36A61" w:rsidRDefault="009637AC" w:rsidP="009637AC">
            <w:pPr>
              <w:jc w:val="center"/>
              <w:rPr>
                <w:b/>
                <w:sz w:val="20"/>
                <w:szCs w:val="20"/>
              </w:rPr>
            </w:pPr>
            <w:r w:rsidRPr="00A36A61">
              <w:rPr>
                <w:b/>
                <w:sz w:val="20"/>
                <w:szCs w:val="20"/>
              </w:rPr>
              <w:t>-</w:t>
            </w:r>
          </w:p>
        </w:tc>
        <w:tc>
          <w:tcPr>
            <w:tcW w:w="1134" w:type="dxa"/>
            <w:vAlign w:val="center"/>
          </w:tcPr>
          <w:p w:rsidR="009637AC" w:rsidRPr="00A36A61" w:rsidRDefault="009637AC" w:rsidP="009637AC">
            <w:pPr>
              <w:jc w:val="center"/>
              <w:rPr>
                <w:b/>
                <w:sz w:val="20"/>
                <w:szCs w:val="20"/>
              </w:rPr>
            </w:pPr>
            <w:r w:rsidRPr="00A36A61">
              <w:rPr>
                <w:b/>
                <w:sz w:val="20"/>
                <w:szCs w:val="20"/>
              </w:rPr>
              <w:t>-</w:t>
            </w:r>
          </w:p>
        </w:tc>
        <w:tc>
          <w:tcPr>
            <w:tcW w:w="1984" w:type="dxa"/>
          </w:tcPr>
          <w:p w:rsidR="00076CA6" w:rsidRPr="00A36A61" w:rsidRDefault="009637AC" w:rsidP="009637AC">
            <w:pPr>
              <w:jc w:val="both"/>
              <w:rPr>
                <w:sz w:val="20"/>
                <w:szCs w:val="20"/>
              </w:rPr>
            </w:pPr>
            <w:r w:rsidRPr="00A36A61">
              <w:rPr>
                <w:sz w:val="20"/>
                <w:szCs w:val="20"/>
              </w:rPr>
              <w:t>Удосконалення структури  управління футболом, забезпечення  всебічної підтримки і сприяння розвитку футболу в громаді. Сприяння підготовці команд до участі у спортивних заходах на обласному та на всеукраїнському рівнях тощо.</w:t>
            </w:r>
          </w:p>
        </w:tc>
      </w:tr>
      <w:tr w:rsidR="00A36A61" w:rsidRPr="00A36A61" w:rsidTr="00742360">
        <w:trPr>
          <w:trHeight w:val="1165"/>
        </w:trPr>
        <w:tc>
          <w:tcPr>
            <w:tcW w:w="538" w:type="dxa"/>
            <w:vMerge w:val="restart"/>
          </w:tcPr>
          <w:p w:rsidR="00A36A61" w:rsidRPr="00A36A61" w:rsidRDefault="00A36A61" w:rsidP="00A84038">
            <w:pPr>
              <w:jc w:val="center"/>
              <w:rPr>
                <w:sz w:val="20"/>
                <w:szCs w:val="20"/>
              </w:rPr>
            </w:pPr>
            <w:r w:rsidRPr="00A36A61">
              <w:rPr>
                <w:sz w:val="20"/>
                <w:szCs w:val="20"/>
              </w:rPr>
              <w:t>2.</w:t>
            </w:r>
          </w:p>
        </w:tc>
        <w:tc>
          <w:tcPr>
            <w:tcW w:w="1438" w:type="dxa"/>
            <w:vMerge w:val="restart"/>
          </w:tcPr>
          <w:p w:rsidR="00A36A61" w:rsidRPr="00A36A61" w:rsidRDefault="00A36A61" w:rsidP="00C65447">
            <w:pPr>
              <w:rPr>
                <w:sz w:val="20"/>
                <w:szCs w:val="20"/>
              </w:rPr>
            </w:pPr>
            <w:r w:rsidRPr="00A36A61">
              <w:rPr>
                <w:color w:val="000000"/>
                <w:sz w:val="20"/>
                <w:szCs w:val="20"/>
              </w:rPr>
              <w:t xml:space="preserve">Спортивно-масова робота </w:t>
            </w:r>
          </w:p>
          <w:p w:rsidR="00A36A61" w:rsidRPr="00A36A61" w:rsidRDefault="00A36A61" w:rsidP="00A84038">
            <w:pPr>
              <w:rPr>
                <w:sz w:val="20"/>
                <w:szCs w:val="20"/>
              </w:rPr>
            </w:pPr>
          </w:p>
        </w:tc>
        <w:tc>
          <w:tcPr>
            <w:tcW w:w="2353" w:type="dxa"/>
          </w:tcPr>
          <w:p w:rsidR="00A36A61" w:rsidRPr="00A36A61" w:rsidRDefault="00A36A61" w:rsidP="00104391">
            <w:pPr>
              <w:rPr>
                <w:rFonts w:eastAsia="MS Mincho"/>
                <w:sz w:val="20"/>
                <w:szCs w:val="20"/>
              </w:rPr>
            </w:pPr>
            <w:r w:rsidRPr="00A36A61">
              <w:rPr>
                <w:color w:val="000000"/>
                <w:sz w:val="20"/>
                <w:szCs w:val="20"/>
              </w:rPr>
              <w:t>2.1. Проведення фізкультурно-оздоровчих та спортивно-масових змагань заходів з футболу на території громади</w:t>
            </w:r>
            <w:r w:rsidR="00104391">
              <w:rPr>
                <w:color w:val="000000"/>
                <w:sz w:val="20"/>
                <w:szCs w:val="20"/>
              </w:rPr>
              <w:t xml:space="preserve"> відповідно до Календарного плану на відповідний рік</w:t>
            </w:r>
          </w:p>
        </w:tc>
        <w:tc>
          <w:tcPr>
            <w:tcW w:w="1166" w:type="dxa"/>
            <w:vAlign w:val="center"/>
          </w:tcPr>
          <w:p w:rsidR="00A36A61" w:rsidRPr="00A36A61" w:rsidRDefault="00A36A61" w:rsidP="00A84038">
            <w:pPr>
              <w:jc w:val="center"/>
              <w:rPr>
                <w:sz w:val="20"/>
                <w:szCs w:val="20"/>
              </w:rPr>
            </w:pPr>
            <w:r w:rsidRPr="00A36A61">
              <w:rPr>
                <w:sz w:val="20"/>
                <w:szCs w:val="20"/>
              </w:rPr>
              <w:t>2021-2024 роки</w:t>
            </w:r>
          </w:p>
        </w:tc>
        <w:tc>
          <w:tcPr>
            <w:tcW w:w="2339" w:type="dxa"/>
            <w:vAlign w:val="center"/>
          </w:tcPr>
          <w:p w:rsidR="00A36A61" w:rsidRDefault="00A36A61" w:rsidP="00076CA6">
            <w:pPr>
              <w:jc w:val="center"/>
              <w:rPr>
                <w:sz w:val="20"/>
                <w:szCs w:val="20"/>
              </w:rPr>
            </w:pPr>
            <w:r w:rsidRPr="00A36A61">
              <w:rPr>
                <w:sz w:val="20"/>
                <w:szCs w:val="20"/>
              </w:rPr>
              <w:t>Відділ культури, туризму, молоді та спорту селищної ради</w:t>
            </w:r>
            <w:r w:rsidR="00104391">
              <w:rPr>
                <w:sz w:val="20"/>
                <w:szCs w:val="20"/>
              </w:rPr>
              <w:t xml:space="preserve">, </w:t>
            </w:r>
          </w:p>
          <w:p w:rsidR="00104391" w:rsidRPr="00A36A61" w:rsidRDefault="00104391" w:rsidP="00104391">
            <w:pPr>
              <w:jc w:val="center"/>
              <w:rPr>
                <w:sz w:val="20"/>
                <w:szCs w:val="20"/>
              </w:rPr>
            </w:pPr>
            <w:proofErr w:type="spellStart"/>
            <w:r w:rsidRPr="00A36A61">
              <w:rPr>
                <w:sz w:val="20"/>
                <w:szCs w:val="20"/>
              </w:rPr>
              <w:t>Романівська</w:t>
            </w:r>
            <w:proofErr w:type="spellEnd"/>
            <w:r w:rsidRPr="00A36A61">
              <w:rPr>
                <w:sz w:val="20"/>
                <w:szCs w:val="20"/>
              </w:rPr>
              <w:t xml:space="preserve"> територіальна</w:t>
            </w:r>
          </w:p>
          <w:p w:rsidR="00104391" w:rsidRPr="00A36A61" w:rsidRDefault="00104391" w:rsidP="00104391">
            <w:pPr>
              <w:jc w:val="center"/>
              <w:rPr>
                <w:sz w:val="20"/>
                <w:szCs w:val="20"/>
              </w:rPr>
            </w:pPr>
            <w:r w:rsidRPr="00A36A61">
              <w:rPr>
                <w:sz w:val="20"/>
                <w:szCs w:val="20"/>
              </w:rPr>
              <w:t>федерація футболу</w:t>
            </w:r>
          </w:p>
          <w:p w:rsidR="00A36A61" w:rsidRPr="00A36A61" w:rsidRDefault="00A36A61" w:rsidP="00A84038">
            <w:pPr>
              <w:jc w:val="center"/>
              <w:rPr>
                <w:sz w:val="20"/>
                <w:szCs w:val="20"/>
              </w:rPr>
            </w:pPr>
          </w:p>
          <w:p w:rsidR="00A36A61" w:rsidRPr="00A36A61" w:rsidRDefault="00A36A61" w:rsidP="00A84038">
            <w:pPr>
              <w:jc w:val="center"/>
              <w:rPr>
                <w:b/>
                <w:sz w:val="20"/>
                <w:szCs w:val="20"/>
              </w:rPr>
            </w:pPr>
          </w:p>
        </w:tc>
        <w:tc>
          <w:tcPr>
            <w:tcW w:w="1318" w:type="dxa"/>
            <w:vAlign w:val="center"/>
          </w:tcPr>
          <w:p w:rsidR="00A36A61" w:rsidRPr="00A36A61" w:rsidRDefault="00A36A61" w:rsidP="00A84038">
            <w:pPr>
              <w:jc w:val="center"/>
              <w:rPr>
                <w:sz w:val="20"/>
                <w:szCs w:val="20"/>
              </w:rPr>
            </w:pPr>
            <w:r w:rsidRPr="00A36A61">
              <w:rPr>
                <w:sz w:val="20"/>
                <w:szCs w:val="20"/>
              </w:rPr>
              <w:t>Селищний бюджет</w:t>
            </w:r>
          </w:p>
        </w:tc>
        <w:tc>
          <w:tcPr>
            <w:tcW w:w="1131" w:type="dxa"/>
            <w:vAlign w:val="center"/>
          </w:tcPr>
          <w:p w:rsidR="00A36A61" w:rsidRPr="00A36A61" w:rsidRDefault="00A36A61"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A36A61" w:rsidRPr="00A36A61" w:rsidRDefault="00A36A61"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A36A61" w:rsidRPr="00A36A61" w:rsidRDefault="00A36A61"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A36A61" w:rsidRPr="00A36A61" w:rsidRDefault="00A36A61" w:rsidP="00A84038">
            <w:pPr>
              <w:ind w:left="-57" w:right="-57"/>
              <w:jc w:val="center"/>
              <w:rPr>
                <w:sz w:val="20"/>
                <w:szCs w:val="20"/>
              </w:rPr>
            </w:pPr>
            <w:r w:rsidRPr="00A36A61">
              <w:rPr>
                <w:sz w:val="20"/>
                <w:szCs w:val="20"/>
              </w:rPr>
              <w:t>В межах фінансових ресурсів</w:t>
            </w:r>
          </w:p>
        </w:tc>
        <w:tc>
          <w:tcPr>
            <w:tcW w:w="1984" w:type="dxa"/>
          </w:tcPr>
          <w:p w:rsidR="00A36A61" w:rsidRPr="00A36A61" w:rsidRDefault="00A36A61" w:rsidP="00076CA6">
            <w:pPr>
              <w:jc w:val="both"/>
              <w:rPr>
                <w:sz w:val="20"/>
                <w:szCs w:val="20"/>
              </w:rPr>
            </w:pPr>
            <w:r w:rsidRPr="00A36A61">
              <w:rPr>
                <w:sz w:val="20"/>
                <w:szCs w:val="20"/>
              </w:rPr>
              <w:t>Залучення населення різних вікових категорій до занять з футболу, популяризація виду спорту серед широких верств населення</w:t>
            </w:r>
          </w:p>
        </w:tc>
      </w:tr>
      <w:tr w:rsidR="00A36A61" w:rsidRPr="00A36A61" w:rsidTr="00742360">
        <w:trPr>
          <w:trHeight w:val="1165"/>
        </w:trPr>
        <w:tc>
          <w:tcPr>
            <w:tcW w:w="538" w:type="dxa"/>
            <w:vMerge/>
          </w:tcPr>
          <w:p w:rsidR="00A36A61" w:rsidRPr="00A36A61" w:rsidRDefault="00A36A61" w:rsidP="00A84038">
            <w:pPr>
              <w:jc w:val="center"/>
              <w:rPr>
                <w:sz w:val="20"/>
                <w:szCs w:val="20"/>
              </w:rPr>
            </w:pPr>
          </w:p>
        </w:tc>
        <w:tc>
          <w:tcPr>
            <w:tcW w:w="1438" w:type="dxa"/>
            <w:vMerge/>
          </w:tcPr>
          <w:p w:rsidR="00A36A61" w:rsidRPr="00A36A61" w:rsidRDefault="00A36A61" w:rsidP="00C65447">
            <w:pPr>
              <w:rPr>
                <w:color w:val="000000"/>
                <w:sz w:val="20"/>
                <w:szCs w:val="20"/>
              </w:rPr>
            </w:pPr>
          </w:p>
        </w:tc>
        <w:tc>
          <w:tcPr>
            <w:tcW w:w="2353" w:type="dxa"/>
          </w:tcPr>
          <w:p w:rsidR="00A36A61" w:rsidRPr="00A36A61" w:rsidRDefault="00A36A61" w:rsidP="00A84038">
            <w:pPr>
              <w:rPr>
                <w:rFonts w:eastAsia="MS Mincho"/>
                <w:sz w:val="20"/>
                <w:szCs w:val="20"/>
              </w:rPr>
            </w:pPr>
            <w:r w:rsidRPr="00A36A61">
              <w:rPr>
                <w:color w:val="000000"/>
                <w:sz w:val="20"/>
                <w:szCs w:val="20"/>
              </w:rPr>
              <w:t xml:space="preserve">2.2. Проведення І-го етапу змагань  з футболу «Шкіряний М’яч» і «Даруймо дітям радість!» серед команд всіх навчальних закладів громади у відповідних </w:t>
            </w:r>
            <w:r w:rsidRPr="00A36A61">
              <w:rPr>
                <w:color w:val="000000"/>
                <w:sz w:val="20"/>
                <w:szCs w:val="20"/>
              </w:rPr>
              <w:lastRenderedPageBreak/>
              <w:t>вікових категоріях відповідно до затвердженого Положення  та забезпечення участі у ІІ та ІІІ  етапах цих змагань</w:t>
            </w:r>
          </w:p>
        </w:tc>
        <w:tc>
          <w:tcPr>
            <w:tcW w:w="1166" w:type="dxa"/>
            <w:vAlign w:val="center"/>
          </w:tcPr>
          <w:p w:rsidR="00A36A61" w:rsidRPr="00A36A61" w:rsidRDefault="00A36A61" w:rsidP="00A84038">
            <w:pPr>
              <w:jc w:val="center"/>
              <w:rPr>
                <w:sz w:val="20"/>
                <w:szCs w:val="20"/>
              </w:rPr>
            </w:pPr>
            <w:r w:rsidRPr="00A36A61">
              <w:rPr>
                <w:sz w:val="20"/>
                <w:szCs w:val="20"/>
              </w:rPr>
              <w:lastRenderedPageBreak/>
              <w:t>2021-2024 роки</w:t>
            </w:r>
          </w:p>
        </w:tc>
        <w:tc>
          <w:tcPr>
            <w:tcW w:w="2339" w:type="dxa"/>
            <w:vAlign w:val="center"/>
          </w:tcPr>
          <w:p w:rsidR="00A36A61" w:rsidRPr="00A36A61" w:rsidRDefault="00A36A61" w:rsidP="00076CA6">
            <w:pPr>
              <w:jc w:val="center"/>
              <w:rPr>
                <w:sz w:val="20"/>
                <w:szCs w:val="20"/>
              </w:rPr>
            </w:pPr>
            <w:r w:rsidRPr="00A36A61">
              <w:rPr>
                <w:sz w:val="20"/>
                <w:szCs w:val="20"/>
              </w:rPr>
              <w:t>Відділ культури, туризму, молоді та спорту селищної ради</w:t>
            </w:r>
            <w:r w:rsidRPr="00A36A61">
              <w:rPr>
                <w:rFonts w:eastAsia="Lucida Sans Unicode"/>
                <w:kern w:val="2"/>
                <w:sz w:val="20"/>
                <w:szCs w:val="20"/>
              </w:rPr>
              <w:t xml:space="preserve">, відділ освіти селищної ради, </w:t>
            </w:r>
            <w:proofErr w:type="spellStart"/>
            <w:r w:rsidRPr="00A36A61">
              <w:rPr>
                <w:sz w:val="20"/>
                <w:szCs w:val="20"/>
              </w:rPr>
              <w:t>Романівська</w:t>
            </w:r>
            <w:proofErr w:type="spellEnd"/>
            <w:r w:rsidRPr="00A36A61">
              <w:rPr>
                <w:sz w:val="20"/>
                <w:szCs w:val="20"/>
              </w:rPr>
              <w:t xml:space="preserve"> територіальна</w:t>
            </w:r>
          </w:p>
          <w:p w:rsidR="00A36A61" w:rsidRPr="00A36A61" w:rsidRDefault="00A36A61" w:rsidP="00076CA6">
            <w:pPr>
              <w:jc w:val="center"/>
              <w:rPr>
                <w:sz w:val="20"/>
                <w:szCs w:val="20"/>
              </w:rPr>
            </w:pPr>
            <w:r w:rsidRPr="00A36A61">
              <w:rPr>
                <w:sz w:val="20"/>
                <w:szCs w:val="20"/>
              </w:rPr>
              <w:t xml:space="preserve">федерація футболу, </w:t>
            </w:r>
            <w:r w:rsidRPr="00A36A61">
              <w:rPr>
                <w:rFonts w:eastAsia="Lucida Sans Unicode"/>
                <w:kern w:val="2"/>
                <w:sz w:val="20"/>
                <w:szCs w:val="20"/>
              </w:rPr>
              <w:lastRenderedPageBreak/>
              <w:t>заклади загальної середньої освіти, ДЮСШ</w:t>
            </w:r>
          </w:p>
          <w:p w:rsidR="00A36A61" w:rsidRPr="00A36A61" w:rsidRDefault="00A36A61" w:rsidP="00A84038">
            <w:pPr>
              <w:jc w:val="center"/>
              <w:rPr>
                <w:sz w:val="20"/>
                <w:szCs w:val="20"/>
              </w:rPr>
            </w:pPr>
          </w:p>
          <w:p w:rsidR="00A36A61" w:rsidRPr="00A36A61" w:rsidRDefault="00A36A61" w:rsidP="00A84038">
            <w:pPr>
              <w:jc w:val="center"/>
              <w:rPr>
                <w:b/>
                <w:sz w:val="20"/>
                <w:szCs w:val="20"/>
              </w:rPr>
            </w:pPr>
          </w:p>
        </w:tc>
        <w:tc>
          <w:tcPr>
            <w:tcW w:w="1318" w:type="dxa"/>
            <w:vAlign w:val="center"/>
          </w:tcPr>
          <w:p w:rsidR="00A36A61" w:rsidRPr="00A36A61" w:rsidRDefault="00A36A61" w:rsidP="00A84038">
            <w:pPr>
              <w:jc w:val="center"/>
              <w:rPr>
                <w:sz w:val="20"/>
                <w:szCs w:val="20"/>
              </w:rPr>
            </w:pPr>
            <w:r w:rsidRPr="00A36A61">
              <w:rPr>
                <w:sz w:val="20"/>
                <w:szCs w:val="20"/>
              </w:rPr>
              <w:lastRenderedPageBreak/>
              <w:t>Селищний бюджет</w:t>
            </w:r>
          </w:p>
        </w:tc>
        <w:tc>
          <w:tcPr>
            <w:tcW w:w="1131" w:type="dxa"/>
            <w:vAlign w:val="center"/>
          </w:tcPr>
          <w:p w:rsidR="00A36A61" w:rsidRPr="00A36A61" w:rsidRDefault="00A36A61"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A36A61" w:rsidRPr="00A36A61" w:rsidRDefault="00A36A61"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A36A61" w:rsidRPr="00A36A61" w:rsidRDefault="00A36A61"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A36A61" w:rsidRPr="00A36A61" w:rsidRDefault="00A36A61" w:rsidP="00A84038">
            <w:pPr>
              <w:ind w:left="-57" w:right="-57"/>
              <w:jc w:val="center"/>
              <w:rPr>
                <w:sz w:val="20"/>
                <w:szCs w:val="20"/>
              </w:rPr>
            </w:pPr>
            <w:r w:rsidRPr="00A36A61">
              <w:rPr>
                <w:sz w:val="20"/>
                <w:szCs w:val="20"/>
              </w:rPr>
              <w:t>В межах фінансових ресурсів</w:t>
            </w:r>
          </w:p>
        </w:tc>
        <w:tc>
          <w:tcPr>
            <w:tcW w:w="1984" w:type="dxa"/>
          </w:tcPr>
          <w:p w:rsidR="00A36A61" w:rsidRPr="00A36A61" w:rsidRDefault="00A36A61" w:rsidP="00A36A61">
            <w:pPr>
              <w:rPr>
                <w:sz w:val="20"/>
                <w:szCs w:val="20"/>
              </w:rPr>
            </w:pPr>
            <w:r w:rsidRPr="00A36A61">
              <w:rPr>
                <w:sz w:val="20"/>
                <w:szCs w:val="20"/>
              </w:rPr>
              <w:t>Залучення до занять з футболу учнівської молоді</w:t>
            </w:r>
          </w:p>
          <w:p w:rsidR="00A36A61" w:rsidRPr="00A36A61" w:rsidRDefault="00A36A61" w:rsidP="00A36A61">
            <w:pPr>
              <w:jc w:val="both"/>
              <w:rPr>
                <w:sz w:val="20"/>
                <w:szCs w:val="20"/>
              </w:rPr>
            </w:pPr>
            <w:r w:rsidRPr="00A36A61">
              <w:rPr>
                <w:sz w:val="20"/>
                <w:szCs w:val="20"/>
              </w:rPr>
              <w:t xml:space="preserve">на місцевому рівні, проведення відбіркових етапів змагань </w:t>
            </w:r>
          </w:p>
        </w:tc>
      </w:tr>
      <w:tr w:rsidR="00A36A61" w:rsidRPr="00A36A61" w:rsidTr="00A36A61">
        <w:trPr>
          <w:trHeight w:val="1690"/>
        </w:trPr>
        <w:tc>
          <w:tcPr>
            <w:tcW w:w="538" w:type="dxa"/>
            <w:vMerge/>
          </w:tcPr>
          <w:p w:rsidR="00A36A61" w:rsidRPr="00A36A61" w:rsidRDefault="00A36A61" w:rsidP="00A84038">
            <w:pPr>
              <w:jc w:val="center"/>
              <w:rPr>
                <w:sz w:val="20"/>
                <w:szCs w:val="20"/>
              </w:rPr>
            </w:pPr>
          </w:p>
        </w:tc>
        <w:tc>
          <w:tcPr>
            <w:tcW w:w="1438" w:type="dxa"/>
            <w:vMerge/>
          </w:tcPr>
          <w:p w:rsidR="00A36A61" w:rsidRPr="00A36A61" w:rsidRDefault="00A36A61" w:rsidP="00C65447">
            <w:pPr>
              <w:rPr>
                <w:color w:val="000000"/>
                <w:sz w:val="20"/>
                <w:szCs w:val="20"/>
              </w:rPr>
            </w:pPr>
          </w:p>
        </w:tc>
        <w:tc>
          <w:tcPr>
            <w:tcW w:w="2353" w:type="dxa"/>
          </w:tcPr>
          <w:p w:rsidR="00A36A61" w:rsidRPr="00A36A61" w:rsidRDefault="00A36A61" w:rsidP="00076CA6">
            <w:pPr>
              <w:rPr>
                <w:sz w:val="20"/>
                <w:szCs w:val="20"/>
              </w:rPr>
            </w:pPr>
            <w:r w:rsidRPr="00A36A61">
              <w:rPr>
                <w:color w:val="000000"/>
                <w:sz w:val="20"/>
                <w:szCs w:val="20"/>
              </w:rPr>
              <w:t>2.3.Запровадження проведення «Днів футболу» у загальноосвітніх закладах громади</w:t>
            </w:r>
          </w:p>
        </w:tc>
        <w:tc>
          <w:tcPr>
            <w:tcW w:w="1166" w:type="dxa"/>
            <w:vAlign w:val="center"/>
          </w:tcPr>
          <w:p w:rsidR="00A36A61" w:rsidRPr="00A36A61" w:rsidRDefault="00A36A61" w:rsidP="00A84038">
            <w:pPr>
              <w:jc w:val="center"/>
              <w:rPr>
                <w:sz w:val="20"/>
                <w:szCs w:val="20"/>
              </w:rPr>
            </w:pPr>
            <w:r w:rsidRPr="00A36A61">
              <w:rPr>
                <w:sz w:val="20"/>
                <w:szCs w:val="20"/>
              </w:rPr>
              <w:t>2021-2024 роки</w:t>
            </w:r>
          </w:p>
        </w:tc>
        <w:tc>
          <w:tcPr>
            <w:tcW w:w="2339" w:type="dxa"/>
            <w:vAlign w:val="center"/>
          </w:tcPr>
          <w:p w:rsidR="00A36A61" w:rsidRPr="00A36A61" w:rsidRDefault="00A36A61" w:rsidP="00076CA6">
            <w:pPr>
              <w:jc w:val="center"/>
              <w:rPr>
                <w:sz w:val="20"/>
                <w:szCs w:val="20"/>
              </w:rPr>
            </w:pPr>
            <w:r>
              <w:rPr>
                <w:rFonts w:eastAsia="Lucida Sans Unicode"/>
                <w:kern w:val="2"/>
                <w:sz w:val="20"/>
                <w:szCs w:val="20"/>
              </w:rPr>
              <w:t>В</w:t>
            </w:r>
            <w:r w:rsidRPr="00A36A61">
              <w:rPr>
                <w:rFonts w:eastAsia="Lucida Sans Unicode"/>
                <w:kern w:val="2"/>
                <w:sz w:val="20"/>
                <w:szCs w:val="20"/>
              </w:rPr>
              <w:t xml:space="preserve">ідділ освіти селищної ради, </w:t>
            </w:r>
            <w:proofErr w:type="spellStart"/>
            <w:r w:rsidRPr="00A36A61">
              <w:rPr>
                <w:sz w:val="20"/>
                <w:szCs w:val="20"/>
              </w:rPr>
              <w:t>Романівська</w:t>
            </w:r>
            <w:proofErr w:type="spellEnd"/>
            <w:r w:rsidRPr="00A36A61">
              <w:rPr>
                <w:sz w:val="20"/>
                <w:szCs w:val="20"/>
              </w:rPr>
              <w:t xml:space="preserve"> територіальна</w:t>
            </w:r>
          </w:p>
          <w:p w:rsidR="00A36A61" w:rsidRPr="00A36A61" w:rsidRDefault="00A36A61" w:rsidP="00076CA6">
            <w:pPr>
              <w:jc w:val="center"/>
              <w:rPr>
                <w:b/>
                <w:sz w:val="20"/>
                <w:szCs w:val="20"/>
              </w:rPr>
            </w:pPr>
            <w:r w:rsidRPr="00A36A61">
              <w:rPr>
                <w:sz w:val="20"/>
                <w:szCs w:val="20"/>
              </w:rPr>
              <w:t xml:space="preserve">федерація футболу, </w:t>
            </w:r>
            <w:r w:rsidRPr="00A36A61">
              <w:rPr>
                <w:rFonts w:eastAsia="Lucida Sans Unicode"/>
                <w:kern w:val="2"/>
                <w:sz w:val="20"/>
                <w:szCs w:val="20"/>
              </w:rPr>
              <w:t>заклади загальної середньої освіти</w:t>
            </w:r>
          </w:p>
        </w:tc>
        <w:tc>
          <w:tcPr>
            <w:tcW w:w="1318" w:type="dxa"/>
            <w:vAlign w:val="center"/>
          </w:tcPr>
          <w:p w:rsidR="00A36A61" w:rsidRPr="00A36A61" w:rsidRDefault="00A36A61" w:rsidP="00A84038">
            <w:pPr>
              <w:jc w:val="center"/>
              <w:rPr>
                <w:sz w:val="20"/>
                <w:szCs w:val="20"/>
              </w:rPr>
            </w:pPr>
            <w:r w:rsidRPr="00A36A61">
              <w:rPr>
                <w:sz w:val="20"/>
                <w:szCs w:val="20"/>
              </w:rPr>
              <w:t>Не</w:t>
            </w:r>
          </w:p>
          <w:p w:rsidR="00A36A61" w:rsidRPr="00A36A61" w:rsidRDefault="00A36A61" w:rsidP="00A84038">
            <w:pPr>
              <w:jc w:val="center"/>
              <w:rPr>
                <w:sz w:val="20"/>
                <w:szCs w:val="20"/>
              </w:rPr>
            </w:pPr>
            <w:r w:rsidRPr="00A36A61">
              <w:rPr>
                <w:sz w:val="20"/>
                <w:szCs w:val="20"/>
              </w:rPr>
              <w:t>потребує</w:t>
            </w:r>
          </w:p>
          <w:p w:rsidR="00A36A61" w:rsidRPr="00A36A61" w:rsidRDefault="00A36A61" w:rsidP="00A84038">
            <w:pPr>
              <w:jc w:val="center"/>
              <w:rPr>
                <w:sz w:val="20"/>
                <w:szCs w:val="20"/>
              </w:rPr>
            </w:pPr>
            <w:r w:rsidRPr="00A36A61">
              <w:rPr>
                <w:sz w:val="20"/>
                <w:szCs w:val="20"/>
              </w:rPr>
              <w:t>коштів</w:t>
            </w:r>
          </w:p>
        </w:tc>
        <w:tc>
          <w:tcPr>
            <w:tcW w:w="1131" w:type="dxa"/>
            <w:vAlign w:val="center"/>
          </w:tcPr>
          <w:p w:rsidR="00A36A61" w:rsidRPr="00A36A61" w:rsidRDefault="00A36A61" w:rsidP="00A84038">
            <w:pPr>
              <w:jc w:val="center"/>
              <w:rPr>
                <w:b/>
                <w:sz w:val="20"/>
                <w:szCs w:val="20"/>
              </w:rPr>
            </w:pPr>
            <w:r w:rsidRPr="00A36A61">
              <w:rPr>
                <w:b/>
                <w:sz w:val="20"/>
                <w:szCs w:val="20"/>
              </w:rPr>
              <w:t>-</w:t>
            </w:r>
          </w:p>
        </w:tc>
        <w:tc>
          <w:tcPr>
            <w:tcW w:w="1134" w:type="dxa"/>
            <w:vAlign w:val="center"/>
          </w:tcPr>
          <w:p w:rsidR="00A36A61" w:rsidRPr="00A36A61" w:rsidRDefault="00A36A61" w:rsidP="00A84038">
            <w:pPr>
              <w:jc w:val="center"/>
              <w:rPr>
                <w:b/>
                <w:sz w:val="20"/>
                <w:szCs w:val="20"/>
              </w:rPr>
            </w:pPr>
            <w:r w:rsidRPr="00A36A61">
              <w:rPr>
                <w:b/>
                <w:sz w:val="20"/>
                <w:szCs w:val="20"/>
              </w:rPr>
              <w:t>-</w:t>
            </w:r>
          </w:p>
        </w:tc>
        <w:tc>
          <w:tcPr>
            <w:tcW w:w="1134" w:type="dxa"/>
            <w:vAlign w:val="center"/>
          </w:tcPr>
          <w:p w:rsidR="00A36A61" w:rsidRPr="00A36A61" w:rsidRDefault="00A36A61" w:rsidP="00A84038">
            <w:pPr>
              <w:jc w:val="center"/>
              <w:rPr>
                <w:b/>
                <w:sz w:val="20"/>
                <w:szCs w:val="20"/>
              </w:rPr>
            </w:pPr>
            <w:r w:rsidRPr="00A36A61">
              <w:rPr>
                <w:b/>
                <w:sz w:val="20"/>
                <w:szCs w:val="20"/>
              </w:rPr>
              <w:t>-</w:t>
            </w:r>
          </w:p>
        </w:tc>
        <w:tc>
          <w:tcPr>
            <w:tcW w:w="1134" w:type="dxa"/>
            <w:vAlign w:val="center"/>
          </w:tcPr>
          <w:p w:rsidR="00A36A61" w:rsidRPr="00A36A61" w:rsidRDefault="00A36A61" w:rsidP="00A84038">
            <w:pPr>
              <w:jc w:val="center"/>
              <w:rPr>
                <w:b/>
                <w:sz w:val="20"/>
                <w:szCs w:val="20"/>
              </w:rPr>
            </w:pPr>
            <w:r w:rsidRPr="00A36A61">
              <w:rPr>
                <w:b/>
                <w:sz w:val="20"/>
                <w:szCs w:val="20"/>
              </w:rPr>
              <w:t>-</w:t>
            </w:r>
          </w:p>
        </w:tc>
        <w:tc>
          <w:tcPr>
            <w:tcW w:w="1984" w:type="dxa"/>
          </w:tcPr>
          <w:p w:rsidR="00A36A61" w:rsidRPr="00A36A61" w:rsidRDefault="00A36A61" w:rsidP="00076CA6">
            <w:pPr>
              <w:rPr>
                <w:sz w:val="20"/>
                <w:szCs w:val="20"/>
              </w:rPr>
            </w:pPr>
            <w:r w:rsidRPr="00A36A61">
              <w:rPr>
                <w:sz w:val="20"/>
                <w:szCs w:val="20"/>
              </w:rPr>
              <w:t>Залучення до занять з футболу учнівської молоді, збільшення кількості залученої учнівської молоді на 5 % щороку</w:t>
            </w:r>
          </w:p>
        </w:tc>
      </w:tr>
      <w:tr w:rsidR="00A36A61" w:rsidRPr="00A36A61" w:rsidTr="00742360">
        <w:trPr>
          <w:trHeight w:val="215"/>
        </w:trPr>
        <w:tc>
          <w:tcPr>
            <w:tcW w:w="538" w:type="dxa"/>
            <w:vMerge/>
          </w:tcPr>
          <w:p w:rsidR="00A36A61" w:rsidRPr="00A36A61" w:rsidRDefault="00A36A61" w:rsidP="00A84038">
            <w:pPr>
              <w:jc w:val="center"/>
              <w:rPr>
                <w:sz w:val="20"/>
                <w:szCs w:val="20"/>
              </w:rPr>
            </w:pPr>
          </w:p>
        </w:tc>
        <w:tc>
          <w:tcPr>
            <w:tcW w:w="1438" w:type="dxa"/>
            <w:vMerge/>
          </w:tcPr>
          <w:p w:rsidR="00A36A61" w:rsidRPr="00A36A61" w:rsidRDefault="00A36A61" w:rsidP="00C65447">
            <w:pPr>
              <w:rPr>
                <w:color w:val="000000"/>
                <w:sz w:val="20"/>
                <w:szCs w:val="20"/>
              </w:rPr>
            </w:pPr>
          </w:p>
        </w:tc>
        <w:tc>
          <w:tcPr>
            <w:tcW w:w="2353" w:type="dxa"/>
          </w:tcPr>
          <w:p w:rsidR="00A36A61" w:rsidRPr="00A36A61" w:rsidRDefault="00A36A61" w:rsidP="00A36A61">
            <w:pPr>
              <w:rPr>
                <w:color w:val="000000"/>
                <w:sz w:val="20"/>
                <w:szCs w:val="20"/>
              </w:rPr>
            </w:pPr>
            <w:r w:rsidRPr="00A36A61">
              <w:rPr>
                <w:color w:val="000000"/>
                <w:sz w:val="20"/>
                <w:szCs w:val="20"/>
              </w:rPr>
              <w:t xml:space="preserve">2.4. </w:t>
            </w:r>
            <w:r w:rsidRPr="00A36A61">
              <w:rPr>
                <w:sz w:val="20"/>
                <w:szCs w:val="20"/>
              </w:rPr>
              <w:t>Розповсюдження соціальної реклами щодо популяризації футболу</w:t>
            </w:r>
          </w:p>
        </w:tc>
        <w:tc>
          <w:tcPr>
            <w:tcW w:w="1166" w:type="dxa"/>
            <w:vAlign w:val="center"/>
          </w:tcPr>
          <w:p w:rsidR="00A36A61" w:rsidRPr="00A36A61" w:rsidRDefault="00A36A61" w:rsidP="00A84038">
            <w:pPr>
              <w:jc w:val="center"/>
              <w:rPr>
                <w:sz w:val="20"/>
                <w:szCs w:val="20"/>
              </w:rPr>
            </w:pPr>
          </w:p>
        </w:tc>
        <w:tc>
          <w:tcPr>
            <w:tcW w:w="2339" w:type="dxa"/>
            <w:vAlign w:val="center"/>
          </w:tcPr>
          <w:p w:rsidR="00A36A61" w:rsidRPr="00A36A61" w:rsidRDefault="00A36A61" w:rsidP="00076CA6">
            <w:pPr>
              <w:jc w:val="center"/>
              <w:rPr>
                <w:rFonts w:eastAsia="Lucida Sans Unicode"/>
                <w:kern w:val="2"/>
                <w:sz w:val="20"/>
                <w:szCs w:val="20"/>
              </w:rPr>
            </w:pPr>
            <w:r w:rsidRPr="00A36A61">
              <w:rPr>
                <w:sz w:val="20"/>
                <w:szCs w:val="20"/>
              </w:rPr>
              <w:t xml:space="preserve">Відділ культури, туризму, молоді та спорту селищної ради, </w:t>
            </w:r>
            <w:proofErr w:type="spellStart"/>
            <w:r w:rsidRPr="00A36A61">
              <w:rPr>
                <w:sz w:val="20"/>
                <w:szCs w:val="20"/>
              </w:rPr>
              <w:t>Романівська</w:t>
            </w:r>
            <w:proofErr w:type="spellEnd"/>
            <w:r w:rsidRPr="00A36A61">
              <w:rPr>
                <w:sz w:val="20"/>
                <w:szCs w:val="20"/>
              </w:rPr>
              <w:t xml:space="preserve"> </w:t>
            </w:r>
            <w:r w:rsidR="00EB670D">
              <w:rPr>
                <w:sz w:val="20"/>
                <w:szCs w:val="20"/>
              </w:rPr>
              <w:t>територіальна федерація футболу</w:t>
            </w:r>
            <w:r w:rsidRPr="00A36A61">
              <w:rPr>
                <w:sz w:val="20"/>
                <w:szCs w:val="20"/>
              </w:rPr>
              <w:t>, ДЮСШ</w:t>
            </w:r>
          </w:p>
        </w:tc>
        <w:tc>
          <w:tcPr>
            <w:tcW w:w="1318" w:type="dxa"/>
            <w:vAlign w:val="center"/>
          </w:tcPr>
          <w:p w:rsidR="00A36A61" w:rsidRPr="00A36A61" w:rsidRDefault="00A36A61" w:rsidP="00A84038">
            <w:pPr>
              <w:jc w:val="center"/>
              <w:rPr>
                <w:sz w:val="20"/>
                <w:szCs w:val="20"/>
              </w:rPr>
            </w:pPr>
            <w:r w:rsidRPr="00A36A61">
              <w:rPr>
                <w:sz w:val="20"/>
                <w:szCs w:val="20"/>
              </w:rPr>
              <w:t>Не</w:t>
            </w:r>
          </w:p>
          <w:p w:rsidR="00A36A61" w:rsidRPr="00A36A61" w:rsidRDefault="00A36A61" w:rsidP="00A84038">
            <w:pPr>
              <w:jc w:val="center"/>
              <w:rPr>
                <w:sz w:val="20"/>
                <w:szCs w:val="20"/>
              </w:rPr>
            </w:pPr>
            <w:r w:rsidRPr="00A36A61">
              <w:rPr>
                <w:sz w:val="20"/>
                <w:szCs w:val="20"/>
              </w:rPr>
              <w:t>потребує</w:t>
            </w:r>
          </w:p>
          <w:p w:rsidR="00A36A61" w:rsidRPr="00A36A61" w:rsidRDefault="00A36A61" w:rsidP="00A84038">
            <w:pPr>
              <w:jc w:val="center"/>
              <w:rPr>
                <w:sz w:val="20"/>
                <w:szCs w:val="20"/>
              </w:rPr>
            </w:pPr>
            <w:r w:rsidRPr="00A36A61">
              <w:rPr>
                <w:sz w:val="20"/>
                <w:szCs w:val="20"/>
              </w:rPr>
              <w:t>коштів</w:t>
            </w:r>
          </w:p>
        </w:tc>
        <w:tc>
          <w:tcPr>
            <w:tcW w:w="1131" w:type="dxa"/>
            <w:vAlign w:val="center"/>
          </w:tcPr>
          <w:p w:rsidR="00A36A61" w:rsidRPr="00A36A61" w:rsidRDefault="00A36A61" w:rsidP="00A84038">
            <w:pPr>
              <w:jc w:val="center"/>
              <w:rPr>
                <w:b/>
                <w:sz w:val="20"/>
                <w:szCs w:val="20"/>
              </w:rPr>
            </w:pPr>
            <w:r w:rsidRPr="00A36A61">
              <w:rPr>
                <w:b/>
                <w:sz w:val="20"/>
                <w:szCs w:val="20"/>
              </w:rPr>
              <w:t>-</w:t>
            </w:r>
          </w:p>
        </w:tc>
        <w:tc>
          <w:tcPr>
            <w:tcW w:w="1134" w:type="dxa"/>
            <w:vAlign w:val="center"/>
          </w:tcPr>
          <w:p w:rsidR="00A36A61" w:rsidRPr="00A36A61" w:rsidRDefault="00A36A61" w:rsidP="00A84038">
            <w:pPr>
              <w:jc w:val="center"/>
              <w:rPr>
                <w:b/>
                <w:sz w:val="20"/>
                <w:szCs w:val="20"/>
              </w:rPr>
            </w:pPr>
            <w:r w:rsidRPr="00A36A61">
              <w:rPr>
                <w:b/>
                <w:sz w:val="20"/>
                <w:szCs w:val="20"/>
              </w:rPr>
              <w:t>-</w:t>
            </w:r>
          </w:p>
        </w:tc>
        <w:tc>
          <w:tcPr>
            <w:tcW w:w="1134" w:type="dxa"/>
            <w:vAlign w:val="center"/>
          </w:tcPr>
          <w:p w:rsidR="00A36A61" w:rsidRPr="00A36A61" w:rsidRDefault="00A36A61" w:rsidP="00A84038">
            <w:pPr>
              <w:jc w:val="center"/>
              <w:rPr>
                <w:b/>
                <w:sz w:val="20"/>
                <w:szCs w:val="20"/>
              </w:rPr>
            </w:pPr>
            <w:r w:rsidRPr="00A36A61">
              <w:rPr>
                <w:b/>
                <w:sz w:val="20"/>
                <w:szCs w:val="20"/>
              </w:rPr>
              <w:t>-</w:t>
            </w:r>
          </w:p>
        </w:tc>
        <w:tc>
          <w:tcPr>
            <w:tcW w:w="1134" w:type="dxa"/>
            <w:vAlign w:val="center"/>
          </w:tcPr>
          <w:p w:rsidR="00A36A61" w:rsidRPr="00A36A61" w:rsidRDefault="00A36A61" w:rsidP="00A84038">
            <w:pPr>
              <w:jc w:val="center"/>
              <w:rPr>
                <w:b/>
                <w:sz w:val="20"/>
                <w:szCs w:val="20"/>
              </w:rPr>
            </w:pPr>
            <w:r w:rsidRPr="00A36A61">
              <w:rPr>
                <w:b/>
                <w:sz w:val="20"/>
                <w:szCs w:val="20"/>
              </w:rPr>
              <w:t>-</w:t>
            </w:r>
          </w:p>
        </w:tc>
        <w:tc>
          <w:tcPr>
            <w:tcW w:w="1984" w:type="dxa"/>
          </w:tcPr>
          <w:p w:rsidR="00A36A61" w:rsidRPr="00A36A61" w:rsidRDefault="00A36A61" w:rsidP="00A36A61">
            <w:pPr>
              <w:rPr>
                <w:sz w:val="20"/>
                <w:szCs w:val="20"/>
              </w:rPr>
            </w:pPr>
            <w:r w:rsidRPr="00A36A61">
              <w:rPr>
                <w:sz w:val="20"/>
                <w:szCs w:val="20"/>
              </w:rPr>
              <w:t>Соціальна реклама дасть можливість залучення більшої кількості населення до занять футболом</w:t>
            </w:r>
          </w:p>
        </w:tc>
      </w:tr>
      <w:tr w:rsidR="008851D3" w:rsidRPr="00A36A61" w:rsidTr="00742360">
        <w:trPr>
          <w:trHeight w:val="1165"/>
        </w:trPr>
        <w:tc>
          <w:tcPr>
            <w:tcW w:w="538" w:type="dxa"/>
            <w:vMerge w:val="restart"/>
          </w:tcPr>
          <w:p w:rsidR="008851D3" w:rsidRPr="00A36A61" w:rsidRDefault="008851D3" w:rsidP="00A84038">
            <w:pPr>
              <w:jc w:val="both"/>
              <w:rPr>
                <w:sz w:val="20"/>
                <w:szCs w:val="20"/>
              </w:rPr>
            </w:pPr>
            <w:r w:rsidRPr="00A36A61">
              <w:rPr>
                <w:sz w:val="20"/>
                <w:szCs w:val="20"/>
              </w:rPr>
              <w:t>3.</w:t>
            </w:r>
          </w:p>
        </w:tc>
        <w:tc>
          <w:tcPr>
            <w:tcW w:w="1438" w:type="dxa"/>
            <w:vMerge w:val="restart"/>
          </w:tcPr>
          <w:p w:rsidR="008851D3" w:rsidRPr="00A36A61" w:rsidRDefault="008851D3" w:rsidP="00630BA8">
            <w:pPr>
              <w:rPr>
                <w:sz w:val="20"/>
                <w:szCs w:val="20"/>
              </w:rPr>
            </w:pPr>
            <w:r w:rsidRPr="00A36A61">
              <w:rPr>
                <w:rStyle w:val="af5"/>
                <w:b w:val="0"/>
                <w:color w:val="000000"/>
                <w:sz w:val="20"/>
                <w:szCs w:val="20"/>
              </w:rPr>
              <w:t>Розвиток футболу</w:t>
            </w:r>
          </w:p>
        </w:tc>
        <w:tc>
          <w:tcPr>
            <w:tcW w:w="2353" w:type="dxa"/>
          </w:tcPr>
          <w:p w:rsidR="008851D3" w:rsidRPr="00A36A61" w:rsidRDefault="008851D3" w:rsidP="00076CA6">
            <w:pPr>
              <w:rPr>
                <w:color w:val="000000"/>
                <w:sz w:val="20"/>
                <w:szCs w:val="20"/>
              </w:rPr>
            </w:pPr>
            <w:r>
              <w:rPr>
                <w:color w:val="000000"/>
                <w:sz w:val="20"/>
                <w:szCs w:val="20"/>
              </w:rPr>
              <w:t xml:space="preserve">3.1. </w:t>
            </w:r>
            <w:r w:rsidRPr="00A36A61">
              <w:rPr>
                <w:color w:val="000000"/>
                <w:sz w:val="20"/>
                <w:szCs w:val="20"/>
              </w:rPr>
              <w:t>Створення умов для використання фізкультурно-спортивних споруд загальноосвітніх навчальних закладів в позаурочний час для занять з футболу</w:t>
            </w:r>
          </w:p>
        </w:tc>
        <w:tc>
          <w:tcPr>
            <w:tcW w:w="1166" w:type="dxa"/>
            <w:vAlign w:val="center"/>
          </w:tcPr>
          <w:p w:rsidR="008851D3" w:rsidRPr="00A36A61" w:rsidRDefault="008851D3" w:rsidP="00A84038">
            <w:pPr>
              <w:jc w:val="center"/>
              <w:rPr>
                <w:sz w:val="20"/>
                <w:szCs w:val="20"/>
              </w:rPr>
            </w:pPr>
            <w:r w:rsidRPr="00A36A61">
              <w:rPr>
                <w:sz w:val="20"/>
                <w:szCs w:val="20"/>
              </w:rPr>
              <w:t>2021-2024 роки</w:t>
            </w:r>
          </w:p>
        </w:tc>
        <w:tc>
          <w:tcPr>
            <w:tcW w:w="2339" w:type="dxa"/>
            <w:vAlign w:val="center"/>
          </w:tcPr>
          <w:p w:rsidR="008851D3" w:rsidRPr="00A36A61" w:rsidRDefault="008851D3" w:rsidP="00A36A61">
            <w:pPr>
              <w:jc w:val="center"/>
              <w:rPr>
                <w:sz w:val="20"/>
                <w:szCs w:val="20"/>
              </w:rPr>
            </w:pPr>
            <w:r>
              <w:rPr>
                <w:rFonts w:eastAsia="Lucida Sans Unicode"/>
                <w:kern w:val="2"/>
                <w:sz w:val="20"/>
                <w:szCs w:val="20"/>
              </w:rPr>
              <w:t>В</w:t>
            </w:r>
            <w:r w:rsidRPr="00A36A61">
              <w:rPr>
                <w:rFonts w:eastAsia="Lucida Sans Unicode"/>
                <w:kern w:val="2"/>
                <w:sz w:val="20"/>
                <w:szCs w:val="20"/>
              </w:rPr>
              <w:t xml:space="preserve">ідділ освіти селищної ради, </w:t>
            </w:r>
            <w:proofErr w:type="spellStart"/>
            <w:r w:rsidRPr="00A36A61">
              <w:rPr>
                <w:sz w:val="20"/>
                <w:szCs w:val="20"/>
              </w:rPr>
              <w:t>Романівська</w:t>
            </w:r>
            <w:proofErr w:type="spellEnd"/>
            <w:r w:rsidRPr="00A36A61">
              <w:rPr>
                <w:sz w:val="20"/>
                <w:szCs w:val="20"/>
              </w:rPr>
              <w:t xml:space="preserve"> територіальна</w:t>
            </w:r>
          </w:p>
          <w:p w:rsidR="008851D3" w:rsidRPr="00A36A61" w:rsidRDefault="008851D3" w:rsidP="00A36A61">
            <w:pPr>
              <w:jc w:val="center"/>
              <w:rPr>
                <w:sz w:val="20"/>
                <w:szCs w:val="20"/>
              </w:rPr>
            </w:pPr>
            <w:r w:rsidRPr="00A36A61">
              <w:rPr>
                <w:sz w:val="20"/>
                <w:szCs w:val="20"/>
              </w:rPr>
              <w:t xml:space="preserve">федерація футболу, </w:t>
            </w:r>
            <w:r w:rsidRPr="00A36A61">
              <w:rPr>
                <w:rFonts w:eastAsia="Lucida Sans Unicode"/>
                <w:kern w:val="2"/>
                <w:sz w:val="20"/>
                <w:szCs w:val="20"/>
              </w:rPr>
              <w:t>заклади загальної середньої освіти</w:t>
            </w:r>
          </w:p>
        </w:tc>
        <w:tc>
          <w:tcPr>
            <w:tcW w:w="1318" w:type="dxa"/>
            <w:vAlign w:val="center"/>
          </w:tcPr>
          <w:p w:rsidR="008851D3" w:rsidRPr="00A36A61" w:rsidRDefault="008851D3" w:rsidP="00A84038">
            <w:pPr>
              <w:jc w:val="center"/>
              <w:rPr>
                <w:sz w:val="20"/>
                <w:szCs w:val="20"/>
              </w:rPr>
            </w:pPr>
            <w:r w:rsidRPr="00A36A61">
              <w:rPr>
                <w:sz w:val="20"/>
                <w:szCs w:val="20"/>
              </w:rPr>
              <w:t>Не</w:t>
            </w:r>
          </w:p>
          <w:p w:rsidR="008851D3" w:rsidRPr="00A36A61" w:rsidRDefault="008851D3" w:rsidP="00A84038">
            <w:pPr>
              <w:jc w:val="center"/>
              <w:rPr>
                <w:sz w:val="20"/>
                <w:szCs w:val="20"/>
              </w:rPr>
            </w:pPr>
            <w:r w:rsidRPr="00A36A61">
              <w:rPr>
                <w:sz w:val="20"/>
                <w:szCs w:val="20"/>
              </w:rPr>
              <w:t>потребує</w:t>
            </w:r>
          </w:p>
          <w:p w:rsidR="008851D3" w:rsidRPr="00A36A61" w:rsidRDefault="008851D3" w:rsidP="00A84038">
            <w:pPr>
              <w:jc w:val="center"/>
              <w:rPr>
                <w:sz w:val="20"/>
                <w:szCs w:val="20"/>
              </w:rPr>
            </w:pPr>
            <w:r w:rsidRPr="00A36A61">
              <w:rPr>
                <w:sz w:val="20"/>
                <w:szCs w:val="20"/>
              </w:rPr>
              <w:t>коштів</w:t>
            </w:r>
          </w:p>
        </w:tc>
        <w:tc>
          <w:tcPr>
            <w:tcW w:w="1131" w:type="dxa"/>
            <w:vAlign w:val="center"/>
          </w:tcPr>
          <w:p w:rsidR="008851D3" w:rsidRPr="00A36A61" w:rsidRDefault="008851D3" w:rsidP="00A84038">
            <w:pPr>
              <w:jc w:val="center"/>
              <w:rPr>
                <w:b/>
                <w:sz w:val="20"/>
                <w:szCs w:val="20"/>
              </w:rPr>
            </w:pPr>
            <w:r w:rsidRPr="00A36A61">
              <w:rPr>
                <w:b/>
                <w:sz w:val="20"/>
                <w:szCs w:val="20"/>
              </w:rPr>
              <w:t>-</w:t>
            </w:r>
          </w:p>
        </w:tc>
        <w:tc>
          <w:tcPr>
            <w:tcW w:w="1134" w:type="dxa"/>
            <w:vAlign w:val="center"/>
          </w:tcPr>
          <w:p w:rsidR="008851D3" w:rsidRPr="00A36A61" w:rsidRDefault="008851D3" w:rsidP="00A84038">
            <w:pPr>
              <w:jc w:val="center"/>
              <w:rPr>
                <w:b/>
                <w:sz w:val="20"/>
                <w:szCs w:val="20"/>
              </w:rPr>
            </w:pPr>
            <w:r w:rsidRPr="00A36A61">
              <w:rPr>
                <w:b/>
                <w:sz w:val="20"/>
                <w:szCs w:val="20"/>
              </w:rPr>
              <w:t>-</w:t>
            </w:r>
          </w:p>
        </w:tc>
        <w:tc>
          <w:tcPr>
            <w:tcW w:w="1134" w:type="dxa"/>
            <w:vAlign w:val="center"/>
          </w:tcPr>
          <w:p w:rsidR="008851D3" w:rsidRPr="00A36A61" w:rsidRDefault="008851D3" w:rsidP="00A84038">
            <w:pPr>
              <w:jc w:val="center"/>
              <w:rPr>
                <w:b/>
                <w:sz w:val="20"/>
                <w:szCs w:val="20"/>
              </w:rPr>
            </w:pPr>
            <w:r w:rsidRPr="00A36A61">
              <w:rPr>
                <w:b/>
                <w:sz w:val="20"/>
                <w:szCs w:val="20"/>
              </w:rPr>
              <w:t>-</w:t>
            </w:r>
          </w:p>
        </w:tc>
        <w:tc>
          <w:tcPr>
            <w:tcW w:w="1134" w:type="dxa"/>
            <w:vAlign w:val="center"/>
          </w:tcPr>
          <w:p w:rsidR="008851D3" w:rsidRPr="00A36A61" w:rsidRDefault="008851D3" w:rsidP="00A84038">
            <w:pPr>
              <w:jc w:val="center"/>
              <w:rPr>
                <w:b/>
                <w:sz w:val="20"/>
                <w:szCs w:val="20"/>
              </w:rPr>
            </w:pPr>
            <w:r w:rsidRPr="00A36A61">
              <w:rPr>
                <w:b/>
                <w:sz w:val="20"/>
                <w:szCs w:val="20"/>
              </w:rPr>
              <w:t>-</w:t>
            </w:r>
          </w:p>
        </w:tc>
        <w:tc>
          <w:tcPr>
            <w:tcW w:w="1984" w:type="dxa"/>
          </w:tcPr>
          <w:p w:rsidR="008851D3" w:rsidRPr="00A36A61" w:rsidRDefault="008851D3" w:rsidP="00EB670D">
            <w:pPr>
              <w:rPr>
                <w:sz w:val="20"/>
                <w:szCs w:val="20"/>
              </w:rPr>
            </w:pPr>
            <w:r w:rsidRPr="00A36A61">
              <w:rPr>
                <w:sz w:val="20"/>
                <w:szCs w:val="20"/>
              </w:rPr>
              <w:t xml:space="preserve">Залучення </w:t>
            </w:r>
            <w:r>
              <w:rPr>
                <w:sz w:val="20"/>
                <w:szCs w:val="20"/>
              </w:rPr>
              <w:t xml:space="preserve">жителів громади </w:t>
            </w:r>
            <w:r w:rsidRPr="00A36A61">
              <w:rPr>
                <w:sz w:val="20"/>
                <w:szCs w:val="20"/>
              </w:rPr>
              <w:t>до зан</w:t>
            </w:r>
            <w:r>
              <w:rPr>
                <w:sz w:val="20"/>
                <w:szCs w:val="20"/>
              </w:rPr>
              <w:t>ять з футболу в позаурочний час</w:t>
            </w:r>
            <w:r w:rsidRPr="00A36A61">
              <w:rPr>
                <w:sz w:val="20"/>
                <w:szCs w:val="20"/>
              </w:rPr>
              <w:t xml:space="preserve"> </w:t>
            </w:r>
            <w:r>
              <w:rPr>
                <w:sz w:val="20"/>
                <w:szCs w:val="20"/>
              </w:rPr>
              <w:t>(</w:t>
            </w:r>
            <w:r w:rsidRPr="00A36A61">
              <w:rPr>
                <w:sz w:val="20"/>
                <w:szCs w:val="20"/>
              </w:rPr>
              <w:t>зокрема  зимовий період</w:t>
            </w:r>
            <w:r>
              <w:rPr>
                <w:sz w:val="20"/>
                <w:szCs w:val="20"/>
              </w:rPr>
              <w:t>)</w:t>
            </w:r>
          </w:p>
        </w:tc>
      </w:tr>
      <w:tr w:rsidR="008851D3" w:rsidRPr="00A36A61" w:rsidTr="00742360">
        <w:trPr>
          <w:trHeight w:val="116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rPr>
                <w:rStyle w:val="af5"/>
                <w:b w:val="0"/>
                <w:color w:val="000000"/>
                <w:sz w:val="20"/>
                <w:szCs w:val="20"/>
              </w:rPr>
            </w:pPr>
          </w:p>
        </w:tc>
        <w:tc>
          <w:tcPr>
            <w:tcW w:w="2353" w:type="dxa"/>
          </w:tcPr>
          <w:p w:rsidR="008851D3" w:rsidRDefault="008851D3" w:rsidP="00630BA8">
            <w:pPr>
              <w:rPr>
                <w:color w:val="000000"/>
                <w:sz w:val="20"/>
                <w:szCs w:val="20"/>
              </w:rPr>
            </w:pPr>
            <w:r>
              <w:rPr>
                <w:color w:val="000000"/>
                <w:sz w:val="20"/>
                <w:szCs w:val="20"/>
              </w:rPr>
              <w:t>3.2. Збільшення кількості відділень ДЮСШ з футболу, відкриття відділення жіночого футболу. Забезпечення участі команд ДЮСШ у обласних спортивно-масових заходах.</w:t>
            </w:r>
          </w:p>
        </w:tc>
        <w:tc>
          <w:tcPr>
            <w:tcW w:w="1166" w:type="dxa"/>
            <w:vAlign w:val="center"/>
          </w:tcPr>
          <w:p w:rsidR="008851D3" w:rsidRPr="00A36A61" w:rsidRDefault="008851D3" w:rsidP="00A84038">
            <w:pPr>
              <w:jc w:val="center"/>
              <w:rPr>
                <w:sz w:val="20"/>
                <w:szCs w:val="20"/>
              </w:rPr>
            </w:pPr>
            <w:r w:rsidRPr="00A36A61">
              <w:rPr>
                <w:sz w:val="20"/>
                <w:szCs w:val="20"/>
              </w:rPr>
              <w:t>2021-2024 роки</w:t>
            </w:r>
          </w:p>
        </w:tc>
        <w:tc>
          <w:tcPr>
            <w:tcW w:w="2339" w:type="dxa"/>
            <w:vAlign w:val="center"/>
          </w:tcPr>
          <w:p w:rsidR="008851D3" w:rsidRDefault="008851D3" w:rsidP="00A36A61">
            <w:pPr>
              <w:jc w:val="center"/>
              <w:rPr>
                <w:rFonts w:eastAsia="Lucida Sans Unicode"/>
                <w:kern w:val="2"/>
                <w:sz w:val="20"/>
                <w:szCs w:val="20"/>
              </w:rPr>
            </w:pPr>
            <w:r w:rsidRPr="00A36A61">
              <w:rPr>
                <w:sz w:val="20"/>
                <w:szCs w:val="20"/>
              </w:rPr>
              <w:t>Відділ культури, туризму, молоді та спорту селищної ради</w:t>
            </w:r>
            <w:r>
              <w:rPr>
                <w:sz w:val="20"/>
                <w:szCs w:val="20"/>
              </w:rPr>
              <w:t>, ДЮСШ</w:t>
            </w:r>
          </w:p>
        </w:tc>
        <w:tc>
          <w:tcPr>
            <w:tcW w:w="1318" w:type="dxa"/>
            <w:vAlign w:val="center"/>
          </w:tcPr>
          <w:p w:rsidR="008851D3" w:rsidRPr="00A36A61" w:rsidRDefault="008851D3" w:rsidP="00A84038">
            <w:pPr>
              <w:jc w:val="center"/>
              <w:rPr>
                <w:sz w:val="20"/>
                <w:szCs w:val="20"/>
              </w:rPr>
            </w:pPr>
            <w:r w:rsidRPr="00A36A61">
              <w:rPr>
                <w:sz w:val="20"/>
                <w:szCs w:val="20"/>
              </w:rPr>
              <w:t>Селищний бюджет</w:t>
            </w:r>
          </w:p>
        </w:tc>
        <w:tc>
          <w:tcPr>
            <w:tcW w:w="1131"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984" w:type="dxa"/>
          </w:tcPr>
          <w:p w:rsidR="008851D3" w:rsidRPr="00A36A61" w:rsidRDefault="008851D3" w:rsidP="00EB670D">
            <w:pPr>
              <w:rPr>
                <w:sz w:val="20"/>
                <w:szCs w:val="20"/>
              </w:rPr>
            </w:pPr>
            <w:r>
              <w:rPr>
                <w:sz w:val="20"/>
                <w:szCs w:val="20"/>
              </w:rPr>
              <w:t>Збільшення кількості учнівської молоді, яка займається футболом. Забезпечення різновікових команд ДЮСШ у ДЮФЛ та чемпіонаті області з футболу серед жіночих команд.</w:t>
            </w:r>
          </w:p>
        </w:tc>
      </w:tr>
      <w:tr w:rsidR="008851D3" w:rsidRPr="00A36A61" w:rsidTr="00A84038">
        <w:trPr>
          <w:trHeight w:val="52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rPr>
                <w:rStyle w:val="af5"/>
                <w:b w:val="0"/>
                <w:color w:val="000000"/>
                <w:sz w:val="20"/>
                <w:szCs w:val="20"/>
              </w:rPr>
            </w:pPr>
          </w:p>
        </w:tc>
        <w:tc>
          <w:tcPr>
            <w:tcW w:w="2353" w:type="dxa"/>
            <w:vMerge w:val="restart"/>
          </w:tcPr>
          <w:p w:rsidR="008851D3" w:rsidRDefault="008851D3" w:rsidP="00976CF9">
            <w:pPr>
              <w:rPr>
                <w:color w:val="000000"/>
                <w:sz w:val="20"/>
                <w:szCs w:val="20"/>
              </w:rPr>
            </w:pPr>
            <w:r>
              <w:rPr>
                <w:color w:val="000000"/>
                <w:sz w:val="20"/>
                <w:szCs w:val="20"/>
              </w:rPr>
              <w:t xml:space="preserve">3.3. </w:t>
            </w:r>
            <w:r w:rsidRPr="00A36A61">
              <w:rPr>
                <w:color w:val="000000"/>
                <w:sz w:val="20"/>
                <w:szCs w:val="20"/>
              </w:rPr>
              <w:t>Забезпечити надання фінансової  та організаційної підтримки</w:t>
            </w:r>
            <w:r>
              <w:rPr>
                <w:color w:val="000000"/>
                <w:sz w:val="20"/>
                <w:szCs w:val="20"/>
              </w:rPr>
              <w:t xml:space="preserve"> дорослим футбольним </w:t>
            </w:r>
            <w:r w:rsidRPr="00A36A61">
              <w:rPr>
                <w:color w:val="000000"/>
                <w:sz w:val="20"/>
                <w:szCs w:val="20"/>
              </w:rPr>
              <w:t xml:space="preserve"> командам </w:t>
            </w:r>
            <w:r>
              <w:rPr>
                <w:color w:val="000000"/>
                <w:sz w:val="20"/>
                <w:szCs w:val="20"/>
              </w:rPr>
              <w:t>(</w:t>
            </w:r>
            <w:r w:rsidRPr="00A36A61">
              <w:rPr>
                <w:color w:val="000000"/>
                <w:sz w:val="20"/>
                <w:szCs w:val="20"/>
              </w:rPr>
              <w:t>клубам</w:t>
            </w:r>
            <w:r>
              <w:rPr>
                <w:color w:val="000000"/>
                <w:sz w:val="20"/>
                <w:szCs w:val="20"/>
              </w:rPr>
              <w:t>)</w:t>
            </w:r>
            <w:r w:rsidRPr="00A36A61">
              <w:rPr>
                <w:color w:val="000000"/>
                <w:sz w:val="20"/>
                <w:szCs w:val="20"/>
              </w:rPr>
              <w:t xml:space="preserve"> </w:t>
            </w:r>
            <w:r>
              <w:rPr>
                <w:color w:val="000000"/>
                <w:sz w:val="20"/>
                <w:szCs w:val="20"/>
              </w:rPr>
              <w:t xml:space="preserve"> громади </w:t>
            </w:r>
            <w:r w:rsidRPr="00A36A61">
              <w:rPr>
                <w:color w:val="000000"/>
                <w:sz w:val="20"/>
                <w:szCs w:val="20"/>
              </w:rPr>
              <w:t xml:space="preserve"> для підготовки та участі в чемпіонатах та кубках </w:t>
            </w:r>
            <w:r>
              <w:rPr>
                <w:color w:val="000000"/>
                <w:sz w:val="20"/>
                <w:szCs w:val="20"/>
              </w:rPr>
              <w:t>області.</w:t>
            </w:r>
          </w:p>
        </w:tc>
        <w:tc>
          <w:tcPr>
            <w:tcW w:w="1166" w:type="dxa"/>
            <w:vMerge w:val="restart"/>
            <w:vAlign w:val="center"/>
          </w:tcPr>
          <w:p w:rsidR="008851D3" w:rsidRPr="00A36A61" w:rsidRDefault="008851D3" w:rsidP="00A84038">
            <w:pPr>
              <w:jc w:val="center"/>
              <w:rPr>
                <w:sz w:val="20"/>
                <w:szCs w:val="20"/>
              </w:rPr>
            </w:pPr>
            <w:r w:rsidRPr="00A36A61">
              <w:rPr>
                <w:sz w:val="20"/>
                <w:szCs w:val="20"/>
              </w:rPr>
              <w:t>2021-2024 роки</w:t>
            </w:r>
          </w:p>
        </w:tc>
        <w:tc>
          <w:tcPr>
            <w:tcW w:w="2339" w:type="dxa"/>
            <w:vMerge w:val="restart"/>
            <w:vAlign w:val="center"/>
          </w:tcPr>
          <w:p w:rsidR="008851D3" w:rsidRDefault="008851D3" w:rsidP="00A84038">
            <w:pPr>
              <w:jc w:val="center"/>
              <w:rPr>
                <w:rFonts w:eastAsia="Lucida Sans Unicode"/>
                <w:kern w:val="2"/>
                <w:sz w:val="20"/>
                <w:szCs w:val="20"/>
              </w:rPr>
            </w:pPr>
            <w:r w:rsidRPr="00A36A61">
              <w:rPr>
                <w:sz w:val="20"/>
                <w:szCs w:val="20"/>
              </w:rPr>
              <w:t xml:space="preserve">Відділ культури, туризму, молоді та спорту селищної ради, </w:t>
            </w:r>
            <w:proofErr w:type="spellStart"/>
            <w:r w:rsidRPr="00A36A61">
              <w:rPr>
                <w:sz w:val="20"/>
                <w:szCs w:val="20"/>
              </w:rPr>
              <w:t>Романівська</w:t>
            </w:r>
            <w:proofErr w:type="spellEnd"/>
            <w:r w:rsidRPr="00A36A61">
              <w:rPr>
                <w:sz w:val="20"/>
                <w:szCs w:val="20"/>
              </w:rPr>
              <w:t xml:space="preserve"> </w:t>
            </w:r>
            <w:r>
              <w:rPr>
                <w:sz w:val="20"/>
                <w:szCs w:val="20"/>
              </w:rPr>
              <w:t>територіальна федерація футболу</w:t>
            </w:r>
          </w:p>
        </w:tc>
        <w:tc>
          <w:tcPr>
            <w:tcW w:w="1318" w:type="dxa"/>
          </w:tcPr>
          <w:p w:rsidR="008851D3" w:rsidRPr="00A36A61" w:rsidRDefault="008851D3" w:rsidP="00D45EAF">
            <w:pPr>
              <w:jc w:val="center"/>
              <w:rPr>
                <w:sz w:val="20"/>
                <w:szCs w:val="20"/>
              </w:rPr>
            </w:pPr>
            <w:r w:rsidRPr="00A36A61">
              <w:rPr>
                <w:sz w:val="20"/>
                <w:szCs w:val="20"/>
              </w:rPr>
              <w:t>Обласний бюджет</w:t>
            </w:r>
          </w:p>
        </w:tc>
        <w:tc>
          <w:tcPr>
            <w:tcW w:w="1131" w:type="dxa"/>
            <w:vAlign w:val="center"/>
          </w:tcPr>
          <w:p w:rsidR="008851D3" w:rsidRPr="00A36A61" w:rsidRDefault="008851D3" w:rsidP="00A84038">
            <w:pPr>
              <w:jc w:val="center"/>
              <w:rPr>
                <w:bCs/>
              </w:rPr>
            </w:pPr>
            <w:r w:rsidRPr="00A36A61">
              <w:rPr>
                <w:bCs/>
              </w:rPr>
              <w:t>60</w:t>
            </w:r>
            <w:r>
              <w:rPr>
                <w:bCs/>
              </w:rPr>
              <w:t>,0</w:t>
            </w:r>
          </w:p>
        </w:tc>
        <w:tc>
          <w:tcPr>
            <w:tcW w:w="1134" w:type="dxa"/>
            <w:vAlign w:val="center"/>
          </w:tcPr>
          <w:p w:rsidR="008851D3" w:rsidRPr="00A36A61" w:rsidRDefault="008851D3" w:rsidP="00A84038">
            <w:pPr>
              <w:jc w:val="center"/>
              <w:rPr>
                <w:bCs/>
              </w:rPr>
            </w:pPr>
            <w:r w:rsidRPr="00A36A61">
              <w:rPr>
                <w:bCs/>
              </w:rPr>
              <w:t>60</w:t>
            </w:r>
            <w:r>
              <w:rPr>
                <w:bCs/>
              </w:rPr>
              <w:t>,0</w:t>
            </w:r>
          </w:p>
        </w:tc>
        <w:tc>
          <w:tcPr>
            <w:tcW w:w="1134" w:type="dxa"/>
            <w:vAlign w:val="center"/>
          </w:tcPr>
          <w:p w:rsidR="008851D3" w:rsidRPr="00A36A61" w:rsidRDefault="008851D3" w:rsidP="00A84038">
            <w:pPr>
              <w:jc w:val="center"/>
              <w:rPr>
                <w:bCs/>
              </w:rPr>
            </w:pPr>
            <w:r w:rsidRPr="00A36A61">
              <w:rPr>
                <w:bCs/>
              </w:rPr>
              <w:t>60</w:t>
            </w:r>
            <w:r>
              <w:rPr>
                <w:bCs/>
              </w:rPr>
              <w:t>,0</w:t>
            </w:r>
          </w:p>
        </w:tc>
        <w:tc>
          <w:tcPr>
            <w:tcW w:w="1134" w:type="dxa"/>
            <w:vAlign w:val="center"/>
          </w:tcPr>
          <w:p w:rsidR="008851D3" w:rsidRPr="00A36A61" w:rsidRDefault="008851D3" w:rsidP="00A84038">
            <w:pPr>
              <w:jc w:val="center"/>
              <w:rPr>
                <w:bCs/>
              </w:rPr>
            </w:pPr>
            <w:r w:rsidRPr="00A36A61">
              <w:rPr>
                <w:bCs/>
              </w:rPr>
              <w:t>60</w:t>
            </w:r>
            <w:r>
              <w:rPr>
                <w:bCs/>
              </w:rPr>
              <w:t>,0</w:t>
            </w:r>
          </w:p>
        </w:tc>
        <w:tc>
          <w:tcPr>
            <w:tcW w:w="1984" w:type="dxa"/>
            <w:vMerge w:val="restart"/>
          </w:tcPr>
          <w:p w:rsidR="008851D3" w:rsidRPr="00A36A61" w:rsidRDefault="008851D3" w:rsidP="00EB670D">
            <w:pPr>
              <w:rPr>
                <w:sz w:val="20"/>
                <w:szCs w:val="20"/>
              </w:rPr>
            </w:pPr>
          </w:p>
        </w:tc>
      </w:tr>
      <w:tr w:rsidR="008851D3" w:rsidRPr="00A36A61" w:rsidTr="00104391">
        <w:trPr>
          <w:trHeight w:val="59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rPr>
                <w:rStyle w:val="af5"/>
                <w:b w:val="0"/>
                <w:color w:val="000000"/>
                <w:sz w:val="20"/>
                <w:szCs w:val="20"/>
              </w:rPr>
            </w:pPr>
          </w:p>
        </w:tc>
        <w:tc>
          <w:tcPr>
            <w:tcW w:w="2353" w:type="dxa"/>
            <w:vMerge/>
          </w:tcPr>
          <w:p w:rsidR="008851D3" w:rsidRDefault="008851D3" w:rsidP="00A84038">
            <w:pPr>
              <w:rPr>
                <w:color w:val="000000"/>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Pr="00A36A61" w:rsidRDefault="008851D3" w:rsidP="00A84038">
            <w:pPr>
              <w:jc w:val="center"/>
              <w:rPr>
                <w:sz w:val="20"/>
                <w:szCs w:val="20"/>
              </w:rPr>
            </w:pPr>
          </w:p>
        </w:tc>
        <w:tc>
          <w:tcPr>
            <w:tcW w:w="1318" w:type="dxa"/>
          </w:tcPr>
          <w:p w:rsidR="008851D3" w:rsidRPr="00A36A61" w:rsidRDefault="008851D3" w:rsidP="00D45EAF">
            <w:pPr>
              <w:jc w:val="center"/>
              <w:rPr>
                <w:sz w:val="20"/>
                <w:szCs w:val="20"/>
              </w:rPr>
            </w:pPr>
            <w:r>
              <w:rPr>
                <w:sz w:val="20"/>
                <w:szCs w:val="20"/>
              </w:rPr>
              <w:t>Селищний бюджет</w:t>
            </w:r>
          </w:p>
        </w:tc>
        <w:tc>
          <w:tcPr>
            <w:tcW w:w="1131" w:type="dxa"/>
          </w:tcPr>
          <w:p w:rsidR="008851D3" w:rsidRPr="00A36A61" w:rsidRDefault="008851D3" w:rsidP="00A84038">
            <w:pPr>
              <w:snapToGrid w:val="0"/>
              <w:jc w:val="center"/>
              <w:rPr>
                <w:bCs/>
              </w:rPr>
            </w:pPr>
            <w:r w:rsidRPr="00A36A61">
              <w:rPr>
                <w:bCs/>
              </w:rPr>
              <w:t>50</w:t>
            </w:r>
            <w:r>
              <w:rPr>
                <w:bCs/>
              </w:rPr>
              <w:t>,0</w:t>
            </w:r>
          </w:p>
        </w:tc>
        <w:tc>
          <w:tcPr>
            <w:tcW w:w="1134" w:type="dxa"/>
          </w:tcPr>
          <w:p w:rsidR="008851D3" w:rsidRPr="00A36A61" w:rsidRDefault="008851D3" w:rsidP="00A84038">
            <w:pPr>
              <w:snapToGrid w:val="0"/>
              <w:jc w:val="center"/>
              <w:rPr>
                <w:bCs/>
              </w:rPr>
            </w:pPr>
            <w:r w:rsidRPr="00A36A61">
              <w:rPr>
                <w:bCs/>
              </w:rPr>
              <w:t>75</w:t>
            </w:r>
            <w:r>
              <w:rPr>
                <w:bCs/>
              </w:rPr>
              <w:t>,0</w:t>
            </w:r>
          </w:p>
        </w:tc>
        <w:tc>
          <w:tcPr>
            <w:tcW w:w="1134" w:type="dxa"/>
          </w:tcPr>
          <w:p w:rsidR="008851D3" w:rsidRPr="00A36A61" w:rsidRDefault="008851D3" w:rsidP="00A84038">
            <w:pPr>
              <w:snapToGrid w:val="0"/>
              <w:jc w:val="center"/>
              <w:rPr>
                <w:bCs/>
              </w:rPr>
            </w:pPr>
            <w:r w:rsidRPr="00A36A61">
              <w:rPr>
                <w:bCs/>
              </w:rPr>
              <w:t>100</w:t>
            </w:r>
            <w:r>
              <w:rPr>
                <w:bCs/>
              </w:rPr>
              <w:t>,0</w:t>
            </w:r>
          </w:p>
        </w:tc>
        <w:tc>
          <w:tcPr>
            <w:tcW w:w="1134" w:type="dxa"/>
          </w:tcPr>
          <w:p w:rsidR="008851D3" w:rsidRPr="00A36A61" w:rsidRDefault="008851D3" w:rsidP="00A84038">
            <w:pPr>
              <w:snapToGrid w:val="0"/>
              <w:jc w:val="center"/>
              <w:rPr>
                <w:bCs/>
              </w:rPr>
            </w:pPr>
            <w:r w:rsidRPr="00A36A61">
              <w:rPr>
                <w:bCs/>
              </w:rPr>
              <w:t>125</w:t>
            </w:r>
            <w:r>
              <w:rPr>
                <w:bCs/>
              </w:rPr>
              <w:t>,0</w:t>
            </w:r>
          </w:p>
        </w:tc>
        <w:tc>
          <w:tcPr>
            <w:tcW w:w="1984" w:type="dxa"/>
            <w:vMerge/>
          </w:tcPr>
          <w:p w:rsidR="008851D3" w:rsidRPr="00A36A61" w:rsidRDefault="008851D3" w:rsidP="00EB670D">
            <w:pPr>
              <w:rPr>
                <w:sz w:val="20"/>
                <w:szCs w:val="20"/>
              </w:rPr>
            </w:pPr>
          </w:p>
        </w:tc>
      </w:tr>
      <w:tr w:rsidR="008851D3" w:rsidRPr="00A36A61" w:rsidTr="00A84038">
        <w:trPr>
          <w:trHeight w:val="720"/>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rPr>
                <w:rStyle w:val="af5"/>
                <w:b w:val="0"/>
                <w:color w:val="000000"/>
                <w:sz w:val="20"/>
                <w:szCs w:val="20"/>
              </w:rPr>
            </w:pPr>
          </w:p>
        </w:tc>
        <w:tc>
          <w:tcPr>
            <w:tcW w:w="2353" w:type="dxa"/>
            <w:vMerge/>
          </w:tcPr>
          <w:p w:rsidR="008851D3" w:rsidRDefault="008851D3" w:rsidP="00A84038">
            <w:pPr>
              <w:rPr>
                <w:color w:val="000000"/>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Pr="00A36A61" w:rsidRDefault="008851D3" w:rsidP="00A84038">
            <w:pPr>
              <w:jc w:val="center"/>
              <w:rPr>
                <w:sz w:val="20"/>
                <w:szCs w:val="20"/>
              </w:rPr>
            </w:pPr>
          </w:p>
        </w:tc>
        <w:tc>
          <w:tcPr>
            <w:tcW w:w="1318" w:type="dxa"/>
          </w:tcPr>
          <w:p w:rsidR="008851D3" w:rsidRPr="00A36A61" w:rsidRDefault="008851D3" w:rsidP="00D45EAF">
            <w:pPr>
              <w:jc w:val="center"/>
              <w:rPr>
                <w:sz w:val="20"/>
                <w:szCs w:val="20"/>
              </w:rPr>
            </w:pPr>
            <w:r w:rsidRPr="00A36A61">
              <w:rPr>
                <w:sz w:val="20"/>
                <w:szCs w:val="20"/>
              </w:rPr>
              <w:t>Інші джерела</w:t>
            </w:r>
          </w:p>
        </w:tc>
        <w:tc>
          <w:tcPr>
            <w:tcW w:w="1131" w:type="dxa"/>
          </w:tcPr>
          <w:p w:rsidR="008851D3" w:rsidRPr="00A36A61" w:rsidRDefault="008851D3" w:rsidP="00D45EAF">
            <w:pPr>
              <w:ind w:left="-57" w:right="-57"/>
              <w:jc w:val="center"/>
              <w:rPr>
                <w:sz w:val="20"/>
                <w:szCs w:val="20"/>
              </w:rPr>
            </w:pPr>
          </w:p>
        </w:tc>
        <w:tc>
          <w:tcPr>
            <w:tcW w:w="1134" w:type="dxa"/>
          </w:tcPr>
          <w:p w:rsidR="008851D3" w:rsidRPr="00A36A61" w:rsidRDefault="008851D3" w:rsidP="00D45EAF">
            <w:pPr>
              <w:ind w:left="-57" w:right="-57"/>
              <w:jc w:val="center"/>
              <w:rPr>
                <w:sz w:val="20"/>
                <w:szCs w:val="20"/>
              </w:rPr>
            </w:pPr>
          </w:p>
        </w:tc>
        <w:tc>
          <w:tcPr>
            <w:tcW w:w="1134" w:type="dxa"/>
          </w:tcPr>
          <w:p w:rsidR="008851D3" w:rsidRPr="00A36A61" w:rsidRDefault="008851D3" w:rsidP="00D45EAF">
            <w:pPr>
              <w:ind w:left="-57" w:right="-57"/>
              <w:jc w:val="center"/>
              <w:rPr>
                <w:sz w:val="20"/>
                <w:szCs w:val="20"/>
              </w:rPr>
            </w:pPr>
          </w:p>
        </w:tc>
        <w:tc>
          <w:tcPr>
            <w:tcW w:w="1134" w:type="dxa"/>
          </w:tcPr>
          <w:p w:rsidR="008851D3" w:rsidRPr="00A36A61" w:rsidRDefault="008851D3" w:rsidP="00D45EAF">
            <w:pPr>
              <w:ind w:left="-57" w:right="-57"/>
              <w:jc w:val="center"/>
              <w:rPr>
                <w:sz w:val="20"/>
                <w:szCs w:val="20"/>
              </w:rPr>
            </w:pPr>
          </w:p>
        </w:tc>
        <w:tc>
          <w:tcPr>
            <w:tcW w:w="1984" w:type="dxa"/>
            <w:vMerge/>
          </w:tcPr>
          <w:p w:rsidR="008851D3" w:rsidRPr="00A36A61" w:rsidRDefault="008851D3" w:rsidP="00EB670D">
            <w:pPr>
              <w:rPr>
                <w:sz w:val="20"/>
                <w:szCs w:val="20"/>
              </w:rPr>
            </w:pPr>
          </w:p>
        </w:tc>
      </w:tr>
      <w:tr w:rsidR="008851D3" w:rsidRPr="00A36A61" w:rsidTr="008851D3">
        <w:trPr>
          <w:trHeight w:val="1590"/>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rPr>
                <w:rStyle w:val="af5"/>
                <w:b w:val="0"/>
                <w:color w:val="000000"/>
                <w:sz w:val="20"/>
                <w:szCs w:val="20"/>
              </w:rPr>
            </w:pPr>
          </w:p>
        </w:tc>
        <w:tc>
          <w:tcPr>
            <w:tcW w:w="2353" w:type="dxa"/>
          </w:tcPr>
          <w:p w:rsidR="008851D3" w:rsidRDefault="008851D3" w:rsidP="00976CF9">
            <w:pPr>
              <w:rPr>
                <w:color w:val="000000"/>
                <w:sz w:val="20"/>
                <w:szCs w:val="20"/>
              </w:rPr>
            </w:pPr>
            <w:r>
              <w:rPr>
                <w:color w:val="000000"/>
                <w:sz w:val="20"/>
                <w:szCs w:val="20"/>
              </w:rPr>
              <w:t xml:space="preserve">3.4. </w:t>
            </w:r>
            <w:r w:rsidRPr="00A36A61">
              <w:rPr>
                <w:color w:val="000000"/>
                <w:sz w:val="20"/>
                <w:szCs w:val="20"/>
              </w:rPr>
              <w:t xml:space="preserve">Забезпечення надання фінансової підтримки  з придбання спортивного інвентарю </w:t>
            </w:r>
            <w:r>
              <w:rPr>
                <w:color w:val="000000"/>
                <w:sz w:val="20"/>
                <w:szCs w:val="20"/>
              </w:rPr>
              <w:t xml:space="preserve">футбольним </w:t>
            </w:r>
            <w:r w:rsidRPr="00A36A61">
              <w:rPr>
                <w:color w:val="000000"/>
                <w:sz w:val="20"/>
                <w:szCs w:val="20"/>
              </w:rPr>
              <w:t xml:space="preserve"> командам </w:t>
            </w:r>
            <w:r>
              <w:rPr>
                <w:color w:val="000000"/>
                <w:sz w:val="20"/>
                <w:szCs w:val="20"/>
              </w:rPr>
              <w:t>(</w:t>
            </w:r>
            <w:r w:rsidRPr="00A36A61">
              <w:rPr>
                <w:color w:val="000000"/>
                <w:sz w:val="20"/>
                <w:szCs w:val="20"/>
              </w:rPr>
              <w:t>клубам</w:t>
            </w:r>
            <w:r>
              <w:rPr>
                <w:color w:val="000000"/>
                <w:sz w:val="20"/>
                <w:szCs w:val="20"/>
              </w:rPr>
              <w:t>)</w:t>
            </w:r>
            <w:r w:rsidRPr="00A36A61">
              <w:rPr>
                <w:color w:val="000000"/>
                <w:sz w:val="20"/>
                <w:szCs w:val="20"/>
              </w:rPr>
              <w:t xml:space="preserve"> </w:t>
            </w:r>
            <w:r>
              <w:rPr>
                <w:color w:val="000000"/>
                <w:sz w:val="20"/>
                <w:szCs w:val="20"/>
              </w:rPr>
              <w:t xml:space="preserve">громади </w:t>
            </w:r>
            <w:r w:rsidRPr="00A36A61">
              <w:rPr>
                <w:color w:val="000000"/>
                <w:sz w:val="20"/>
                <w:szCs w:val="20"/>
              </w:rPr>
              <w:t xml:space="preserve"> </w:t>
            </w:r>
          </w:p>
        </w:tc>
        <w:tc>
          <w:tcPr>
            <w:tcW w:w="1166" w:type="dxa"/>
            <w:vAlign w:val="center"/>
          </w:tcPr>
          <w:p w:rsidR="008851D3" w:rsidRPr="00A36A61" w:rsidRDefault="008851D3" w:rsidP="00A84038">
            <w:pPr>
              <w:jc w:val="center"/>
              <w:rPr>
                <w:sz w:val="20"/>
                <w:szCs w:val="20"/>
              </w:rPr>
            </w:pPr>
            <w:r w:rsidRPr="00A36A61">
              <w:rPr>
                <w:sz w:val="20"/>
                <w:szCs w:val="20"/>
              </w:rPr>
              <w:t>2021-2024 роки</w:t>
            </w:r>
          </w:p>
        </w:tc>
        <w:tc>
          <w:tcPr>
            <w:tcW w:w="2339" w:type="dxa"/>
            <w:vAlign w:val="center"/>
          </w:tcPr>
          <w:p w:rsidR="008851D3" w:rsidRDefault="008851D3" w:rsidP="00A84038">
            <w:pPr>
              <w:jc w:val="center"/>
              <w:rPr>
                <w:rFonts w:eastAsia="Lucida Sans Unicode"/>
                <w:kern w:val="2"/>
                <w:sz w:val="20"/>
                <w:szCs w:val="20"/>
              </w:rPr>
            </w:pPr>
            <w:r>
              <w:rPr>
                <w:rFonts w:eastAsia="Lucida Sans Unicode"/>
                <w:kern w:val="2"/>
                <w:sz w:val="20"/>
                <w:szCs w:val="20"/>
              </w:rPr>
              <w:t>Управління фінансів селищної ради, В</w:t>
            </w:r>
            <w:r w:rsidRPr="00A36A61">
              <w:rPr>
                <w:sz w:val="20"/>
                <w:szCs w:val="20"/>
              </w:rPr>
              <w:t xml:space="preserve">ідділ культури, туризму, молоді та спорту селищної ради, </w:t>
            </w:r>
            <w:proofErr w:type="spellStart"/>
            <w:r w:rsidRPr="00A36A61">
              <w:rPr>
                <w:sz w:val="20"/>
                <w:szCs w:val="20"/>
              </w:rPr>
              <w:t>Романівська</w:t>
            </w:r>
            <w:proofErr w:type="spellEnd"/>
            <w:r w:rsidRPr="00A36A61">
              <w:rPr>
                <w:sz w:val="20"/>
                <w:szCs w:val="20"/>
              </w:rPr>
              <w:t xml:space="preserve"> </w:t>
            </w:r>
            <w:r>
              <w:rPr>
                <w:sz w:val="20"/>
                <w:szCs w:val="20"/>
              </w:rPr>
              <w:t>територіальна федерація футболу, старости</w:t>
            </w:r>
          </w:p>
        </w:tc>
        <w:tc>
          <w:tcPr>
            <w:tcW w:w="1318" w:type="dxa"/>
            <w:vAlign w:val="center"/>
          </w:tcPr>
          <w:p w:rsidR="008851D3" w:rsidRPr="00A36A61" w:rsidRDefault="008851D3" w:rsidP="00A84038">
            <w:pPr>
              <w:jc w:val="center"/>
              <w:rPr>
                <w:sz w:val="20"/>
                <w:szCs w:val="20"/>
              </w:rPr>
            </w:pPr>
            <w:r w:rsidRPr="00A36A61">
              <w:rPr>
                <w:sz w:val="20"/>
                <w:szCs w:val="20"/>
              </w:rPr>
              <w:t>Селищний бюджет</w:t>
            </w:r>
          </w:p>
        </w:tc>
        <w:tc>
          <w:tcPr>
            <w:tcW w:w="1131"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984" w:type="dxa"/>
          </w:tcPr>
          <w:p w:rsidR="008851D3" w:rsidRPr="00A36A61" w:rsidRDefault="008851D3" w:rsidP="00D45EAF">
            <w:pPr>
              <w:rPr>
                <w:sz w:val="20"/>
                <w:szCs w:val="20"/>
              </w:rPr>
            </w:pPr>
            <w:r w:rsidRPr="00A36A61">
              <w:rPr>
                <w:color w:val="000000"/>
                <w:sz w:val="20"/>
                <w:szCs w:val="20"/>
              </w:rPr>
              <w:t xml:space="preserve">Проведення на високому організаційному рівні чемпіонатів, </w:t>
            </w:r>
            <w:proofErr w:type="spellStart"/>
            <w:r w:rsidRPr="00A36A61">
              <w:rPr>
                <w:color w:val="000000"/>
                <w:sz w:val="20"/>
                <w:szCs w:val="20"/>
              </w:rPr>
              <w:t>першостей</w:t>
            </w:r>
            <w:proofErr w:type="spellEnd"/>
            <w:r w:rsidRPr="00A36A61">
              <w:rPr>
                <w:color w:val="000000"/>
                <w:sz w:val="20"/>
                <w:szCs w:val="20"/>
              </w:rPr>
              <w:t xml:space="preserve">, кубків </w:t>
            </w:r>
            <w:r>
              <w:rPr>
                <w:color w:val="000000"/>
                <w:sz w:val="20"/>
                <w:szCs w:val="20"/>
              </w:rPr>
              <w:t xml:space="preserve">та змагань </w:t>
            </w:r>
            <w:r w:rsidRPr="00A36A61">
              <w:rPr>
                <w:color w:val="000000"/>
                <w:sz w:val="20"/>
                <w:szCs w:val="20"/>
              </w:rPr>
              <w:t xml:space="preserve"> з футболу </w:t>
            </w:r>
            <w:r>
              <w:rPr>
                <w:color w:val="000000"/>
                <w:sz w:val="20"/>
                <w:szCs w:val="20"/>
              </w:rPr>
              <w:t>місцевого та обласного рівнів</w:t>
            </w:r>
          </w:p>
        </w:tc>
      </w:tr>
      <w:tr w:rsidR="008851D3" w:rsidRPr="00A36A61" w:rsidTr="008851D3">
        <w:trPr>
          <w:trHeight w:val="1020"/>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rPr>
                <w:rStyle w:val="af5"/>
                <w:b w:val="0"/>
                <w:color w:val="000000"/>
                <w:sz w:val="20"/>
                <w:szCs w:val="20"/>
              </w:rPr>
            </w:pPr>
          </w:p>
        </w:tc>
        <w:tc>
          <w:tcPr>
            <w:tcW w:w="2353" w:type="dxa"/>
            <w:vMerge w:val="restart"/>
          </w:tcPr>
          <w:p w:rsidR="008851D3" w:rsidRPr="008851D3" w:rsidRDefault="008851D3" w:rsidP="008851D3">
            <w:pPr>
              <w:tabs>
                <w:tab w:val="left" w:pos="1394"/>
              </w:tabs>
              <w:ind w:right="117"/>
              <w:rPr>
                <w:sz w:val="20"/>
                <w:szCs w:val="20"/>
              </w:rPr>
            </w:pPr>
            <w:r w:rsidRPr="008851D3">
              <w:rPr>
                <w:color w:val="000000"/>
                <w:sz w:val="20"/>
                <w:szCs w:val="20"/>
              </w:rPr>
              <w:t xml:space="preserve">3.5. </w:t>
            </w:r>
            <w:r w:rsidRPr="008851D3">
              <w:rPr>
                <w:sz w:val="20"/>
                <w:szCs w:val="20"/>
              </w:rPr>
              <w:t>Здійснювати</w:t>
            </w:r>
            <w:r w:rsidRPr="008851D3">
              <w:rPr>
                <w:spacing w:val="28"/>
                <w:sz w:val="20"/>
                <w:szCs w:val="20"/>
              </w:rPr>
              <w:t xml:space="preserve"> </w:t>
            </w:r>
            <w:r w:rsidRPr="008851D3">
              <w:rPr>
                <w:sz w:val="20"/>
                <w:szCs w:val="20"/>
              </w:rPr>
              <w:t>перепідготовку</w:t>
            </w:r>
            <w:r w:rsidRPr="008851D3">
              <w:rPr>
                <w:spacing w:val="28"/>
                <w:sz w:val="20"/>
                <w:szCs w:val="20"/>
              </w:rPr>
              <w:t xml:space="preserve"> </w:t>
            </w:r>
            <w:r w:rsidRPr="008851D3">
              <w:rPr>
                <w:sz w:val="20"/>
                <w:szCs w:val="20"/>
              </w:rPr>
              <w:t>та</w:t>
            </w:r>
            <w:r w:rsidRPr="008851D3">
              <w:rPr>
                <w:spacing w:val="28"/>
                <w:sz w:val="20"/>
                <w:szCs w:val="20"/>
              </w:rPr>
              <w:t xml:space="preserve"> </w:t>
            </w:r>
            <w:r w:rsidRPr="008851D3">
              <w:rPr>
                <w:sz w:val="20"/>
                <w:szCs w:val="20"/>
              </w:rPr>
              <w:t>підвищення</w:t>
            </w:r>
            <w:r w:rsidRPr="008851D3">
              <w:rPr>
                <w:spacing w:val="29"/>
                <w:sz w:val="20"/>
                <w:szCs w:val="20"/>
              </w:rPr>
              <w:t xml:space="preserve"> </w:t>
            </w:r>
            <w:r w:rsidRPr="008851D3">
              <w:rPr>
                <w:sz w:val="20"/>
                <w:szCs w:val="20"/>
              </w:rPr>
              <w:t>кваліфікації</w:t>
            </w:r>
            <w:r w:rsidRPr="008851D3">
              <w:rPr>
                <w:spacing w:val="30"/>
                <w:sz w:val="20"/>
                <w:szCs w:val="20"/>
              </w:rPr>
              <w:t xml:space="preserve"> </w:t>
            </w:r>
            <w:r>
              <w:rPr>
                <w:sz w:val="20"/>
                <w:szCs w:val="20"/>
              </w:rPr>
              <w:t>тренерів тренерів-викладачів, с</w:t>
            </w:r>
            <w:r w:rsidRPr="008851D3">
              <w:rPr>
                <w:sz w:val="20"/>
                <w:szCs w:val="20"/>
              </w:rPr>
              <w:t>уддів</w:t>
            </w:r>
            <w:r w:rsidRPr="008851D3">
              <w:rPr>
                <w:spacing w:val="-4"/>
                <w:sz w:val="20"/>
                <w:szCs w:val="20"/>
              </w:rPr>
              <w:t xml:space="preserve"> </w:t>
            </w:r>
            <w:r w:rsidRPr="008851D3">
              <w:rPr>
                <w:sz w:val="20"/>
                <w:szCs w:val="20"/>
              </w:rPr>
              <w:t>з</w:t>
            </w:r>
            <w:r w:rsidRPr="008851D3">
              <w:rPr>
                <w:spacing w:val="-2"/>
                <w:sz w:val="20"/>
                <w:szCs w:val="20"/>
              </w:rPr>
              <w:t xml:space="preserve"> </w:t>
            </w:r>
            <w:r w:rsidRPr="008851D3">
              <w:rPr>
                <w:sz w:val="20"/>
                <w:szCs w:val="20"/>
              </w:rPr>
              <w:t>футболу,</w:t>
            </w:r>
            <w:r w:rsidRPr="008851D3">
              <w:rPr>
                <w:spacing w:val="-2"/>
                <w:sz w:val="20"/>
                <w:szCs w:val="20"/>
              </w:rPr>
              <w:t xml:space="preserve"> </w:t>
            </w:r>
            <w:r w:rsidRPr="008851D3">
              <w:rPr>
                <w:sz w:val="20"/>
                <w:szCs w:val="20"/>
              </w:rPr>
              <w:t>в</w:t>
            </w:r>
            <w:r w:rsidRPr="008851D3">
              <w:rPr>
                <w:spacing w:val="2"/>
                <w:sz w:val="20"/>
                <w:szCs w:val="20"/>
              </w:rPr>
              <w:t xml:space="preserve"> </w:t>
            </w:r>
            <w:r w:rsidRPr="008851D3">
              <w:rPr>
                <w:sz w:val="20"/>
                <w:szCs w:val="20"/>
              </w:rPr>
              <w:t>тому</w:t>
            </w:r>
            <w:r w:rsidRPr="008851D3">
              <w:rPr>
                <w:spacing w:val="-6"/>
                <w:sz w:val="20"/>
                <w:szCs w:val="20"/>
              </w:rPr>
              <w:t xml:space="preserve"> </w:t>
            </w:r>
            <w:r w:rsidRPr="008851D3">
              <w:rPr>
                <w:sz w:val="20"/>
                <w:szCs w:val="20"/>
              </w:rPr>
              <w:t>числі з</w:t>
            </w:r>
            <w:r w:rsidRPr="008851D3">
              <w:rPr>
                <w:spacing w:val="-2"/>
                <w:sz w:val="20"/>
                <w:szCs w:val="20"/>
              </w:rPr>
              <w:t xml:space="preserve"> </w:t>
            </w:r>
            <w:r w:rsidRPr="008851D3">
              <w:rPr>
                <w:sz w:val="20"/>
                <w:szCs w:val="20"/>
              </w:rPr>
              <w:t>використанням</w:t>
            </w:r>
            <w:r w:rsidRPr="008851D3">
              <w:rPr>
                <w:spacing w:val="-1"/>
                <w:sz w:val="20"/>
                <w:szCs w:val="20"/>
              </w:rPr>
              <w:t xml:space="preserve"> </w:t>
            </w:r>
            <w:r w:rsidRPr="008851D3">
              <w:rPr>
                <w:sz w:val="20"/>
                <w:szCs w:val="20"/>
              </w:rPr>
              <w:t>наявних</w:t>
            </w:r>
            <w:r w:rsidRPr="008851D3">
              <w:rPr>
                <w:spacing w:val="-1"/>
                <w:sz w:val="20"/>
                <w:szCs w:val="20"/>
              </w:rPr>
              <w:t xml:space="preserve"> </w:t>
            </w:r>
            <w:r w:rsidRPr="008851D3">
              <w:rPr>
                <w:sz w:val="20"/>
                <w:szCs w:val="20"/>
              </w:rPr>
              <w:t>освітніх</w:t>
            </w:r>
            <w:r w:rsidRPr="008851D3">
              <w:rPr>
                <w:spacing w:val="-4"/>
                <w:sz w:val="20"/>
                <w:szCs w:val="20"/>
              </w:rPr>
              <w:t xml:space="preserve"> </w:t>
            </w:r>
            <w:r w:rsidRPr="008851D3">
              <w:rPr>
                <w:sz w:val="20"/>
                <w:szCs w:val="20"/>
              </w:rPr>
              <w:t>ресурсів.</w:t>
            </w:r>
          </w:p>
        </w:tc>
        <w:tc>
          <w:tcPr>
            <w:tcW w:w="1166" w:type="dxa"/>
            <w:vMerge w:val="restart"/>
            <w:vAlign w:val="center"/>
          </w:tcPr>
          <w:p w:rsidR="008851D3" w:rsidRPr="00A36A61" w:rsidRDefault="008851D3" w:rsidP="00A84038">
            <w:pPr>
              <w:jc w:val="center"/>
              <w:rPr>
                <w:sz w:val="20"/>
                <w:szCs w:val="20"/>
              </w:rPr>
            </w:pPr>
            <w:r w:rsidRPr="00A36A61">
              <w:rPr>
                <w:sz w:val="20"/>
                <w:szCs w:val="20"/>
              </w:rPr>
              <w:t>2021-2024 роки</w:t>
            </w:r>
          </w:p>
        </w:tc>
        <w:tc>
          <w:tcPr>
            <w:tcW w:w="2339" w:type="dxa"/>
            <w:vMerge w:val="restart"/>
            <w:vAlign w:val="center"/>
          </w:tcPr>
          <w:p w:rsidR="008851D3" w:rsidRDefault="008851D3" w:rsidP="008851D3">
            <w:pPr>
              <w:jc w:val="center"/>
              <w:rPr>
                <w:rFonts w:eastAsia="Lucida Sans Unicode"/>
                <w:kern w:val="2"/>
                <w:sz w:val="20"/>
                <w:szCs w:val="20"/>
              </w:rPr>
            </w:pPr>
            <w:r>
              <w:rPr>
                <w:rFonts w:eastAsia="Lucida Sans Unicode"/>
                <w:kern w:val="2"/>
                <w:sz w:val="20"/>
                <w:szCs w:val="20"/>
              </w:rPr>
              <w:t>В</w:t>
            </w:r>
            <w:r w:rsidRPr="00A36A61">
              <w:rPr>
                <w:sz w:val="20"/>
                <w:szCs w:val="20"/>
              </w:rPr>
              <w:t xml:space="preserve">ідділ культури, туризму, молоді та спорту селищної ради, </w:t>
            </w:r>
            <w:r>
              <w:rPr>
                <w:sz w:val="20"/>
                <w:szCs w:val="20"/>
              </w:rPr>
              <w:t>Житомирська обласна федерація футболу</w:t>
            </w:r>
          </w:p>
        </w:tc>
        <w:tc>
          <w:tcPr>
            <w:tcW w:w="1318" w:type="dxa"/>
            <w:vAlign w:val="center"/>
          </w:tcPr>
          <w:p w:rsidR="008851D3" w:rsidRPr="00A36A61" w:rsidRDefault="008851D3" w:rsidP="00E06CBC">
            <w:pPr>
              <w:jc w:val="center"/>
              <w:rPr>
                <w:sz w:val="20"/>
                <w:szCs w:val="20"/>
              </w:rPr>
            </w:pPr>
            <w:r w:rsidRPr="00A36A61">
              <w:rPr>
                <w:sz w:val="20"/>
                <w:szCs w:val="20"/>
              </w:rPr>
              <w:t>Селищний бюджет</w:t>
            </w:r>
          </w:p>
        </w:tc>
        <w:tc>
          <w:tcPr>
            <w:tcW w:w="1131" w:type="dxa"/>
            <w:vAlign w:val="center"/>
          </w:tcPr>
          <w:p w:rsidR="008851D3" w:rsidRPr="00A36A61" w:rsidRDefault="008851D3" w:rsidP="00E06CBC">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E06CBC">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E06CBC">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E06CBC">
            <w:pPr>
              <w:ind w:left="-57" w:right="-57"/>
              <w:jc w:val="center"/>
              <w:rPr>
                <w:sz w:val="20"/>
                <w:szCs w:val="20"/>
              </w:rPr>
            </w:pPr>
            <w:r w:rsidRPr="00A36A61">
              <w:rPr>
                <w:sz w:val="20"/>
                <w:szCs w:val="20"/>
              </w:rPr>
              <w:t>В межах фінансових ресурсів</w:t>
            </w:r>
          </w:p>
        </w:tc>
        <w:tc>
          <w:tcPr>
            <w:tcW w:w="1984" w:type="dxa"/>
            <w:vMerge w:val="restart"/>
          </w:tcPr>
          <w:p w:rsidR="008851D3" w:rsidRPr="00A36A61" w:rsidRDefault="008851D3" w:rsidP="00D45EAF">
            <w:pPr>
              <w:rPr>
                <w:color w:val="000000"/>
                <w:sz w:val="20"/>
                <w:szCs w:val="20"/>
              </w:rPr>
            </w:pPr>
            <w:r>
              <w:rPr>
                <w:color w:val="000000"/>
                <w:sz w:val="20"/>
                <w:szCs w:val="20"/>
              </w:rPr>
              <w:t>Підвищення кваліфікації осіб, що працюють у футбольній галузі</w:t>
            </w:r>
          </w:p>
        </w:tc>
      </w:tr>
      <w:tr w:rsidR="008851D3" w:rsidRPr="00A36A61" w:rsidTr="00742360">
        <w:trPr>
          <w:trHeight w:val="103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rPr>
                <w:rStyle w:val="af5"/>
                <w:b w:val="0"/>
                <w:color w:val="000000"/>
                <w:sz w:val="20"/>
                <w:szCs w:val="20"/>
              </w:rPr>
            </w:pPr>
          </w:p>
        </w:tc>
        <w:tc>
          <w:tcPr>
            <w:tcW w:w="2353" w:type="dxa"/>
            <w:vMerge/>
          </w:tcPr>
          <w:p w:rsidR="008851D3" w:rsidRPr="008851D3" w:rsidRDefault="008851D3" w:rsidP="008851D3">
            <w:pPr>
              <w:tabs>
                <w:tab w:val="left" w:pos="1394"/>
              </w:tabs>
              <w:ind w:right="117"/>
              <w:rPr>
                <w:color w:val="000000"/>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Default="008851D3" w:rsidP="008851D3">
            <w:pPr>
              <w:jc w:val="center"/>
              <w:rPr>
                <w:rFonts w:eastAsia="Lucida Sans Unicode"/>
                <w:kern w:val="2"/>
                <w:sz w:val="20"/>
                <w:szCs w:val="20"/>
              </w:rPr>
            </w:pPr>
          </w:p>
        </w:tc>
        <w:tc>
          <w:tcPr>
            <w:tcW w:w="1318" w:type="dxa"/>
            <w:vAlign w:val="center"/>
          </w:tcPr>
          <w:p w:rsidR="008851D3" w:rsidRPr="00A36A61" w:rsidRDefault="008851D3" w:rsidP="00E06CBC">
            <w:pPr>
              <w:jc w:val="center"/>
              <w:rPr>
                <w:sz w:val="20"/>
                <w:szCs w:val="20"/>
              </w:rPr>
            </w:pPr>
            <w:r w:rsidRPr="00A36A61">
              <w:rPr>
                <w:sz w:val="20"/>
                <w:szCs w:val="20"/>
              </w:rPr>
              <w:t>Інші джерела</w:t>
            </w:r>
          </w:p>
        </w:tc>
        <w:tc>
          <w:tcPr>
            <w:tcW w:w="1131" w:type="dxa"/>
            <w:vAlign w:val="center"/>
          </w:tcPr>
          <w:p w:rsidR="008851D3" w:rsidRPr="00A36A61" w:rsidRDefault="008851D3" w:rsidP="00E06CBC">
            <w:pPr>
              <w:ind w:left="-57" w:right="-57"/>
              <w:jc w:val="center"/>
              <w:rPr>
                <w:sz w:val="20"/>
                <w:szCs w:val="20"/>
              </w:rPr>
            </w:pPr>
          </w:p>
        </w:tc>
        <w:tc>
          <w:tcPr>
            <w:tcW w:w="1134" w:type="dxa"/>
            <w:vAlign w:val="center"/>
          </w:tcPr>
          <w:p w:rsidR="008851D3" w:rsidRPr="00A36A61" w:rsidRDefault="008851D3" w:rsidP="00E06CBC">
            <w:pPr>
              <w:ind w:left="-57" w:right="-57"/>
              <w:jc w:val="center"/>
              <w:rPr>
                <w:sz w:val="20"/>
                <w:szCs w:val="20"/>
              </w:rPr>
            </w:pPr>
          </w:p>
        </w:tc>
        <w:tc>
          <w:tcPr>
            <w:tcW w:w="1134" w:type="dxa"/>
            <w:vAlign w:val="center"/>
          </w:tcPr>
          <w:p w:rsidR="008851D3" w:rsidRPr="00A36A61" w:rsidRDefault="008851D3" w:rsidP="00E06CBC">
            <w:pPr>
              <w:ind w:left="-57" w:right="-57"/>
              <w:jc w:val="center"/>
              <w:rPr>
                <w:sz w:val="20"/>
                <w:szCs w:val="20"/>
              </w:rPr>
            </w:pPr>
          </w:p>
        </w:tc>
        <w:tc>
          <w:tcPr>
            <w:tcW w:w="1134" w:type="dxa"/>
            <w:vAlign w:val="center"/>
          </w:tcPr>
          <w:p w:rsidR="008851D3" w:rsidRPr="00A36A61" w:rsidRDefault="008851D3" w:rsidP="00E06CBC">
            <w:pPr>
              <w:ind w:left="-57" w:right="-57"/>
              <w:jc w:val="center"/>
              <w:rPr>
                <w:sz w:val="20"/>
                <w:szCs w:val="20"/>
              </w:rPr>
            </w:pPr>
          </w:p>
        </w:tc>
        <w:tc>
          <w:tcPr>
            <w:tcW w:w="1984" w:type="dxa"/>
            <w:vMerge/>
          </w:tcPr>
          <w:p w:rsidR="008851D3" w:rsidRPr="00A36A61" w:rsidRDefault="008851D3" w:rsidP="00D45EAF">
            <w:pPr>
              <w:rPr>
                <w:color w:val="000000"/>
                <w:sz w:val="20"/>
                <w:szCs w:val="20"/>
              </w:rPr>
            </w:pPr>
          </w:p>
        </w:tc>
      </w:tr>
      <w:tr w:rsidR="008851D3" w:rsidRPr="00A36A61" w:rsidTr="00104391">
        <w:trPr>
          <w:trHeight w:val="990"/>
        </w:trPr>
        <w:tc>
          <w:tcPr>
            <w:tcW w:w="538" w:type="dxa"/>
            <w:vMerge w:val="restart"/>
          </w:tcPr>
          <w:p w:rsidR="008851D3" w:rsidRPr="00A36A61" w:rsidRDefault="008851D3" w:rsidP="00A84038">
            <w:pPr>
              <w:jc w:val="both"/>
              <w:rPr>
                <w:sz w:val="20"/>
                <w:szCs w:val="20"/>
              </w:rPr>
            </w:pPr>
            <w:r w:rsidRPr="00A36A61">
              <w:rPr>
                <w:sz w:val="20"/>
                <w:szCs w:val="20"/>
              </w:rPr>
              <w:t>4.</w:t>
            </w:r>
          </w:p>
        </w:tc>
        <w:tc>
          <w:tcPr>
            <w:tcW w:w="1438" w:type="dxa"/>
            <w:vMerge w:val="restart"/>
          </w:tcPr>
          <w:p w:rsidR="008851D3" w:rsidRPr="00A36A61" w:rsidRDefault="008851D3" w:rsidP="00A84038">
            <w:pPr>
              <w:pStyle w:val="aff1"/>
              <w:shd w:val="clear" w:color="auto" w:fill="FFFFFF"/>
              <w:spacing w:before="0" w:after="0"/>
              <w:rPr>
                <w:color w:val="000000"/>
                <w:sz w:val="20"/>
                <w:szCs w:val="20"/>
              </w:rPr>
            </w:pPr>
            <w:r>
              <w:rPr>
                <w:color w:val="000000"/>
                <w:sz w:val="20"/>
                <w:szCs w:val="20"/>
              </w:rPr>
              <w:t>Матеріально-технічна база</w:t>
            </w:r>
          </w:p>
          <w:p w:rsidR="008851D3" w:rsidRPr="00A36A61" w:rsidRDefault="008851D3" w:rsidP="00A84038">
            <w:pPr>
              <w:jc w:val="both"/>
              <w:rPr>
                <w:sz w:val="20"/>
                <w:szCs w:val="20"/>
              </w:rPr>
            </w:pPr>
          </w:p>
        </w:tc>
        <w:tc>
          <w:tcPr>
            <w:tcW w:w="2353" w:type="dxa"/>
            <w:vMerge w:val="restart"/>
          </w:tcPr>
          <w:p w:rsidR="008851D3" w:rsidRPr="00A36A61" w:rsidRDefault="008851D3" w:rsidP="0062020A">
            <w:pPr>
              <w:rPr>
                <w:sz w:val="20"/>
                <w:szCs w:val="20"/>
              </w:rPr>
            </w:pPr>
            <w:r>
              <w:rPr>
                <w:color w:val="000000"/>
                <w:sz w:val="20"/>
                <w:szCs w:val="20"/>
              </w:rPr>
              <w:t>4.1. Облаштування футбольних полів та міні-футбольних майданчиків для проведення тренувального процесу та футбольних змагань</w:t>
            </w:r>
            <w:r w:rsidRPr="00A36A61">
              <w:rPr>
                <w:color w:val="000000"/>
                <w:sz w:val="20"/>
                <w:szCs w:val="20"/>
              </w:rPr>
              <w:t>.</w:t>
            </w:r>
          </w:p>
        </w:tc>
        <w:tc>
          <w:tcPr>
            <w:tcW w:w="1166" w:type="dxa"/>
            <w:vMerge w:val="restart"/>
            <w:vAlign w:val="center"/>
          </w:tcPr>
          <w:p w:rsidR="008851D3" w:rsidRPr="00A36A61" w:rsidRDefault="008851D3" w:rsidP="00A84038">
            <w:pPr>
              <w:jc w:val="center"/>
              <w:rPr>
                <w:sz w:val="20"/>
                <w:szCs w:val="20"/>
              </w:rPr>
            </w:pPr>
            <w:r w:rsidRPr="00A36A61">
              <w:rPr>
                <w:sz w:val="20"/>
                <w:szCs w:val="20"/>
              </w:rPr>
              <w:t>2021-2024 роки</w:t>
            </w:r>
          </w:p>
        </w:tc>
        <w:tc>
          <w:tcPr>
            <w:tcW w:w="2339" w:type="dxa"/>
            <w:vMerge w:val="restart"/>
            <w:vAlign w:val="center"/>
          </w:tcPr>
          <w:p w:rsidR="008851D3" w:rsidRPr="00A36A61" w:rsidRDefault="008851D3" w:rsidP="00104391">
            <w:pPr>
              <w:jc w:val="center"/>
              <w:rPr>
                <w:sz w:val="20"/>
                <w:szCs w:val="20"/>
              </w:rPr>
            </w:pPr>
            <w:r w:rsidRPr="00A36A61">
              <w:rPr>
                <w:sz w:val="20"/>
                <w:szCs w:val="20"/>
              </w:rPr>
              <w:t>Відділ культури, туризму, молоді та спорту селищної ради</w:t>
            </w:r>
            <w:r>
              <w:rPr>
                <w:rFonts w:eastAsia="Lucida Sans Unicode"/>
                <w:kern w:val="2"/>
                <w:sz w:val="20"/>
                <w:szCs w:val="20"/>
              </w:rPr>
              <w:t>, В</w:t>
            </w:r>
            <w:r w:rsidRPr="00A36A61">
              <w:rPr>
                <w:rFonts w:eastAsia="Lucida Sans Unicode"/>
                <w:kern w:val="2"/>
                <w:sz w:val="20"/>
                <w:szCs w:val="20"/>
              </w:rPr>
              <w:t xml:space="preserve">ідділ освіти селищної ради, </w:t>
            </w:r>
            <w:proofErr w:type="spellStart"/>
            <w:r w:rsidRPr="00A36A61">
              <w:rPr>
                <w:sz w:val="20"/>
                <w:szCs w:val="20"/>
              </w:rPr>
              <w:t>Романівська</w:t>
            </w:r>
            <w:proofErr w:type="spellEnd"/>
            <w:r w:rsidRPr="00A36A61">
              <w:rPr>
                <w:sz w:val="20"/>
                <w:szCs w:val="20"/>
              </w:rPr>
              <w:t xml:space="preserve"> територіальна</w:t>
            </w:r>
          </w:p>
          <w:p w:rsidR="008851D3" w:rsidRPr="00A36A61" w:rsidRDefault="008851D3" w:rsidP="00104391">
            <w:pPr>
              <w:jc w:val="center"/>
              <w:rPr>
                <w:sz w:val="20"/>
                <w:szCs w:val="20"/>
              </w:rPr>
            </w:pPr>
            <w:r w:rsidRPr="00A36A61">
              <w:rPr>
                <w:sz w:val="20"/>
                <w:szCs w:val="20"/>
              </w:rPr>
              <w:t>федерація футболу,</w:t>
            </w:r>
            <w:r>
              <w:rPr>
                <w:sz w:val="20"/>
                <w:szCs w:val="20"/>
              </w:rPr>
              <w:t xml:space="preserve"> балансоутримувачі</w:t>
            </w:r>
          </w:p>
        </w:tc>
        <w:tc>
          <w:tcPr>
            <w:tcW w:w="1318" w:type="dxa"/>
            <w:vAlign w:val="center"/>
          </w:tcPr>
          <w:p w:rsidR="008851D3" w:rsidRPr="00A36A61" w:rsidRDefault="008851D3" w:rsidP="00A84038">
            <w:pPr>
              <w:jc w:val="center"/>
              <w:rPr>
                <w:sz w:val="20"/>
                <w:szCs w:val="20"/>
              </w:rPr>
            </w:pPr>
            <w:r w:rsidRPr="00A36A61">
              <w:rPr>
                <w:sz w:val="20"/>
                <w:szCs w:val="20"/>
              </w:rPr>
              <w:t>Селищний бюджет</w:t>
            </w:r>
          </w:p>
        </w:tc>
        <w:tc>
          <w:tcPr>
            <w:tcW w:w="1131"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984" w:type="dxa"/>
            <w:vMerge w:val="restart"/>
          </w:tcPr>
          <w:p w:rsidR="008851D3" w:rsidRPr="00A36A61" w:rsidRDefault="008851D3" w:rsidP="0062020A">
            <w:pPr>
              <w:rPr>
                <w:color w:val="000000"/>
                <w:sz w:val="20"/>
                <w:szCs w:val="20"/>
              </w:rPr>
            </w:pPr>
            <w:r>
              <w:rPr>
                <w:sz w:val="20"/>
                <w:szCs w:val="20"/>
              </w:rPr>
              <w:t>Приведення футбольних полів та міні-футбольних майданчиків у відповідність до правил гри у футбол.</w:t>
            </w:r>
          </w:p>
        </w:tc>
      </w:tr>
      <w:tr w:rsidR="008851D3" w:rsidRPr="00A36A61" w:rsidTr="00742360">
        <w:trPr>
          <w:trHeight w:val="83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tcPr>
          <w:p w:rsidR="008851D3" w:rsidRDefault="008851D3" w:rsidP="0062020A">
            <w:pPr>
              <w:rPr>
                <w:color w:val="000000"/>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Pr="00A36A61" w:rsidRDefault="008851D3" w:rsidP="00104391">
            <w:pPr>
              <w:jc w:val="center"/>
              <w:rPr>
                <w:sz w:val="20"/>
                <w:szCs w:val="20"/>
              </w:rPr>
            </w:pPr>
          </w:p>
        </w:tc>
        <w:tc>
          <w:tcPr>
            <w:tcW w:w="1318" w:type="dxa"/>
            <w:vAlign w:val="center"/>
          </w:tcPr>
          <w:p w:rsidR="008851D3" w:rsidRPr="00A36A61" w:rsidRDefault="008851D3" w:rsidP="00A84038">
            <w:pPr>
              <w:jc w:val="center"/>
              <w:rPr>
                <w:sz w:val="20"/>
                <w:szCs w:val="20"/>
              </w:rPr>
            </w:pPr>
            <w:r w:rsidRPr="00A36A61">
              <w:rPr>
                <w:sz w:val="20"/>
                <w:szCs w:val="20"/>
              </w:rPr>
              <w:t>Інші джерела</w:t>
            </w:r>
          </w:p>
        </w:tc>
        <w:tc>
          <w:tcPr>
            <w:tcW w:w="1131"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984" w:type="dxa"/>
            <w:vMerge/>
          </w:tcPr>
          <w:p w:rsidR="008851D3" w:rsidRDefault="008851D3" w:rsidP="0062020A">
            <w:pPr>
              <w:rPr>
                <w:sz w:val="20"/>
                <w:szCs w:val="20"/>
              </w:rPr>
            </w:pPr>
          </w:p>
        </w:tc>
      </w:tr>
      <w:tr w:rsidR="008851D3" w:rsidRPr="00A36A61" w:rsidTr="00104391">
        <w:trPr>
          <w:trHeight w:val="69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val="restart"/>
          </w:tcPr>
          <w:p w:rsidR="008851D3" w:rsidRPr="00A36A61" w:rsidRDefault="008851D3" w:rsidP="00DC4C48">
            <w:pPr>
              <w:rPr>
                <w:color w:val="000000"/>
                <w:sz w:val="20"/>
                <w:szCs w:val="20"/>
              </w:rPr>
            </w:pPr>
            <w:r w:rsidRPr="00A36A61">
              <w:rPr>
                <w:color w:val="000000"/>
                <w:sz w:val="20"/>
                <w:szCs w:val="20"/>
              </w:rPr>
              <w:t>4.2. Забезпечити потребу відділень</w:t>
            </w:r>
            <w:r>
              <w:rPr>
                <w:color w:val="000000"/>
                <w:sz w:val="20"/>
                <w:szCs w:val="20"/>
              </w:rPr>
              <w:t xml:space="preserve"> ДЮСШ</w:t>
            </w:r>
            <w:r w:rsidRPr="00A36A61">
              <w:rPr>
                <w:color w:val="000000"/>
                <w:sz w:val="20"/>
                <w:szCs w:val="20"/>
              </w:rPr>
              <w:t xml:space="preserve"> з футболу в </w:t>
            </w:r>
            <w:r w:rsidRPr="00A36A61">
              <w:rPr>
                <w:color w:val="000000"/>
                <w:sz w:val="20"/>
                <w:szCs w:val="20"/>
              </w:rPr>
              <w:lastRenderedPageBreak/>
              <w:t>інвентарі, обладнанні, спортивній формі відповідно до існуючих норм</w:t>
            </w:r>
          </w:p>
        </w:tc>
        <w:tc>
          <w:tcPr>
            <w:tcW w:w="1166" w:type="dxa"/>
            <w:vMerge w:val="restart"/>
            <w:vAlign w:val="center"/>
          </w:tcPr>
          <w:p w:rsidR="008851D3" w:rsidRPr="00A36A61" w:rsidRDefault="008851D3" w:rsidP="00A84038">
            <w:pPr>
              <w:jc w:val="center"/>
              <w:rPr>
                <w:sz w:val="20"/>
                <w:szCs w:val="20"/>
              </w:rPr>
            </w:pPr>
            <w:r w:rsidRPr="00A36A61">
              <w:rPr>
                <w:sz w:val="20"/>
                <w:szCs w:val="20"/>
              </w:rPr>
              <w:lastRenderedPageBreak/>
              <w:t>2021-2024 роки</w:t>
            </w:r>
          </w:p>
        </w:tc>
        <w:tc>
          <w:tcPr>
            <w:tcW w:w="2339" w:type="dxa"/>
            <w:vMerge w:val="restart"/>
            <w:vAlign w:val="center"/>
          </w:tcPr>
          <w:p w:rsidR="008851D3" w:rsidRPr="00A36A61" w:rsidRDefault="008851D3" w:rsidP="00A84038">
            <w:pPr>
              <w:jc w:val="center"/>
              <w:rPr>
                <w:sz w:val="20"/>
                <w:szCs w:val="20"/>
              </w:rPr>
            </w:pPr>
            <w:r w:rsidRPr="00A36A61">
              <w:rPr>
                <w:sz w:val="20"/>
                <w:szCs w:val="20"/>
              </w:rPr>
              <w:t>Відділ культури, туризму, молоді та спорту селищної ради</w:t>
            </w:r>
            <w:r w:rsidRPr="00A36A61">
              <w:rPr>
                <w:rFonts w:eastAsia="Lucida Sans Unicode"/>
                <w:kern w:val="2"/>
                <w:sz w:val="20"/>
                <w:szCs w:val="20"/>
              </w:rPr>
              <w:t>,</w:t>
            </w:r>
            <w:r>
              <w:rPr>
                <w:rFonts w:eastAsia="Lucida Sans Unicode"/>
                <w:kern w:val="2"/>
                <w:sz w:val="20"/>
                <w:szCs w:val="20"/>
              </w:rPr>
              <w:t xml:space="preserve"> </w:t>
            </w:r>
            <w:r>
              <w:rPr>
                <w:rFonts w:eastAsia="Lucida Sans Unicode"/>
                <w:kern w:val="2"/>
                <w:sz w:val="20"/>
                <w:szCs w:val="20"/>
              </w:rPr>
              <w:lastRenderedPageBreak/>
              <w:t>ДЮСШ</w:t>
            </w:r>
          </w:p>
        </w:tc>
        <w:tc>
          <w:tcPr>
            <w:tcW w:w="1318" w:type="dxa"/>
            <w:vAlign w:val="center"/>
          </w:tcPr>
          <w:p w:rsidR="008851D3" w:rsidRPr="00A36A61" w:rsidRDefault="008851D3" w:rsidP="00A84038">
            <w:pPr>
              <w:jc w:val="center"/>
              <w:rPr>
                <w:sz w:val="20"/>
                <w:szCs w:val="20"/>
              </w:rPr>
            </w:pPr>
            <w:r w:rsidRPr="00A36A61">
              <w:rPr>
                <w:sz w:val="20"/>
                <w:szCs w:val="20"/>
              </w:rPr>
              <w:lastRenderedPageBreak/>
              <w:t>Селищний бюджет</w:t>
            </w:r>
          </w:p>
        </w:tc>
        <w:tc>
          <w:tcPr>
            <w:tcW w:w="1131"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984" w:type="dxa"/>
            <w:vMerge w:val="restart"/>
          </w:tcPr>
          <w:p w:rsidR="008851D3" w:rsidRPr="00A36A61" w:rsidRDefault="008851D3" w:rsidP="0062020A">
            <w:pPr>
              <w:rPr>
                <w:color w:val="000000"/>
                <w:sz w:val="20"/>
                <w:szCs w:val="20"/>
              </w:rPr>
            </w:pPr>
            <w:r w:rsidRPr="00A36A61">
              <w:rPr>
                <w:sz w:val="20"/>
                <w:szCs w:val="20"/>
              </w:rPr>
              <w:t>Зм</w:t>
            </w:r>
            <w:r>
              <w:rPr>
                <w:sz w:val="20"/>
                <w:szCs w:val="20"/>
              </w:rPr>
              <w:t>іцнення матеріальної бази ДЮСШ</w:t>
            </w:r>
            <w:r w:rsidRPr="00A36A61">
              <w:rPr>
                <w:sz w:val="20"/>
                <w:szCs w:val="20"/>
              </w:rPr>
              <w:t>,</w:t>
            </w:r>
            <w:r>
              <w:rPr>
                <w:sz w:val="20"/>
                <w:szCs w:val="20"/>
              </w:rPr>
              <w:t xml:space="preserve"> </w:t>
            </w:r>
            <w:r w:rsidRPr="00A36A61">
              <w:rPr>
                <w:sz w:val="20"/>
                <w:szCs w:val="20"/>
              </w:rPr>
              <w:lastRenderedPageBreak/>
              <w:t>підвищення якості навчально-тренувального процесу.</w:t>
            </w:r>
          </w:p>
        </w:tc>
      </w:tr>
      <w:tr w:rsidR="008851D3" w:rsidRPr="00A36A61" w:rsidTr="00742360">
        <w:trPr>
          <w:trHeight w:val="900"/>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tcPr>
          <w:p w:rsidR="008851D3" w:rsidRPr="00A36A61" w:rsidRDefault="008851D3" w:rsidP="00DC4C48">
            <w:pPr>
              <w:rPr>
                <w:color w:val="000000"/>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Pr="00A36A61" w:rsidRDefault="008851D3" w:rsidP="00A84038">
            <w:pPr>
              <w:jc w:val="center"/>
              <w:rPr>
                <w:sz w:val="20"/>
                <w:szCs w:val="20"/>
              </w:rPr>
            </w:pPr>
          </w:p>
        </w:tc>
        <w:tc>
          <w:tcPr>
            <w:tcW w:w="1318" w:type="dxa"/>
            <w:vAlign w:val="center"/>
          </w:tcPr>
          <w:p w:rsidR="008851D3" w:rsidRPr="00A36A61" w:rsidRDefault="008851D3" w:rsidP="00A84038">
            <w:pPr>
              <w:jc w:val="center"/>
              <w:rPr>
                <w:sz w:val="20"/>
                <w:szCs w:val="20"/>
              </w:rPr>
            </w:pPr>
            <w:r w:rsidRPr="00A36A61">
              <w:rPr>
                <w:sz w:val="20"/>
                <w:szCs w:val="20"/>
              </w:rPr>
              <w:t>Інші джерела</w:t>
            </w:r>
          </w:p>
        </w:tc>
        <w:tc>
          <w:tcPr>
            <w:tcW w:w="1131"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984" w:type="dxa"/>
            <w:vMerge/>
          </w:tcPr>
          <w:p w:rsidR="008851D3" w:rsidRPr="00A36A61" w:rsidRDefault="008851D3" w:rsidP="0062020A">
            <w:pPr>
              <w:rPr>
                <w:sz w:val="20"/>
                <w:szCs w:val="20"/>
              </w:rPr>
            </w:pPr>
          </w:p>
        </w:tc>
      </w:tr>
      <w:tr w:rsidR="008851D3" w:rsidRPr="00A36A61" w:rsidTr="00A84038">
        <w:trPr>
          <w:trHeight w:val="55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val="restart"/>
          </w:tcPr>
          <w:p w:rsidR="008851D3" w:rsidRPr="00A36A61" w:rsidRDefault="008851D3" w:rsidP="00DC4C48">
            <w:pPr>
              <w:rPr>
                <w:color w:val="000000"/>
                <w:sz w:val="20"/>
                <w:szCs w:val="20"/>
              </w:rPr>
            </w:pPr>
            <w:r>
              <w:rPr>
                <w:color w:val="000000"/>
                <w:sz w:val="20"/>
                <w:szCs w:val="20"/>
              </w:rPr>
              <w:t>4.3.  Придбання спортивного інвентарю та обладнання для занять футболом в закладах загальної середньої освіти громади</w:t>
            </w:r>
          </w:p>
        </w:tc>
        <w:tc>
          <w:tcPr>
            <w:tcW w:w="1166" w:type="dxa"/>
            <w:vMerge w:val="restart"/>
            <w:vAlign w:val="center"/>
          </w:tcPr>
          <w:p w:rsidR="008851D3" w:rsidRPr="00A36A61" w:rsidRDefault="008851D3" w:rsidP="00A84038">
            <w:pPr>
              <w:jc w:val="center"/>
              <w:rPr>
                <w:sz w:val="20"/>
                <w:szCs w:val="20"/>
              </w:rPr>
            </w:pPr>
            <w:r w:rsidRPr="00A36A61">
              <w:rPr>
                <w:sz w:val="20"/>
                <w:szCs w:val="20"/>
              </w:rPr>
              <w:t>2021-2024 роки</w:t>
            </w:r>
          </w:p>
        </w:tc>
        <w:tc>
          <w:tcPr>
            <w:tcW w:w="2339" w:type="dxa"/>
            <w:vMerge w:val="restart"/>
            <w:vAlign w:val="center"/>
          </w:tcPr>
          <w:p w:rsidR="008851D3" w:rsidRPr="00A36A61" w:rsidRDefault="008851D3" w:rsidP="00A84038">
            <w:pPr>
              <w:jc w:val="center"/>
              <w:rPr>
                <w:sz w:val="20"/>
                <w:szCs w:val="20"/>
              </w:rPr>
            </w:pPr>
            <w:r>
              <w:rPr>
                <w:rFonts w:eastAsia="Lucida Sans Unicode"/>
                <w:kern w:val="2"/>
                <w:sz w:val="20"/>
                <w:szCs w:val="20"/>
              </w:rPr>
              <w:t>Управління фінансів селищної ради, В</w:t>
            </w:r>
            <w:r w:rsidRPr="00A36A61">
              <w:rPr>
                <w:rFonts w:eastAsia="Lucida Sans Unicode"/>
                <w:kern w:val="2"/>
                <w:sz w:val="20"/>
                <w:szCs w:val="20"/>
              </w:rPr>
              <w:t>ідділ освіти селищної ради</w:t>
            </w:r>
          </w:p>
        </w:tc>
        <w:tc>
          <w:tcPr>
            <w:tcW w:w="1318" w:type="dxa"/>
            <w:vAlign w:val="center"/>
          </w:tcPr>
          <w:p w:rsidR="008851D3" w:rsidRPr="00A36A61" w:rsidRDefault="008851D3" w:rsidP="00A84038">
            <w:pPr>
              <w:jc w:val="center"/>
              <w:rPr>
                <w:sz w:val="20"/>
                <w:szCs w:val="20"/>
              </w:rPr>
            </w:pPr>
            <w:r w:rsidRPr="00A36A61">
              <w:rPr>
                <w:sz w:val="20"/>
                <w:szCs w:val="20"/>
              </w:rPr>
              <w:t>Селищний бюджет</w:t>
            </w:r>
          </w:p>
        </w:tc>
        <w:tc>
          <w:tcPr>
            <w:tcW w:w="1131"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984" w:type="dxa"/>
            <w:vMerge w:val="restart"/>
          </w:tcPr>
          <w:p w:rsidR="008851D3" w:rsidRPr="00A36A61" w:rsidRDefault="008851D3" w:rsidP="0062020A">
            <w:pPr>
              <w:rPr>
                <w:sz w:val="20"/>
                <w:szCs w:val="20"/>
              </w:rPr>
            </w:pPr>
            <w:r>
              <w:rPr>
                <w:sz w:val="20"/>
                <w:szCs w:val="20"/>
              </w:rPr>
              <w:t xml:space="preserve">Зміцнення матеріальної бази навчальних закладів </w:t>
            </w:r>
          </w:p>
        </w:tc>
      </w:tr>
      <w:tr w:rsidR="008851D3" w:rsidRPr="00A36A61" w:rsidTr="00742360">
        <w:trPr>
          <w:trHeight w:val="810"/>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tcPr>
          <w:p w:rsidR="008851D3" w:rsidRDefault="008851D3" w:rsidP="00DC4C48">
            <w:pPr>
              <w:rPr>
                <w:color w:val="000000"/>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Pr="00A36A61" w:rsidRDefault="008851D3" w:rsidP="00A84038">
            <w:pPr>
              <w:jc w:val="center"/>
              <w:rPr>
                <w:sz w:val="20"/>
                <w:szCs w:val="20"/>
              </w:rPr>
            </w:pPr>
          </w:p>
        </w:tc>
        <w:tc>
          <w:tcPr>
            <w:tcW w:w="1318" w:type="dxa"/>
            <w:vAlign w:val="center"/>
          </w:tcPr>
          <w:p w:rsidR="008851D3" w:rsidRPr="00A36A61" w:rsidRDefault="008851D3" w:rsidP="00A84038">
            <w:pPr>
              <w:jc w:val="center"/>
              <w:rPr>
                <w:sz w:val="20"/>
                <w:szCs w:val="20"/>
              </w:rPr>
            </w:pPr>
            <w:r w:rsidRPr="00A36A61">
              <w:rPr>
                <w:sz w:val="20"/>
                <w:szCs w:val="20"/>
              </w:rPr>
              <w:t>Інші джерела</w:t>
            </w:r>
          </w:p>
        </w:tc>
        <w:tc>
          <w:tcPr>
            <w:tcW w:w="1131"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984" w:type="dxa"/>
            <w:vMerge/>
          </w:tcPr>
          <w:p w:rsidR="008851D3" w:rsidRPr="00A36A61" w:rsidRDefault="008851D3" w:rsidP="0062020A">
            <w:pPr>
              <w:rPr>
                <w:sz w:val="20"/>
                <w:szCs w:val="20"/>
              </w:rPr>
            </w:pPr>
          </w:p>
        </w:tc>
      </w:tr>
      <w:tr w:rsidR="008851D3" w:rsidRPr="00A36A61" w:rsidTr="00A84038">
        <w:trPr>
          <w:trHeight w:val="420"/>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val="restart"/>
          </w:tcPr>
          <w:p w:rsidR="008851D3" w:rsidRDefault="008851D3" w:rsidP="00A84038">
            <w:pPr>
              <w:rPr>
                <w:color w:val="000000"/>
                <w:sz w:val="20"/>
                <w:szCs w:val="20"/>
              </w:rPr>
            </w:pPr>
            <w:r>
              <w:rPr>
                <w:color w:val="000000"/>
                <w:sz w:val="20"/>
                <w:szCs w:val="20"/>
              </w:rPr>
              <w:t xml:space="preserve">4.4. Будівництво міні-футбольних майданчиків зі </w:t>
            </w:r>
          </w:p>
          <w:p w:rsidR="008851D3" w:rsidRPr="00A36A61" w:rsidRDefault="008851D3" w:rsidP="00A84038">
            <w:pPr>
              <w:rPr>
                <w:color w:val="000000"/>
                <w:sz w:val="20"/>
                <w:szCs w:val="20"/>
              </w:rPr>
            </w:pPr>
            <w:r>
              <w:rPr>
                <w:color w:val="000000"/>
                <w:sz w:val="20"/>
                <w:szCs w:val="20"/>
              </w:rPr>
              <w:t>штучним покриттям</w:t>
            </w:r>
          </w:p>
        </w:tc>
        <w:tc>
          <w:tcPr>
            <w:tcW w:w="1166" w:type="dxa"/>
            <w:vMerge w:val="restart"/>
            <w:vAlign w:val="center"/>
          </w:tcPr>
          <w:p w:rsidR="008851D3" w:rsidRPr="00A36A61" w:rsidRDefault="008851D3" w:rsidP="00A84038">
            <w:pPr>
              <w:jc w:val="center"/>
              <w:rPr>
                <w:sz w:val="20"/>
                <w:szCs w:val="20"/>
              </w:rPr>
            </w:pPr>
            <w:r w:rsidRPr="00A36A61">
              <w:rPr>
                <w:sz w:val="20"/>
                <w:szCs w:val="20"/>
              </w:rPr>
              <w:t>2021-2024 роки</w:t>
            </w:r>
          </w:p>
        </w:tc>
        <w:tc>
          <w:tcPr>
            <w:tcW w:w="2339" w:type="dxa"/>
            <w:vMerge w:val="restart"/>
            <w:vAlign w:val="center"/>
          </w:tcPr>
          <w:p w:rsidR="008851D3" w:rsidRPr="00A36A61" w:rsidRDefault="008851D3" w:rsidP="00A84038">
            <w:pPr>
              <w:jc w:val="center"/>
              <w:rPr>
                <w:sz w:val="20"/>
                <w:szCs w:val="20"/>
              </w:rPr>
            </w:pPr>
            <w:r>
              <w:rPr>
                <w:rFonts w:eastAsia="Lucida Sans Unicode"/>
                <w:kern w:val="2"/>
                <w:sz w:val="20"/>
                <w:szCs w:val="20"/>
              </w:rPr>
              <w:t xml:space="preserve">Управління фінансів селищної ради, </w:t>
            </w:r>
            <w:r w:rsidRPr="00A36A61">
              <w:rPr>
                <w:sz w:val="20"/>
                <w:szCs w:val="20"/>
              </w:rPr>
              <w:t>Відділ культури, туризму, молоді та спорту селищної ради</w:t>
            </w:r>
            <w:r>
              <w:rPr>
                <w:sz w:val="20"/>
                <w:szCs w:val="20"/>
              </w:rPr>
              <w:t>,</w:t>
            </w:r>
            <w:r w:rsidRPr="00A36A61">
              <w:rPr>
                <w:rFonts w:eastAsia="Lucida Sans Unicode"/>
                <w:kern w:val="2"/>
                <w:sz w:val="20"/>
                <w:szCs w:val="20"/>
              </w:rPr>
              <w:t xml:space="preserve"> </w:t>
            </w:r>
            <w:r>
              <w:rPr>
                <w:rFonts w:eastAsia="Lucida Sans Unicode"/>
                <w:kern w:val="2"/>
                <w:sz w:val="20"/>
                <w:szCs w:val="20"/>
              </w:rPr>
              <w:t>В</w:t>
            </w:r>
            <w:r w:rsidRPr="00A36A61">
              <w:rPr>
                <w:rFonts w:eastAsia="Lucida Sans Unicode"/>
                <w:kern w:val="2"/>
                <w:sz w:val="20"/>
                <w:szCs w:val="20"/>
              </w:rPr>
              <w:t>ідділ освіти селищної ради</w:t>
            </w:r>
          </w:p>
        </w:tc>
        <w:tc>
          <w:tcPr>
            <w:tcW w:w="1318" w:type="dxa"/>
            <w:vAlign w:val="center"/>
          </w:tcPr>
          <w:p w:rsidR="008851D3" w:rsidRPr="00A36A61" w:rsidRDefault="008851D3" w:rsidP="00A84038">
            <w:pPr>
              <w:jc w:val="center"/>
              <w:rPr>
                <w:sz w:val="20"/>
                <w:szCs w:val="20"/>
              </w:rPr>
            </w:pPr>
            <w:r>
              <w:rPr>
                <w:sz w:val="20"/>
                <w:szCs w:val="20"/>
              </w:rPr>
              <w:t>Державний бюджет</w:t>
            </w:r>
          </w:p>
        </w:tc>
        <w:tc>
          <w:tcPr>
            <w:tcW w:w="1131"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984" w:type="dxa"/>
            <w:vMerge w:val="restart"/>
          </w:tcPr>
          <w:p w:rsidR="008851D3" w:rsidRPr="00A36A61" w:rsidRDefault="008851D3" w:rsidP="00D45EAF">
            <w:pPr>
              <w:rPr>
                <w:color w:val="000000"/>
                <w:sz w:val="20"/>
                <w:szCs w:val="20"/>
              </w:rPr>
            </w:pPr>
            <w:r>
              <w:rPr>
                <w:color w:val="000000"/>
                <w:sz w:val="20"/>
                <w:szCs w:val="20"/>
              </w:rPr>
              <w:t>Збільшення кількості сучасної інфраструктури для занять футболом</w:t>
            </w:r>
          </w:p>
        </w:tc>
      </w:tr>
      <w:tr w:rsidR="008851D3" w:rsidRPr="00A36A61" w:rsidTr="00A84038">
        <w:trPr>
          <w:trHeight w:val="40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tcPr>
          <w:p w:rsidR="008851D3" w:rsidRDefault="008851D3" w:rsidP="00A84038">
            <w:pPr>
              <w:rPr>
                <w:color w:val="000000"/>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Default="008851D3" w:rsidP="00A84038">
            <w:pPr>
              <w:jc w:val="center"/>
              <w:rPr>
                <w:rFonts w:eastAsia="Lucida Sans Unicode"/>
                <w:kern w:val="2"/>
                <w:sz w:val="20"/>
                <w:szCs w:val="20"/>
              </w:rPr>
            </w:pPr>
          </w:p>
        </w:tc>
        <w:tc>
          <w:tcPr>
            <w:tcW w:w="1318" w:type="dxa"/>
            <w:vAlign w:val="center"/>
          </w:tcPr>
          <w:p w:rsidR="008851D3" w:rsidRPr="00A36A61" w:rsidRDefault="008851D3" w:rsidP="00A84038">
            <w:pPr>
              <w:jc w:val="center"/>
              <w:rPr>
                <w:sz w:val="20"/>
                <w:szCs w:val="20"/>
              </w:rPr>
            </w:pPr>
            <w:r w:rsidRPr="00A36A61">
              <w:rPr>
                <w:sz w:val="20"/>
                <w:szCs w:val="20"/>
              </w:rPr>
              <w:t>Селищний бюджет</w:t>
            </w:r>
          </w:p>
        </w:tc>
        <w:tc>
          <w:tcPr>
            <w:tcW w:w="1131"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984" w:type="dxa"/>
            <w:vMerge/>
          </w:tcPr>
          <w:p w:rsidR="008851D3" w:rsidRPr="00A36A61" w:rsidRDefault="008851D3" w:rsidP="00D45EAF">
            <w:pPr>
              <w:rPr>
                <w:color w:val="000000"/>
                <w:sz w:val="20"/>
                <w:szCs w:val="20"/>
              </w:rPr>
            </w:pPr>
          </w:p>
        </w:tc>
      </w:tr>
      <w:tr w:rsidR="008851D3" w:rsidRPr="00A36A61" w:rsidTr="00742360">
        <w:trPr>
          <w:trHeight w:val="55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tcPr>
          <w:p w:rsidR="008851D3" w:rsidRDefault="008851D3" w:rsidP="00A84038">
            <w:pPr>
              <w:rPr>
                <w:color w:val="000000"/>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Default="008851D3" w:rsidP="00A84038">
            <w:pPr>
              <w:jc w:val="center"/>
              <w:rPr>
                <w:rFonts w:eastAsia="Lucida Sans Unicode"/>
                <w:kern w:val="2"/>
                <w:sz w:val="20"/>
                <w:szCs w:val="20"/>
              </w:rPr>
            </w:pPr>
          </w:p>
        </w:tc>
        <w:tc>
          <w:tcPr>
            <w:tcW w:w="1318" w:type="dxa"/>
            <w:vAlign w:val="center"/>
          </w:tcPr>
          <w:p w:rsidR="008851D3" w:rsidRPr="00A36A61" w:rsidRDefault="008851D3" w:rsidP="00A84038">
            <w:pPr>
              <w:jc w:val="center"/>
              <w:rPr>
                <w:sz w:val="20"/>
                <w:szCs w:val="20"/>
              </w:rPr>
            </w:pPr>
            <w:r w:rsidRPr="00A36A61">
              <w:rPr>
                <w:sz w:val="20"/>
                <w:szCs w:val="20"/>
              </w:rPr>
              <w:t>Інші джерела</w:t>
            </w:r>
          </w:p>
        </w:tc>
        <w:tc>
          <w:tcPr>
            <w:tcW w:w="1131"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984" w:type="dxa"/>
            <w:vMerge/>
          </w:tcPr>
          <w:p w:rsidR="008851D3" w:rsidRPr="00A36A61" w:rsidRDefault="008851D3" w:rsidP="00D45EAF">
            <w:pPr>
              <w:rPr>
                <w:color w:val="000000"/>
                <w:sz w:val="20"/>
                <w:szCs w:val="20"/>
              </w:rPr>
            </w:pPr>
          </w:p>
        </w:tc>
      </w:tr>
      <w:tr w:rsidR="008851D3" w:rsidRPr="00A36A61" w:rsidTr="00A84038">
        <w:trPr>
          <w:trHeight w:val="250"/>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val="restart"/>
          </w:tcPr>
          <w:p w:rsidR="008851D3" w:rsidRPr="00A36A61" w:rsidRDefault="007C7E05" w:rsidP="00A84038">
            <w:pPr>
              <w:rPr>
                <w:color w:val="000000"/>
                <w:sz w:val="20"/>
                <w:szCs w:val="20"/>
              </w:rPr>
            </w:pPr>
            <w:r>
              <w:rPr>
                <w:sz w:val="20"/>
                <w:szCs w:val="20"/>
              </w:rPr>
              <w:t>4.5</w:t>
            </w:r>
            <w:r w:rsidR="008851D3">
              <w:rPr>
                <w:sz w:val="20"/>
                <w:szCs w:val="20"/>
              </w:rPr>
              <w:t xml:space="preserve">. Реконструкція футбольного поля </w:t>
            </w:r>
            <w:proofErr w:type="spellStart"/>
            <w:r w:rsidR="008851D3">
              <w:rPr>
                <w:sz w:val="20"/>
                <w:szCs w:val="20"/>
              </w:rPr>
              <w:t>Романівської</w:t>
            </w:r>
            <w:proofErr w:type="spellEnd"/>
            <w:r w:rsidR="008851D3">
              <w:rPr>
                <w:sz w:val="20"/>
                <w:szCs w:val="20"/>
              </w:rPr>
              <w:t xml:space="preserve"> ДЮСШ</w:t>
            </w:r>
          </w:p>
        </w:tc>
        <w:tc>
          <w:tcPr>
            <w:tcW w:w="1166" w:type="dxa"/>
            <w:vMerge w:val="restart"/>
            <w:vAlign w:val="center"/>
          </w:tcPr>
          <w:p w:rsidR="008851D3" w:rsidRPr="00A36A61" w:rsidRDefault="008851D3" w:rsidP="00A84038">
            <w:pPr>
              <w:jc w:val="center"/>
              <w:rPr>
                <w:sz w:val="20"/>
                <w:szCs w:val="20"/>
              </w:rPr>
            </w:pPr>
            <w:r w:rsidRPr="00A36A61">
              <w:rPr>
                <w:sz w:val="20"/>
                <w:szCs w:val="20"/>
              </w:rPr>
              <w:t>2021-2024 роки</w:t>
            </w:r>
          </w:p>
        </w:tc>
        <w:tc>
          <w:tcPr>
            <w:tcW w:w="2339" w:type="dxa"/>
            <w:vMerge w:val="restart"/>
            <w:vAlign w:val="center"/>
          </w:tcPr>
          <w:p w:rsidR="008851D3" w:rsidRPr="00A36A61" w:rsidRDefault="008851D3" w:rsidP="00A84038">
            <w:pPr>
              <w:jc w:val="center"/>
              <w:rPr>
                <w:sz w:val="20"/>
                <w:szCs w:val="20"/>
              </w:rPr>
            </w:pPr>
            <w:r>
              <w:rPr>
                <w:rFonts w:eastAsia="Lucida Sans Unicode"/>
                <w:kern w:val="2"/>
                <w:sz w:val="20"/>
                <w:szCs w:val="20"/>
              </w:rPr>
              <w:t xml:space="preserve">Управління фінансів селищної ради, </w:t>
            </w:r>
            <w:r w:rsidRPr="00A36A61">
              <w:rPr>
                <w:sz w:val="20"/>
                <w:szCs w:val="20"/>
              </w:rPr>
              <w:t>Відділ культури, туризму, молоді та спорту селищної ради</w:t>
            </w:r>
            <w:r>
              <w:rPr>
                <w:sz w:val="20"/>
                <w:szCs w:val="20"/>
              </w:rPr>
              <w:t>, ДЮСШ</w:t>
            </w:r>
          </w:p>
        </w:tc>
        <w:tc>
          <w:tcPr>
            <w:tcW w:w="1318" w:type="dxa"/>
            <w:vAlign w:val="center"/>
          </w:tcPr>
          <w:p w:rsidR="008851D3" w:rsidRPr="00A36A61" w:rsidRDefault="008851D3" w:rsidP="00A84038">
            <w:pPr>
              <w:jc w:val="center"/>
              <w:rPr>
                <w:sz w:val="20"/>
                <w:szCs w:val="20"/>
              </w:rPr>
            </w:pPr>
            <w:r>
              <w:rPr>
                <w:sz w:val="20"/>
                <w:szCs w:val="20"/>
              </w:rPr>
              <w:t>Державний бюджет</w:t>
            </w:r>
          </w:p>
        </w:tc>
        <w:tc>
          <w:tcPr>
            <w:tcW w:w="1131"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984" w:type="dxa"/>
            <w:vMerge w:val="restart"/>
          </w:tcPr>
          <w:p w:rsidR="008851D3" w:rsidRPr="00A36A61" w:rsidRDefault="008851D3" w:rsidP="00D45EAF">
            <w:pPr>
              <w:rPr>
                <w:color w:val="000000"/>
                <w:sz w:val="20"/>
                <w:szCs w:val="20"/>
              </w:rPr>
            </w:pPr>
            <w:r>
              <w:rPr>
                <w:color w:val="000000"/>
                <w:sz w:val="20"/>
                <w:szCs w:val="20"/>
              </w:rPr>
              <w:t>Реконструкція футбольного поля центрального стадіону громади (облаштування водовідведення та поливу, заміна трав’яного газону)</w:t>
            </w:r>
          </w:p>
        </w:tc>
      </w:tr>
      <w:tr w:rsidR="008851D3" w:rsidRPr="00A36A61" w:rsidTr="00A84038">
        <w:trPr>
          <w:trHeight w:val="43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tcPr>
          <w:p w:rsidR="008851D3" w:rsidRDefault="008851D3" w:rsidP="00A84038">
            <w:pPr>
              <w:rPr>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Default="008851D3" w:rsidP="00A84038">
            <w:pPr>
              <w:jc w:val="center"/>
              <w:rPr>
                <w:rFonts w:eastAsia="Lucida Sans Unicode"/>
                <w:kern w:val="2"/>
                <w:sz w:val="20"/>
                <w:szCs w:val="20"/>
              </w:rPr>
            </w:pPr>
          </w:p>
        </w:tc>
        <w:tc>
          <w:tcPr>
            <w:tcW w:w="1318" w:type="dxa"/>
            <w:vAlign w:val="center"/>
          </w:tcPr>
          <w:p w:rsidR="008851D3" w:rsidRPr="00A36A61" w:rsidRDefault="008851D3" w:rsidP="00A84038">
            <w:pPr>
              <w:jc w:val="center"/>
              <w:rPr>
                <w:sz w:val="20"/>
                <w:szCs w:val="20"/>
              </w:rPr>
            </w:pPr>
            <w:r w:rsidRPr="00A36A61">
              <w:rPr>
                <w:sz w:val="20"/>
                <w:szCs w:val="20"/>
              </w:rPr>
              <w:t>Селищний бюджет</w:t>
            </w:r>
          </w:p>
        </w:tc>
        <w:tc>
          <w:tcPr>
            <w:tcW w:w="1131"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A84038">
            <w:pPr>
              <w:ind w:left="-57" w:right="-57"/>
              <w:jc w:val="center"/>
              <w:rPr>
                <w:sz w:val="20"/>
                <w:szCs w:val="20"/>
              </w:rPr>
            </w:pPr>
            <w:r w:rsidRPr="00A36A61">
              <w:rPr>
                <w:sz w:val="20"/>
                <w:szCs w:val="20"/>
              </w:rPr>
              <w:t>В межах фінансових ресурсів</w:t>
            </w:r>
          </w:p>
        </w:tc>
        <w:tc>
          <w:tcPr>
            <w:tcW w:w="1984" w:type="dxa"/>
            <w:vMerge/>
          </w:tcPr>
          <w:p w:rsidR="008851D3" w:rsidRPr="00A36A61" w:rsidRDefault="008851D3" w:rsidP="00D45EAF">
            <w:pPr>
              <w:rPr>
                <w:color w:val="000000"/>
                <w:sz w:val="20"/>
                <w:szCs w:val="20"/>
              </w:rPr>
            </w:pPr>
          </w:p>
        </w:tc>
      </w:tr>
      <w:tr w:rsidR="008851D3" w:rsidRPr="00A36A61" w:rsidTr="00E06CBC">
        <w:trPr>
          <w:trHeight w:val="495"/>
        </w:trPr>
        <w:tc>
          <w:tcPr>
            <w:tcW w:w="538" w:type="dxa"/>
            <w:vMerge/>
          </w:tcPr>
          <w:p w:rsidR="008851D3" w:rsidRPr="00A36A61"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tcPr>
          <w:p w:rsidR="008851D3" w:rsidRDefault="008851D3" w:rsidP="00A84038">
            <w:pPr>
              <w:rPr>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Default="008851D3" w:rsidP="00A84038">
            <w:pPr>
              <w:jc w:val="center"/>
              <w:rPr>
                <w:rFonts w:eastAsia="Lucida Sans Unicode"/>
                <w:kern w:val="2"/>
                <w:sz w:val="20"/>
                <w:szCs w:val="20"/>
              </w:rPr>
            </w:pPr>
          </w:p>
        </w:tc>
        <w:tc>
          <w:tcPr>
            <w:tcW w:w="1318" w:type="dxa"/>
            <w:vAlign w:val="center"/>
          </w:tcPr>
          <w:p w:rsidR="008851D3" w:rsidRPr="00A36A61" w:rsidRDefault="008851D3" w:rsidP="00A84038">
            <w:pPr>
              <w:jc w:val="center"/>
              <w:rPr>
                <w:sz w:val="20"/>
                <w:szCs w:val="20"/>
              </w:rPr>
            </w:pPr>
            <w:r w:rsidRPr="00A36A61">
              <w:rPr>
                <w:sz w:val="20"/>
                <w:szCs w:val="20"/>
              </w:rPr>
              <w:t>Інші джерела</w:t>
            </w:r>
          </w:p>
        </w:tc>
        <w:tc>
          <w:tcPr>
            <w:tcW w:w="1131"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134" w:type="dxa"/>
            <w:vAlign w:val="center"/>
          </w:tcPr>
          <w:p w:rsidR="008851D3" w:rsidRPr="00A36A61" w:rsidRDefault="008851D3" w:rsidP="00A84038">
            <w:pPr>
              <w:ind w:left="-57" w:right="-57"/>
              <w:jc w:val="center"/>
              <w:rPr>
                <w:sz w:val="20"/>
                <w:szCs w:val="20"/>
              </w:rPr>
            </w:pPr>
          </w:p>
        </w:tc>
        <w:tc>
          <w:tcPr>
            <w:tcW w:w="1984" w:type="dxa"/>
            <w:vMerge/>
          </w:tcPr>
          <w:p w:rsidR="008851D3" w:rsidRPr="00A36A61" w:rsidRDefault="008851D3" w:rsidP="00D45EAF">
            <w:pPr>
              <w:rPr>
                <w:color w:val="000000"/>
                <w:sz w:val="20"/>
                <w:szCs w:val="20"/>
              </w:rPr>
            </w:pPr>
          </w:p>
        </w:tc>
      </w:tr>
      <w:tr w:rsidR="008851D3" w:rsidRPr="00A36A61" w:rsidTr="00EC4550">
        <w:trPr>
          <w:trHeight w:val="665"/>
        </w:trPr>
        <w:tc>
          <w:tcPr>
            <w:tcW w:w="538" w:type="dxa"/>
            <w:vMerge w:val="restart"/>
          </w:tcPr>
          <w:p w:rsidR="008851D3" w:rsidRPr="00A36A61" w:rsidRDefault="008851D3" w:rsidP="00A84038">
            <w:pPr>
              <w:jc w:val="both"/>
              <w:rPr>
                <w:sz w:val="20"/>
                <w:szCs w:val="20"/>
              </w:rPr>
            </w:pPr>
            <w:r>
              <w:rPr>
                <w:sz w:val="20"/>
                <w:szCs w:val="20"/>
              </w:rPr>
              <w:t>5.</w:t>
            </w:r>
          </w:p>
        </w:tc>
        <w:tc>
          <w:tcPr>
            <w:tcW w:w="1438" w:type="dxa"/>
            <w:vMerge w:val="restart"/>
          </w:tcPr>
          <w:p w:rsidR="008851D3" w:rsidRPr="00A36A61" w:rsidRDefault="008851D3" w:rsidP="00EC4550">
            <w:pPr>
              <w:pStyle w:val="aff1"/>
              <w:shd w:val="clear" w:color="auto" w:fill="FFFFFF"/>
              <w:spacing w:before="0" w:after="0"/>
              <w:rPr>
                <w:color w:val="000000"/>
                <w:sz w:val="20"/>
                <w:szCs w:val="20"/>
              </w:rPr>
            </w:pPr>
            <w:r>
              <w:rPr>
                <w:color w:val="000000"/>
                <w:sz w:val="20"/>
                <w:szCs w:val="20"/>
              </w:rPr>
              <w:t xml:space="preserve">Міжнародне співробітництво та інформаційне забезпечення </w:t>
            </w:r>
          </w:p>
        </w:tc>
        <w:tc>
          <w:tcPr>
            <w:tcW w:w="2353" w:type="dxa"/>
            <w:vMerge w:val="restart"/>
          </w:tcPr>
          <w:p w:rsidR="008851D3" w:rsidRDefault="008851D3" w:rsidP="00A84038">
            <w:pPr>
              <w:rPr>
                <w:sz w:val="20"/>
                <w:szCs w:val="20"/>
              </w:rPr>
            </w:pPr>
            <w:r>
              <w:rPr>
                <w:sz w:val="20"/>
                <w:szCs w:val="20"/>
              </w:rPr>
              <w:t>5.1. Сприяння розвитку  двостороннього співробітництва у сфері фізичної культури і спорту  з іноземними державами, зокрема  з Республікою Польща</w:t>
            </w:r>
          </w:p>
        </w:tc>
        <w:tc>
          <w:tcPr>
            <w:tcW w:w="1166" w:type="dxa"/>
            <w:vMerge w:val="restart"/>
            <w:vAlign w:val="center"/>
          </w:tcPr>
          <w:p w:rsidR="008851D3" w:rsidRPr="00A36A61" w:rsidRDefault="008851D3" w:rsidP="00A84038">
            <w:pPr>
              <w:jc w:val="center"/>
              <w:rPr>
                <w:sz w:val="20"/>
                <w:szCs w:val="20"/>
              </w:rPr>
            </w:pPr>
            <w:r w:rsidRPr="00A36A61">
              <w:rPr>
                <w:sz w:val="20"/>
                <w:szCs w:val="20"/>
              </w:rPr>
              <w:t>2021-2024 роки</w:t>
            </w:r>
          </w:p>
        </w:tc>
        <w:tc>
          <w:tcPr>
            <w:tcW w:w="2339" w:type="dxa"/>
            <w:vMerge w:val="restart"/>
            <w:vAlign w:val="center"/>
          </w:tcPr>
          <w:p w:rsidR="008851D3" w:rsidRPr="00A36A61" w:rsidRDefault="008851D3" w:rsidP="00EC4550">
            <w:pPr>
              <w:jc w:val="center"/>
              <w:rPr>
                <w:sz w:val="20"/>
                <w:szCs w:val="20"/>
              </w:rPr>
            </w:pPr>
            <w:r w:rsidRPr="00A36A61">
              <w:rPr>
                <w:sz w:val="20"/>
                <w:szCs w:val="20"/>
              </w:rPr>
              <w:t>Відділ культури, туризму, молоді та спорту селищної ради</w:t>
            </w:r>
            <w:r>
              <w:rPr>
                <w:rFonts w:eastAsia="Lucida Sans Unicode"/>
                <w:kern w:val="2"/>
                <w:sz w:val="20"/>
                <w:szCs w:val="20"/>
              </w:rPr>
              <w:t xml:space="preserve">, </w:t>
            </w:r>
            <w:proofErr w:type="spellStart"/>
            <w:r w:rsidRPr="00A36A61">
              <w:rPr>
                <w:sz w:val="20"/>
                <w:szCs w:val="20"/>
              </w:rPr>
              <w:t>Романівська</w:t>
            </w:r>
            <w:proofErr w:type="spellEnd"/>
            <w:r w:rsidRPr="00A36A61">
              <w:rPr>
                <w:sz w:val="20"/>
                <w:szCs w:val="20"/>
              </w:rPr>
              <w:t xml:space="preserve"> територіальна</w:t>
            </w:r>
          </w:p>
          <w:p w:rsidR="008851D3" w:rsidRDefault="008851D3" w:rsidP="00EC4550">
            <w:pPr>
              <w:jc w:val="center"/>
              <w:rPr>
                <w:rFonts w:eastAsia="Lucida Sans Unicode"/>
                <w:kern w:val="2"/>
                <w:sz w:val="20"/>
                <w:szCs w:val="20"/>
              </w:rPr>
            </w:pPr>
            <w:r>
              <w:rPr>
                <w:sz w:val="20"/>
                <w:szCs w:val="20"/>
              </w:rPr>
              <w:t>федерація футболу</w:t>
            </w:r>
          </w:p>
        </w:tc>
        <w:tc>
          <w:tcPr>
            <w:tcW w:w="1318" w:type="dxa"/>
            <w:vAlign w:val="center"/>
          </w:tcPr>
          <w:p w:rsidR="008851D3" w:rsidRPr="00A36A61" w:rsidRDefault="008851D3" w:rsidP="00E06CBC">
            <w:pPr>
              <w:jc w:val="center"/>
              <w:rPr>
                <w:sz w:val="20"/>
                <w:szCs w:val="20"/>
              </w:rPr>
            </w:pPr>
            <w:r w:rsidRPr="00A36A61">
              <w:rPr>
                <w:sz w:val="20"/>
                <w:szCs w:val="20"/>
              </w:rPr>
              <w:t>Селищний бюджет</w:t>
            </w:r>
          </w:p>
        </w:tc>
        <w:tc>
          <w:tcPr>
            <w:tcW w:w="1131" w:type="dxa"/>
            <w:vAlign w:val="center"/>
          </w:tcPr>
          <w:p w:rsidR="008851D3" w:rsidRPr="00A36A61" w:rsidRDefault="008851D3" w:rsidP="00E06CBC">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E06CBC">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E06CBC">
            <w:pPr>
              <w:ind w:left="-57" w:right="-57"/>
              <w:jc w:val="center"/>
              <w:rPr>
                <w:sz w:val="20"/>
                <w:szCs w:val="20"/>
              </w:rPr>
            </w:pPr>
            <w:r w:rsidRPr="00A36A61">
              <w:rPr>
                <w:sz w:val="20"/>
                <w:szCs w:val="20"/>
              </w:rPr>
              <w:t>В межах фінансових ресурсів</w:t>
            </w:r>
          </w:p>
        </w:tc>
        <w:tc>
          <w:tcPr>
            <w:tcW w:w="1134" w:type="dxa"/>
            <w:vAlign w:val="center"/>
          </w:tcPr>
          <w:p w:rsidR="008851D3" w:rsidRPr="00A36A61" w:rsidRDefault="008851D3" w:rsidP="00E06CBC">
            <w:pPr>
              <w:ind w:left="-57" w:right="-57"/>
              <w:jc w:val="center"/>
              <w:rPr>
                <w:sz w:val="20"/>
                <w:szCs w:val="20"/>
              </w:rPr>
            </w:pPr>
            <w:r w:rsidRPr="00A36A61">
              <w:rPr>
                <w:sz w:val="20"/>
                <w:szCs w:val="20"/>
              </w:rPr>
              <w:t>В межах фінансових ресурсів</w:t>
            </w:r>
          </w:p>
        </w:tc>
        <w:tc>
          <w:tcPr>
            <w:tcW w:w="1984" w:type="dxa"/>
            <w:vMerge w:val="restart"/>
          </w:tcPr>
          <w:p w:rsidR="008851D3" w:rsidRDefault="008851D3" w:rsidP="00FC5A11">
            <w:pPr>
              <w:rPr>
                <w:color w:val="000000"/>
                <w:sz w:val="20"/>
                <w:szCs w:val="20"/>
              </w:rPr>
            </w:pPr>
            <w:r>
              <w:rPr>
                <w:color w:val="000000"/>
                <w:sz w:val="20"/>
                <w:szCs w:val="20"/>
              </w:rPr>
              <w:t>Проведення футбольних турнірів із залученням команд іноземних країн та участь команд громади у футбольних змаганнях на території держав- партнерів.</w:t>
            </w:r>
          </w:p>
          <w:p w:rsidR="000A625B" w:rsidRDefault="000A625B" w:rsidP="00FC5A11">
            <w:pPr>
              <w:rPr>
                <w:color w:val="000000"/>
                <w:sz w:val="20"/>
                <w:szCs w:val="20"/>
              </w:rPr>
            </w:pPr>
          </w:p>
          <w:p w:rsidR="000A625B" w:rsidRPr="00A36A61" w:rsidRDefault="000A625B" w:rsidP="00FC5A11">
            <w:pPr>
              <w:rPr>
                <w:color w:val="000000"/>
                <w:sz w:val="20"/>
                <w:szCs w:val="20"/>
              </w:rPr>
            </w:pPr>
          </w:p>
        </w:tc>
      </w:tr>
      <w:tr w:rsidR="008851D3" w:rsidRPr="00A36A61" w:rsidTr="008851D3">
        <w:trPr>
          <w:trHeight w:val="1530"/>
        </w:trPr>
        <w:tc>
          <w:tcPr>
            <w:tcW w:w="538" w:type="dxa"/>
            <w:vMerge/>
          </w:tcPr>
          <w:p w:rsidR="008851D3" w:rsidRDefault="008851D3" w:rsidP="00A84038">
            <w:pPr>
              <w:jc w:val="both"/>
              <w:rPr>
                <w:sz w:val="20"/>
                <w:szCs w:val="20"/>
              </w:rPr>
            </w:pPr>
          </w:p>
        </w:tc>
        <w:tc>
          <w:tcPr>
            <w:tcW w:w="1438" w:type="dxa"/>
            <w:vMerge/>
          </w:tcPr>
          <w:p w:rsidR="008851D3" w:rsidRPr="00A36A61" w:rsidRDefault="008851D3" w:rsidP="00A84038">
            <w:pPr>
              <w:pStyle w:val="aff1"/>
              <w:shd w:val="clear" w:color="auto" w:fill="FFFFFF"/>
              <w:spacing w:before="0" w:after="0"/>
              <w:rPr>
                <w:color w:val="000000"/>
                <w:sz w:val="20"/>
                <w:szCs w:val="20"/>
              </w:rPr>
            </w:pPr>
          </w:p>
        </w:tc>
        <w:tc>
          <w:tcPr>
            <w:tcW w:w="2353" w:type="dxa"/>
            <w:vMerge/>
          </w:tcPr>
          <w:p w:rsidR="008851D3" w:rsidRDefault="008851D3" w:rsidP="00A84038">
            <w:pPr>
              <w:rPr>
                <w:sz w:val="20"/>
                <w:szCs w:val="20"/>
              </w:rPr>
            </w:pPr>
          </w:p>
        </w:tc>
        <w:tc>
          <w:tcPr>
            <w:tcW w:w="1166" w:type="dxa"/>
            <w:vMerge/>
            <w:vAlign w:val="center"/>
          </w:tcPr>
          <w:p w:rsidR="008851D3" w:rsidRPr="00A36A61" w:rsidRDefault="008851D3" w:rsidP="00A84038">
            <w:pPr>
              <w:jc w:val="center"/>
              <w:rPr>
                <w:sz w:val="20"/>
                <w:szCs w:val="20"/>
              </w:rPr>
            </w:pPr>
          </w:p>
        </w:tc>
        <w:tc>
          <w:tcPr>
            <w:tcW w:w="2339" w:type="dxa"/>
            <w:vMerge/>
            <w:vAlign w:val="center"/>
          </w:tcPr>
          <w:p w:rsidR="008851D3" w:rsidRPr="00A36A61" w:rsidRDefault="008851D3" w:rsidP="00EC4550">
            <w:pPr>
              <w:jc w:val="center"/>
              <w:rPr>
                <w:sz w:val="20"/>
                <w:szCs w:val="20"/>
              </w:rPr>
            </w:pPr>
          </w:p>
        </w:tc>
        <w:tc>
          <w:tcPr>
            <w:tcW w:w="1318" w:type="dxa"/>
            <w:vAlign w:val="center"/>
          </w:tcPr>
          <w:p w:rsidR="008851D3" w:rsidRPr="00A36A61" w:rsidRDefault="008851D3" w:rsidP="00E06CBC">
            <w:pPr>
              <w:jc w:val="center"/>
              <w:rPr>
                <w:sz w:val="20"/>
                <w:szCs w:val="20"/>
              </w:rPr>
            </w:pPr>
            <w:r w:rsidRPr="00A36A61">
              <w:rPr>
                <w:sz w:val="20"/>
                <w:szCs w:val="20"/>
              </w:rPr>
              <w:t>Інші джерела</w:t>
            </w:r>
          </w:p>
        </w:tc>
        <w:tc>
          <w:tcPr>
            <w:tcW w:w="1131" w:type="dxa"/>
            <w:vAlign w:val="center"/>
          </w:tcPr>
          <w:p w:rsidR="008851D3" w:rsidRPr="00A36A61" w:rsidRDefault="008851D3" w:rsidP="00E06CBC">
            <w:pPr>
              <w:ind w:left="-57" w:right="-57"/>
              <w:jc w:val="center"/>
              <w:rPr>
                <w:sz w:val="20"/>
                <w:szCs w:val="20"/>
              </w:rPr>
            </w:pPr>
          </w:p>
        </w:tc>
        <w:tc>
          <w:tcPr>
            <w:tcW w:w="1134" w:type="dxa"/>
            <w:vAlign w:val="center"/>
          </w:tcPr>
          <w:p w:rsidR="008851D3" w:rsidRPr="00A36A61" w:rsidRDefault="008851D3" w:rsidP="00E06CBC">
            <w:pPr>
              <w:ind w:left="-57" w:right="-57"/>
              <w:jc w:val="center"/>
              <w:rPr>
                <w:sz w:val="20"/>
                <w:szCs w:val="20"/>
              </w:rPr>
            </w:pPr>
          </w:p>
        </w:tc>
        <w:tc>
          <w:tcPr>
            <w:tcW w:w="1134" w:type="dxa"/>
            <w:vAlign w:val="center"/>
          </w:tcPr>
          <w:p w:rsidR="008851D3" w:rsidRPr="00A36A61" w:rsidRDefault="008851D3" w:rsidP="00E06CBC">
            <w:pPr>
              <w:ind w:left="-57" w:right="-57"/>
              <w:jc w:val="center"/>
              <w:rPr>
                <w:sz w:val="20"/>
                <w:szCs w:val="20"/>
              </w:rPr>
            </w:pPr>
          </w:p>
        </w:tc>
        <w:tc>
          <w:tcPr>
            <w:tcW w:w="1134" w:type="dxa"/>
            <w:vAlign w:val="center"/>
          </w:tcPr>
          <w:p w:rsidR="008851D3" w:rsidRPr="00A36A61" w:rsidRDefault="008851D3" w:rsidP="00E06CBC">
            <w:pPr>
              <w:ind w:left="-57" w:right="-57"/>
              <w:jc w:val="center"/>
              <w:rPr>
                <w:sz w:val="20"/>
                <w:szCs w:val="20"/>
              </w:rPr>
            </w:pPr>
          </w:p>
        </w:tc>
        <w:tc>
          <w:tcPr>
            <w:tcW w:w="1984" w:type="dxa"/>
            <w:vMerge/>
          </w:tcPr>
          <w:p w:rsidR="008851D3" w:rsidRPr="00A36A61" w:rsidRDefault="008851D3" w:rsidP="00D45EAF">
            <w:pPr>
              <w:rPr>
                <w:color w:val="000000"/>
                <w:sz w:val="20"/>
                <w:szCs w:val="20"/>
              </w:rPr>
            </w:pPr>
          </w:p>
        </w:tc>
      </w:tr>
      <w:tr w:rsidR="000A625B" w:rsidRPr="00A36A61" w:rsidTr="00742360">
        <w:trPr>
          <w:trHeight w:val="300"/>
        </w:trPr>
        <w:tc>
          <w:tcPr>
            <w:tcW w:w="538" w:type="dxa"/>
            <w:vMerge/>
          </w:tcPr>
          <w:p w:rsidR="000A625B" w:rsidRDefault="000A625B" w:rsidP="00A84038">
            <w:pPr>
              <w:jc w:val="both"/>
              <w:rPr>
                <w:sz w:val="20"/>
                <w:szCs w:val="20"/>
              </w:rPr>
            </w:pPr>
          </w:p>
        </w:tc>
        <w:tc>
          <w:tcPr>
            <w:tcW w:w="1438" w:type="dxa"/>
            <w:vMerge/>
          </w:tcPr>
          <w:p w:rsidR="000A625B" w:rsidRPr="00A36A61" w:rsidRDefault="000A625B" w:rsidP="00A84038">
            <w:pPr>
              <w:pStyle w:val="aff1"/>
              <w:shd w:val="clear" w:color="auto" w:fill="FFFFFF"/>
              <w:spacing w:before="0" w:after="0"/>
              <w:rPr>
                <w:color w:val="000000"/>
                <w:sz w:val="20"/>
                <w:szCs w:val="20"/>
              </w:rPr>
            </w:pPr>
          </w:p>
        </w:tc>
        <w:tc>
          <w:tcPr>
            <w:tcW w:w="2353" w:type="dxa"/>
          </w:tcPr>
          <w:p w:rsidR="000A625B" w:rsidRPr="000A625B" w:rsidRDefault="000A625B" w:rsidP="000A625B">
            <w:pPr>
              <w:rPr>
                <w:sz w:val="20"/>
                <w:szCs w:val="20"/>
              </w:rPr>
            </w:pPr>
            <w:r w:rsidRPr="000A625B">
              <w:rPr>
                <w:sz w:val="20"/>
                <w:szCs w:val="20"/>
              </w:rPr>
              <w:t xml:space="preserve">5.2. </w:t>
            </w:r>
            <w:r>
              <w:rPr>
                <w:sz w:val="20"/>
                <w:szCs w:val="20"/>
              </w:rPr>
              <w:t>З</w:t>
            </w:r>
            <w:r w:rsidRPr="000A625B">
              <w:rPr>
                <w:sz w:val="20"/>
                <w:szCs w:val="20"/>
              </w:rPr>
              <w:t>абезпечити</w:t>
            </w:r>
            <w:r w:rsidRPr="000A625B">
              <w:rPr>
                <w:spacing w:val="1"/>
                <w:sz w:val="20"/>
                <w:szCs w:val="20"/>
              </w:rPr>
              <w:t xml:space="preserve"> </w:t>
            </w:r>
            <w:r w:rsidRPr="000A625B">
              <w:rPr>
                <w:sz w:val="20"/>
                <w:szCs w:val="20"/>
              </w:rPr>
              <w:t>оперативне</w:t>
            </w:r>
            <w:r w:rsidRPr="000A625B">
              <w:rPr>
                <w:spacing w:val="1"/>
                <w:sz w:val="20"/>
                <w:szCs w:val="20"/>
              </w:rPr>
              <w:t xml:space="preserve"> </w:t>
            </w:r>
            <w:r w:rsidRPr="000A625B">
              <w:rPr>
                <w:sz w:val="20"/>
                <w:szCs w:val="20"/>
              </w:rPr>
              <w:t>наповнення</w:t>
            </w:r>
            <w:r w:rsidRPr="000A625B">
              <w:rPr>
                <w:spacing w:val="1"/>
                <w:sz w:val="20"/>
                <w:szCs w:val="20"/>
              </w:rPr>
              <w:t xml:space="preserve"> </w:t>
            </w:r>
            <w:r w:rsidRPr="000A625B">
              <w:rPr>
                <w:sz w:val="20"/>
                <w:szCs w:val="20"/>
              </w:rPr>
              <w:t>інформацією</w:t>
            </w:r>
            <w:r>
              <w:rPr>
                <w:sz w:val="20"/>
                <w:szCs w:val="20"/>
              </w:rPr>
              <w:t xml:space="preserve"> про футбольні новини</w:t>
            </w:r>
            <w:r w:rsidRPr="000A625B">
              <w:rPr>
                <w:spacing w:val="1"/>
                <w:sz w:val="20"/>
                <w:szCs w:val="20"/>
              </w:rPr>
              <w:t xml:space="preserve"> </w:t>
            </w:r>
            <w:r w:rsidRPr="000A625B">
              <w:rPr>
                <w:sz w:val="20"/>
                <w:szCs w:val="20"/>
              </w:rPr>
              <w:t>офіційного</w:t>
            </w:r>
            <w:r w:rsidRPr="000A625B">
              <w:rPr>
                <w:spacing w:val="1"/>
                <w:sz w:val="20"/>
                <w:szCs w:val="20"/>
              </w:rPr>
              <w:t xml:space="preserve"> </w:t>
            </w:r>
            <w:r w:rsidRPr="000A625B">
              <w:rPr>
                <w:sz w:val="20"/>
                <w:szCs w:val="20"/>
              </w:rPr>
              <w:t>веб-сайту</w:t>
            </w:r>
            <w:r w:rsidRPr="000A625B">
              <w:rPr>
                <w:spacing w:val="1"/>
                <w:sz w:val="20"/>
                <w:szCs w:val="20"/>
              </w:rPr>
              <w:t xml:space="preserve"> </w:t>
            </w:r>
            <w:proofErr w:type="spellStart"/>
            <w:r>
              <w:rPr>
                <w:sz w:val="20"/>
                <w:szCs w:val="20"/>
              </w:rPr>
              <w:t>Романівської</w:t>
            </w:r>
            <w:proofErr w:type="spellEnd"/>
            <w:r>
              <w:rPr>
                <w:sz w:val="20"/>
                <w:szCs w:val="20"/>
              </w:rPr>
              <w:t xml:space="preserve"> селищної ради та сторінки у </w:t>
            </w:r>
            <w:proofErr w:type="spellStart"/>
            <w:r>
              <w:rPr>
                <w:sz w:val="20"/>
                <w:szCs w:val="20"/>
              </w:rPr>
              <w:t>фейсбук</w:t>
            </w:r>
            <w:proofErr w:type="spellEnd"/>
            <w:r>
              <w:rPr>
                <w:sz w:val="20"/>
                <w:szCs w:val="20"/>
              </w:rPr>
              <w:t xml:space="preserve"> Відділу культури, туризму, молоді та спорту селищної ради.</w:t>
            </w:r>
          </w:p>
        </w:tc>
        <w:tc>
          <w:tcPr>
            <w:tcW w:w="1166" w:type="dxa"/>
            <w:vAlign w:val="center"/>
          </w:tcPr>
          <w:p w:rsidR="000A625B" w:rsidRPr="00A36A61" w:rsidRDefault="000A625B" w:rsidP="00E06CBC">
            <w:pPr>
              <w:jc w:val="center"/>
              <w:rPr>
                <w:sz w:val="20"/>
                <w:szCs w:val="20"/>
              </w:rPr>
            </w:pPr>
            <w:r w:rsidRPr="00A36A61">
              <w:rPr>
                <w:sz w:val="20"/>
                <w:szCs w:val="20"/>
              </w:rPr>
              <w:t>2021-2024 роки</w:t>
            </w:r>
          </w:p>
        </w:tc>
        <w:tc>
          <w:tcPr>
            <w:tcW w:w="2339" w:type="dxa"/>
            <w:vAlign w:val="center"/>
          </w:tcPr>
          <w:p w:rsidR="000A625B" w:rsidRPr="00A36A61" w:rsidRDefault="000A625B" w:rsidP="00E06CBC">
            <w:pPr>
              <w:jc w:val="center"/>
              <w:rPr>
                <w:sz w:val="20"/>
                <w:szCs w:val="20"/>
              </w:rPr>
            </w:pPr>
            <w:r w:rsidRPr="00A36A61">
              <w:rPr>
                <w:sz w:val="20"/>
                <w:szCs w:val="20"/>
              </w:rPr>
              <w:t>Відділ культури, туризму, молоді та спорту селищної ради</w:t>
            </w:r>
            <w:r>
              <w:rPr>
                <w:rFonts w:eastAsia="Lucida Sans Unicode"/>
                <w:kern w:val="2"/>
                <w:sz w:val="20"/>
                <w:szCs w:val="20"/>
              </w:rPr>
              <w:t xml:space="preserve">, </w:t>
            </w:r>
            <w:proofErr w:type="spellStart"/>
            <w:r w:rsidRPr="00A36A61">
              <w:rPr>
                <w:sz w:val="20"/>
                <w:szCs w:val="20"/>
              </w:rPr>
              <w:t>Романівська</w:t>
            </w:r>
            <w:proofErr w:type="spellEnd"/>
            <w:r w:rsidRPr="00A36A61">
              <w:rPr>
                <w:sz w:val="20"/>
                <w:szCs w:val="20"/>
              </w:rPr>
              <w:t xml:space="preserve"> територіальна</w:t>
            </w:r>
          </w:p>
          <w:p w:rsidR="000A625B" w:rsidRDefault="000A625B" w:rsidP="00E06CBC">
            <w:pPr>
              <w:jc w:val="center"/>
              <w:rPr>
                <w:rFonts w:eastAsia="Lucida Sans Unicode"/>
                <w:kern w:val="2"/>
                <w:sz w:val="20"/>
                <w:szCs w:val="20"/>
              </w:rPr>
            </w:pPr>
            <w:r>
              <w:rPr>
                <w:sz w:val="20"/>
                <w:szCs w:val="20"/>
              </w:rPr>
              <w:t>федерація футболу</w:t>
            </w:r>
          </w:p>
        </w:tc>
        <w:tc>
          <w:tcPr>
            <w:tcW w:w="1318" w:type="dxa"/>
            <w:vAlign w:val="center"/>
          </w:tcPr>
          <w:p w:rsidR="000A625B" w:rsidRPr="00A36A61" w:rsidRDefault="000A625B" w:rsidP="00E06CBC">
            <w:pPr>
              <w:jc w:val="center"/>
              <w:rPr>
                <w:sz w:val="20"/>
                <w:szCs w:val="20"/>
              </w:rPr>
            </w:pPr>
            <w:r w:rsidRPr="00A36A61">
              <w:rPr>
                <w:sz w:val="20"/>
                <w:szCs w:val="20"/>
              </w:rPr>
              <w:t>Не</w:t>
            </w:r>
          </w:p>
          <w:p w:rsidR="000A625B" w:rsidRPr="00A36A61" w:rsidRDefault="000A625B" w:rsidP="00E06CBC">
            <w:pPr>
              <w:jc w:val="center"/>
              <w:rPr>
                <w:sz w:val="20"/>
                <w:szCs w:val="20"/>
              </w:rPr>
            </w:pPr>
            <w:r w:rsidRPr="00A36A61">
              <w:rPr>
                <w:sz w:val="20"/>
                <w:szCs w:val="20"/>
              </w:rPr>
              <w:t>потребує</w:t>
            </w:r>
          </w:p>
          <w:p w:rsidR="000A625B" w:rsidRPr="00A36A61" w:rsidRDefault="000A625B" w:rsidP="00E06CBC">
            <w:pPr>
              <w:jc w:val="center"/>
              <w:rPr>
                <w:sz w:val="20"/>
                <w:szCs w:val="20"/>
              </w:rPr>
            </w:pPr>
            <w:r w:rsidRPr="00A36A61">
              <w:rPr>
                <w:sz w:val="20"/>
                <w:szCs w:val="20"/>
              </w:rPr>
              <w:t>коштів</w:t>
            </w:r>
          </w:p>
        </w:tc>
        <w:tc>
          <w:tcPr>
            <w:tcW w:w="1131" w:type="dxa"/>
            <w:vAlign w:val="center"/>
          </w:tcPr>
          <w:p w:rsidR="000A625B" w:rsidRPr="00A36A61" w:rsidRDefault="000A625B" w:rsidP="00E06CBC">
            <w:pPr>
              <w:jc w:val="center"/>
              <w:rPr>
                <w:b/>
                <w:sz w:val="20"/>
                <w:szCs w:val="20"/>
              </w:rPr>
            </w:pPr>
            <w:r w:rsidRPr="00A36A61">
              <w:rPr>
                <w:b/>
                <w:sz w:val="20"/>
                <w:szCs w:val="20"/>
              </w:rPr>
              <w:t>-</w:t>
            </w:r>
          </w:p>
        </w:tc>
        <w:tc>
          <w:tcPr>
            <w:tcW w:w="1134" w:type="dxa"/>
            <w:vAlign w:val="center"/>
          </w:tcPr>
          <w:p w:rsidR="000A625B" w:rsidRPr="00A36A61" w:rsidRDefault="000A625B" w:rsidP="00E06CBC">
            <w:pPr>
              <w:jc w:val="center"/>
              <w:rPr>
                <w:b/>
                <w:sz w:val="20"/>
                <w:szCs w:val="20"/>
              </w:rPr>
            </w:pPr>
            <w:r w:rsidRPr="00A36A61">
              <w:rPr>
                <w:b/>
                <w:sz w:val="20"/>
                <w:szCs w:val="20"/>
              </w:rPr>
              <w:t>-</w:t>
            </w:r>
          </w:p>
        </w:tc>
        <w:tc>
          <w:tcPr>
            <w:tcW w:w="1134" w:type="dxa"/>
            <w:vAlign w:val="center"/>
          </w:tcPr>
          <w:p w:rsidR="000A625B" w:rsidRPr="00A36A61" w:rsidRDefault="000A625B" w:rsidP="00E06CBC">
            <w:pPr>
              <w:jc w:val="center"/>
              <w:rPr>
                <w:b/>
                <w:sz w:val="20"/>
                <w:szCs w:val="20"/>
              </w:rPr>
            </w:pPr>
            <w:r w:rsidRPr="00A36A61">
              <w:rPr>
                <w:b/>
                <w:sz w:val="20"/>
                <w:szCs w:val="20"/>
              </w:rPr>
              <w:t>-</w:t>
            </w:r>
          </w:p>
        </w:tc>
        <w:tc>
          <w:tcPr>
            <w:tcW w:w="1134" w:type="dxa"/>
            <w:vAlign w:val="center"/>
          </w:tcPr>
          <w:p w:rsidR="000A625B" w:rsidRPr="00A36A61" w:rsidRDefault="000A625B" w:rsidP="00E06CBC">
            <w:pPr>
              <w:jc w:val="center"/>
              <w:rPr>
                <w:b/>
                <w:sz w:val="20"/>
                <w:szCs w:val="20"/>
              </w:rPr>
            </w:pPr>
            <w:r w:rsidRPr="00A36A61">
              <w:rPr>
                <w:b/>
                <w:sz w:val="20"/>
                <w:szCs w:val="20"/>
              </w:rPr>
              <w:t>-</w:t>
            </w:r>
          </w:p>
        </w:tc>
        <w:tc>
          <w:tcPr>
            <w:tcW w:w="1984" w:type="dxa"/>
          </w:tcPr>
          <w:p w:rsidR="000A625B" w:rsidRPr="00A36A61" w:rsidRDefault="000A625B" w:rsidP="00FC5A11">
            <w:pPr>
              <w:rPr>
                <w:color w:val="000000"/>
                <w:sz w:val="20"/>
                <w:szCs w:val="20"/>
              </w:rPr>
            </w:pPr>
            <w:r>
              <w:rPr>
                <w:color w:val="000000"/>
                <w:sz w:val="20"/>
                <w:szCs w:val="20"/>
              </w:rPr>
              <w:t>Інформування жителів громади щодо футбольних подій</w:t>
            </w:r>
            <w:r w:rsidR="007C7E05">
              <w:rPr>
                <w:color w:val="000000"/>
                <w:sz w:val="20"/>
                <w:szCs w:val="20"/>
              </w:rPr>
              <w:t>.</w:t>
            </w:r>
          </w:p>
        </w:tc>
      </w:tr>
    </w:tbl>
    <w:p w:rsidR="00281C1B" w:rsidRPr="00A36A61" w:rsidRDefault="00281C1B" w:rsidP="00281C1B">
      <w:pPr>
        <w:pStyle w:val="afe"/>
        <w:keepLines w:val="0"/>
        <w:tabs>
          <w:tab w:val="clear" w:pos="2268"/>
          <w:tab w:val="clear" w:pos="6804"/>
        </w:tabs>
        <w:spacing w:before="0"/>
        <w:rPr>
          <w:sz w:val="28"/>
          <w:szCs w:val="28"/>
        </w:rPr>
      </w:pPr>
    </w:p>
    <w:p w:rsidR="00ED3EA2" w:rsidRPr="00A36A61" w:rsidRDefault="00ED3EA2" w:rsidP="00281C1B">
      <w:pPr>
        <w:pStyle w:val="afe"/>
        <w:keepLines w:val="0"/>
        <w:tabs>
          <w:tab w:val="clear" w:pos="2268"/>
          <w:tab w:val="clear" w:pos="6804"/>
        </w:tabs>
        <w:spacing w:before="0"/>
        <w:rPr>
          <w:sz w:val="28"/>
          <w:szCs w:val="28"/>
        </w:rPr>
      </w:pPr>
    </w:p>
    <w:p w:rsidR="000D6CF3" w:rsidRPr="00A36A61" w:rsidRDefault="003B3D55" w:rsidP="00ED3EA2">
      <w:pPr>
        <w:tabs>
          <w:tab w:val="left" w:pos="7371"/>
        </w:tabs>
        <w:ind w:firstLine="284"/>
        <w:jc w:val="both"/>
        <w:rPr>
          <w:sz w:val="24"/>
          <w:szCs w:val="24"/>
        </w:rPr>
      </w:pPr>
      <w:r w:rsidRPr="00A36A61">
        <w:rPr>
          <w:sz w:val="24"/>
          <w:szCs w:val="24"/>
        </w:rPr>
        <w:t xml:space="preserve">Секретар ради                                                 </w:t>
      </w:r>
      <w:r w:rsidR="00C53CB6" w:rsidRPr="00A36A61">
        <w:rPr>
          <w:sz w:val="24"/>
          <w:szCs w:val="24"/>
        </w:rPr>
        <w:t xml:space="preserve">                                                                     </w:t>
      </w:r>
      <w:r w:rsidRPr="00A36A61">
        <w:rPr>
          <w:sz w:val="24"/>
          <w:szCs w:val="24"/>
        </w:rPr>
        <w:t xml:space="preserve">            Юрій ЧУМАЧЕНКО </w:t>
      </w:r>
    </w:p>
    <w:sectPr w:rsidR="000D6CF3" w:rsidRPr="00A36A61" w:rsidSect="002929D4">
      <w:pgSz w:w="16840" w:h="11910" w:orient="landscape"/>
      <w:pgMar w:top="851" w:right="1134" w:bottom="1701" w:left="1134"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6F0" w:rsidRDefault="002A36F0" w:rsidP="00572EDE">
      <w:r>
        <w:separator/>
      </w:r>
    </w:p>
  </w:endnote>
  <w:endnote w:type="continuationSeparator" w:id="0">
    <w:p w:rsidR="002A36F0" w:rsidRDefault="002A36F0" w:rsidP="00572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enSymbol">
    <w:altName w:val="Courier New"/>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3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CBC" w:rsidRDefault="00E06CB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6F0" w:rsidRDefault="002A36F0" w:rsidP="00572EDE">
      <w:r>
        <w:separator/>
      </w:r>
    </w:p>
  </w:footnote>
  <w:footnote w:type="continuationSeparator" w:id="0">
    <w:p w:rsidR="002A36F0" w:rsidRDefault="002A36F0" w:rsidP="00572E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1080"/>
        </w:tabs>
        <w:ind w:left="1080" w:hanging="360"/>
      </w:pPr>
      <w:rPr>
        <w:rFonts w:ascii="Times New Roman" w:hAnsi="Times New Roman" w:cs="Times New Roman"/>
      </w:rPr>
    </w:lvl>
  </w:abstractNum>
  <w:abstractNum w:abstractNumId="3">
    <w:nsid w:val="00000004"/>
    <w:multiLevelType w:val="multilevel"/>
    <w:tmpl w:val="0000000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nsid w:val="09D43B1E"/>
    <w:multiLevelType w:val="hybridMultilevel"/>
    <w:tmpl w:val="7040B6A2"/>
    <w:lvl w:ilvl="0" w:tplc="15FEEED6">
      <w:numFmt w:val="bullet"/>
      <w:lvlText w:val=""/>
      <w:lvlJc w:val="left"/>
      <w:pPr>
        <w:ind w:left="821" w:hanging="360"/>
      </w:pPr>
      <w:rPr>
        <w:rFonts w:ascii="Symbol" w:eastAsia="Symbol" w:hAnsi="Symbol" w:cs="Symbol" w:hint="default"/>
        <w:w w:val="99"/>
        <w:sz w:val="20"/>
        <w:szCs w:val="20"/>
        <w:lang w:val="uk-UA" w:eastAsia="en-US" w:bidi="ar-SA"/>
      </w:rPr>
    </w:lvl>
    <w:lvl w:ilvl="1" w:tplc="3A1A534C">
      <w:numFmt w:val="bullet"/>
      <w:lvlText w:val="•"/>
      <w:lvlJc w:val="left"/>
      <w:pPr>
        <w:ind w:left="1732" w:hanging="360"/>
      </w:pPr>
      <w:rPr>
        <w:rFonts w:hint="default"/>
        <w:lang w:val="uk-UA" w:eastAsia="en-US" w:bidi="ar-SA"/>
      </w:rPr>
    </w:lvl>
    <w:lvl w:ilvl="2" w:tplc="E1FAD1E0">
      <w:numFmt w:val="bullet"/>
      <w:lvlText w:val="•"/>
      <w:lvlJc w:val="left"/>
      <w:pPr>
        <w:ind w:left="2645" w:hanging="360"/>
      </w:pPr>
      <w:rPr>
        <w:rFonts w:hint="default"/>
        <w:lang w:val="uk-UA" w:eastAsia="en-US" w:bidi="ar-SA"/>
      </w:rPr>
    </w:lvl>
    <w:lvl w:ilvl="3" w:tplc="09BA9C02">
      <w:numFmt w:val="bullet"/>
      <w:lvlText w:val="•"/>
      <w:lvlJc w:val="left"/>
      <w:pPr>
        <w:ind w:left="3557" w:hanging="360"/>
      </w:pPr>
      <w:rPr>
        <w:rFonts w:hint="default"/>
        <w:lang w:val="uk-UA" w:eastAsia="en-US" w:bidi="ar-SA"/>
      </w:rPr>
    </w:lvl>
    <w:lvl w:ilvl="4" w:tplc="6EAAF6A2">
      <w:numFmt w:val="bullet"/>
      <w:lvlText w:val="•"/>
      <w:lvlJc w:val="left"/>
      <w:pPr>
        <w:ind w:left="4470" w:hanging="360"/>
      </w:pPr>
      <w:rPr>
        <w:rFonts w:hint="default"/>
        <w:lang w:val="uk-UA" w:eastAsia="en-US" w:bidi="ar-SA"/>
      </w:rPr>
    </w:lvl>
    <w:lvl w:ilvl="5" w:tplc="36189C88">
      <w:numFmt w:val="bullet"/>
      <w:lvlText w:val="•"/>
      <w:lvlJc w:val="left"/>
      <w:pPr>
        <w:ind w:left="5383" w:hanging="360"/>
      </w:pPr>
      <w:rPr>
        <w:rFonts w:hint="default"/>
        <w:lang w:val="uk-UA" w:eastAsia="en-US" w:bidi="ar-SA"/>
      </w:rPr>
    </w:lvl>
    <w:lvl w:ilvl="6" w:tplc="A96AEA4E">
      <w:numFmt w:val="bullet"/>
      <w:lvlText w:val="•"/>
      <w:lvlJc w:val="left"/>
      <w:pPr>
        <w:ind w:left="6295" w:hanging="360"/>
      </w:pPr>
      <w:rPr>
        <w:rFonts w:hint="default"/>
        <w:lang w:val="uk-UA" w:eastAsia="en-US" w:bidi="ar-SA"/>
      </w:rPr>
    </w:lvl>
    <w:lvl w:ilvl="7" w:tplc="67C424CC">
      <w:numFmt w:val="bullet"/>
      <w:lvlText w:val="•"/>
      <w:lvlJc w:val="left"/>
      <w:pPr>
        <w:ind w:left="7208" w:hanging="360"/>
      </w:pPr>
      <w:rPr>
        <w:rFonts w:hint="default"/>
        <w:lang w:val="uk-UA" w:eastAsia="en-US" w:bidi="ar-SA"/>
      </w:rPr>
    </w:lvl>
    <w:lvl w:ilvl="8" w:tplc="0DC21E48">
      <w:numFmt w:val="bullet"/>
      <w:lvlText w:val="•"/>
      <w:lvlJc w:val="left"/>
      <w:pPr>
        <w:ind w:left="8121" w:hanging="360"/>
      </w:pPr>
      <w:rPr>
        <w:rFonts w:hint="default"/>
        <w:lang w:val="uk-UA" w:eastAsia="en-US" w:bidi="ar-SA"/>
      </w:rPr>
    </w:lvl>
  </w:abstractNum>
  <w:abstractNum w:abstractNumId="5">
    <w:nsid w:val="0A812554"/>
    <w:multiLevelType w:val="hybridMultilevel"/>
    <w:tmpl w:val="5F50D8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452471"/>
    <w:multiLevelType w:val="hybridMultilevel"/>
    <w:tmpl w:val="72A817D4"/>
    <w:lvl w:ilvl="0" w:tplc="68ECAE30">
      <w:start w:val="1"/>
      <w:numFmt w:val="decimal"/>
      <w:lvlText w:val="%1."/>
      <w:lvlJc w:val="left"/>
      <w:pPr>
        <w:ind w:left="101" w:hanging="236"/>
      </w:pPr>
      <w:rPr>
        <w:rFonts w:ascii="Times New Roman" w:eastAsia="Times New Roman" w:hAnsi="Times New Roman" w:cs="Times New Roman" w:hint="default"/>
        <w:w w:val="100"/>
        <w:sz w:val="24"/>
        <w:szCs w:val="24"/>
        <w:lang w:val="uk-UA" w:eastAsia="en-US" w:bidi="ar-SA"/>
      </w:rPr>
    </w:lvl>
    <w:lvl w:ilvl="1" w:tplc="13A6062C">
      <w:numFmt w:val="bullet"/>
      <w:lvlText w:val="•"/>
      <w:lvlJc w:val="left"/>
      <w:pPr>
        <w:ind w:left="1084" w:hanging="236"/>
      </w:pPr>
      <w:rPr>
        <w:rFonts w:hint="default"/>
        <w:lang w:val="uk-UA" w:eastAsia="en-US" w:bidi="ar-SA"/>
      </w:rPr>
    </w:lvl>
    <w:lvl w:ilvl="2" w:tplc="3AE0ED50">
      <w:numFmt w:val="bullet"/>
      <w:lvlText w:val="•"/>
      <w:lvlJc w:val="left"/>
      <w:pPr>
        <w:ind w:left="2069" w:hanging="236"/>
      </w:pPr>
      <w:rPr>
        <w:rFonts w:hint="default"/>
        <w:lang w:val="uk-UA" w:eastAsia="en-US" w:bidi="ar-SA"/>
      </w:rPr>
    </w:lvl>
    <w:lvl w:ilvl="3" w:tplc="9FF4CE12">
      <w:numFmt w:val="bullet"/>
      <w:lvlText w:val="•"/>
      <w:lvlJc w:val="left"/>
      <w:pPr>
        <w:ind w:left="3053" w:hanging="236"/>
      </w:pPr>
      <w:rPr>
        <w:rFonts w:hint="default"/>
        <w:lang w:val="uk-UA" w:eastAsia="en-US" w:bidi="ar-SA"/>
      </w:rPr>
    </w:lvl>
    <w:lvl w:ilvl="4" w:tplc="03CE5270">
      <w:numFmt w:val="bullet"/>
      <w:lvlText w:val="•"/>
      <w:lvlJc w:val="left"/>
      <w:pPr>
        <w:ind w:left="4038" w:hanging="236"/>
      </w:pPr>
      <w:rPr>
        <w:rFonts w:hint="default"/>
        <w:lang w:val="uk-UA" w:eastAsia="en-US" w:bidi="ar-SA"/>
      </w:rPr>
    </w:lvl>
    <w:lvl w:ilvl="5" w:tplc="1FE04016">
      <w:numFmt w:val="bullet"/>
      <w:lvlText w:val="•"/>
      <w:lvlJc w:val="left"/>
      <w:pPr>
        <w:ind w:left="5023" w:hanging="236"/>
      </w:pPr>
      <w:rPr>
        <w:rFonts w:hint="default"/>
        <w:lang w:val="uk-UA" w:eastAsia="en-US" w:bidi="ar-SA"/>
      </w:rPr>
    </w:lvl>
    <w:lvl w:ilvl="6" w:tplc="1E4CC382">
      <w:numFmt w:val="bullet"/>
      <w:lvlText w:val="•"/>
      <w:lvlJc w:val="left"/>
      <w:pPr>
        <w:ind w:left="6007" w:hanging="236"/>
      </w:pPr>
      <w:rPr>
        <w:rFonts w:hint="default"/>
        <w:lang w:val="uk-UA" w:eastAsia="en-US" w:bidi="ar-SA"/>
      </w:rPr>
    </w:lvl>
    <w:lvl w:ilvl="7" w:tplc="DFDA4A72">
      <w:numFmt w:val="bullet"/>
      <w:lvlText w:val="•"/>
      <w:lvlJc w:val="left"/>
      <w:pPr>
        <w:ind w:left="6992" w:hanging="236"/>
      </w:pPr>
      <w:rPr>
        <w:rFonts w:hint="default"/>
        <w:lang w:val="uk-UA" w:eastAsia="en-US" w:bidi="ar-SA"/>
      </w:rPr>
    </w:lvl>
    <w:lvl w:ilvl="8" w:tplc="796A653C">
      <w:numFmt w:val="bullet"/>
      <w:lvlText w:val="•"/>
      <w:lvlJc w:val="left"/>
      <w:pPr>
        <w:ind w:left="7977" w:hanging="236"/>
      </w:pPr>
      <w:rPr>
        <w:rFonts w:hint="default"/>
        <w:lang w:val="uk-UA" w:eastAsia="en-US" w:bidi="ar-SA"/>
      </w:rPr>
    </w:lvl>
  </w:abstractNum>
  <w:abstractNum w:abstractNumId="7">
    <w:nsid w:val="16654CB3"/>
    <w:multiLevelType w:val="multilevel"/>
    <w:tmpl w:val="C5BA01AC"/>
    <w:lvl w:ilvl="0">
      <w:start w:val="1"/>
      <w:numFmt w:val="decimal"/>
      <w:lvlText w:val="%1."/>
      <w:lvlJc w:val="left"/>
      <w:pPr>
        <w:tabs>
          <w:tab w:val="num" w:pos="720"/>
        </w:tabs>
        <w:ind w:left="720" w:hanging="360"/>
      </w:pPr>
      <w:rPr>
        <w:rFonts w:cs="Times New Roman"/>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1C8851EC"/>
    <w:multiLevelType w:val="hybridMultilevel"/>
    <w:tmpl w:val="0CC2D128"/>
    <w:lvl w:ilvl="0" w:tplc="67105EE2">
      <w:start w:val="1"/>
      <w:numFmt w:val="decimal"/>
      <w:lvlText w:val="%1."/>
      <w:lvlJc w:val="left"/>
      <w:pPr>
        <w:ind w:left="101" w:hanging="264"/>
      </w:pPr>
      <w:rPr>
        <w:rFonts w:ascii="Times New Roman" w:eastAsia="Times New Roman" w:hAnsi="Times New Roman" w:cs="Times New Roman" w:hint="default"/>
        <w:w w:val="100"/>
        <w:sz w:val="24"/>
        <w:szCs w:val="24"/>
        <w:lang w:val="uk-UA" w:eastAsia="en-US" w:bidi="ar-SA"/>
      </w:rPr>
    </w:lvl>
    <w:lvl w:ilvl="1" w:tplc="5DC4832C">
      <w:numFmt w:val="bullet"/>
      <w:lvlText w:val="•"/>
      <w:lvlJc w:val="left"/>
      <w:pPr>
        <w:ind w:left="1084" w:hanging="264"/>
      </w:pPr>
      <w:rPr>
        <w:rFonts w:hint="default"/>
        <w:lang w:val="uk-UA" w:eastAsia="en-US" w:bidi="ar-SA"/>
      </w:rPr>
    </w:lvl>
    <w:lvl w:ilvl="2" w:tplc="8F7E492A">
      <w:numFmt w:val="bullet"/>
      <w:lvlText w:val="•"/>
      <w:lvlJc w:val="left"/>
      <w:pPr>
        <w:ind w:left="2069" w:hanging="264"/>
      </w:pPr>
      <w:rPr>
        <w:rFonts w:hint="default"/>
        <w:lang w:val="uk-UA" w:eastAsia="en-US" w:bidi="ar-SA"/>
      </w:rPr>
    </w:lvl>
    <w:lvl w:ilvl="3" w:tplc="40962F4C">
      <w:numFmt w:val="bullet"/>
      <w:lvlText w:val="•"/>
      <w:lvlJc w:val="left"/>
      <w:pPr>
        <w:ind w:left="3053" w:hanging="264"/>
      </w:pPr>
      <w:rPr>
        <w:rFonts w:hint="default"/>
        <w:lang w:val="uk-UA" w:eastAsia="en-US" w:bidi="ar-SA"/>
      </w:rPr>
    </w:lvl>
    <w:lvl w:ilvl="4" w:tplc="C8424A9C">
      <w:numFmt w:val="bullet"/>
      <w:lvlText w:val="•"/>
      <w:lvlJc w:val="left"/>
      <w:pPr>
        <w:ind w:left="4038" w:hanging="264"/>
      </w:pPr>
      <w:rPr>
        <w:rFonts w:hint="default"/>
        <w:lang w:val="uk-UA" w:eastAsia="en-US" w:bidi="ar-SA"/>
      </w:rPr>
    </w:lvl>
    <w:lvl w:ilvl="5" w:tplc="99EA1582">
      <w:numFmt w:val="bullet"/>
      <w:lvlText w:val="•"/>
      <w:lvlJc w:val="left"/>
      <w:pPr>
        <w:ind w:left="5023" w:hanging="264"/>
      </w:pPr>
      <w:rPr>
        <w:rFonts w:hint="default"/>
        <w:lang w:val="uk-UA" w:eastAsia="en-US" w:bidi="ar-SA"/>
      </w:rPr>
    </w:lvl>
    <w:lvl w:ilvl="6" w:tplc="5DCCBEA4">
      <w:numFmt w:val="bullet"/>
      <w:lvlText w:val="•"/>
      <w:lvlJc w:val="left"/>
      <w:pPr>
        <w:ind w:left="6007" w:hanging="264"/>
      </w:pPr>
      <w:rPr>
        <w:rFonts w:hint="default"/>
        <w:lang w:val="uk-UA" w:eastAsia="en-US" w:bidi="ar-SA"/>
      </w:rPr>
    </w:lvl>
    <w:lvl w:ilvl="7" w:tplc="2282551C">
      <w:numFmt w:val="bullet"/>
      <w:lvlText w:val="•"/>
      <w:lvlJc w:val="left"/>
      <w:pPr>
        <w:ind w:left="6992" w:hanging="264"/>
      </w:pPr>
      <w:rPr>
        <w:rFonts w:hint="default"/>
        <w:lang w:val="uk-UA" w:eastAsia="en-US" w:bidi="ar-SA"/>
      </w:rPr>
    </w:lvl>
    <w:lvl w:ilvl="8" w:tplc="92346E86">
      <w:numFmt w:val="bullet"/>
      <w:lvlText w:val="•"/>
      <w:lvlJc w:val="left"/>
      <w:pPr>
        <w:ind w:left="7977" w:hanging="264"/>
      </w:pPr>
      <w:rPr>
        <w:rFonts w:hint="default"/>
        <w:lang w:val="uk-UA" w:eastAsia="en-US" w:bidi="ar-SA"/>
      </w:rPr>
    </w:lvl>
  </w:abstractNum>
  <w:abstractNum w:abstractNumId="9">
    <w:nsid w:val="1DE75FDA"/>
    <w:multiLevelType w:val="hybridMultilevel"/>
    <w:tmpl w:val="E5C0A990"/>
    <w:lvl w:ilvl="0" w:tplc="8F540412">
      <w:numFmt w:val="bullet"/>
      <w:lvlText w:val="-"/>
      <w:lvlJc w:val="left"/>
      <w:pPr>
        <w:ind w:left="101" w:hanging="136"/>
      </w:pPr>
      <w:rPr>
        <w:rFonts w:ascii="Times New Roman" w:eastAsia="Times New Roman" w:hAnsi="Times New Roman" w:cs="Times New Roman" w:hint="default"/>
        <w:w w:val="100"/>
        <w:sz w:val="24"/>
        <w:szCs w:val="24"/>
        <w:lang w:val="uk-UA" w:eastAsia="en-US" w:bidi="ar-SA"/>
      </w:rPr>
    </w:lvl>
    <w:lvl w:ilvl="1" w:tplc="5ED22278">
      <w:numFmt w:val="bullet"/>
      <w:lvlText w:val=""/>
      <w:lvlJc w:val="left"/>
      <w:pPr>
        <w:ind w:left="821" w:hanging="360"/>
      </w:pPr>
      <w:rPr>
        <w:rFonts w:ascii="Symbol" w:eastAsia="Symbol" w:hAnsi="Symbol" w:cs="Symbol" w:hint="default"/>
        <w:w w:val="99"/>
        <w:sz w:val="20"/>
        <w:szCs w:val="20"/>
        <w:lang w:val="uk-UA" w:eastAsia="en-US" w:bidi="ar-SA"/>
      </w:rPr>
    </w:lvl>
    <w:lvl w:ilvl="2" w:tplc="DC86B64C">
      <w:numFmt w:val="bullet"/>
      <w:lvlText w:val="•"/>
      <w:lvlJc w:val="left"/>
      <w:pPr>
        <w:ind w:left="1834" w:hanging="360"/>
      </w:pPr>
      <w:rPr>
        <w:rFonts w:hint="default"/>
        <w:lang w:val="uk-UA" w:eastAsia="en-US" w:bidi="ar-SA"/>
      </w:rPr>
    </w:lvl>
    <w:lvl w:ilvl="3" w:tplc="EF124F1A">
      <w:numFmt w:val="bullet"/>
      <w:lvlText w:val="•"/>
      <w:lvlJc w:val="left"/>
      <w:pPr>
        <w:ind w:left="2848" w:hanging="360"/>
      </w:pPr>
      <w:rPr>
        <w:rFonts w:hint="default"/>
        <w:lang w:val="uk-UA" w:eastAsia="en-US" w:bidi="ar-SA"/>
      </w:rPr>
    </w:lvl>
    <w:lvl w:ilvl="4" w:tplc="FFDA0806">
      <w:numFmt w:val="bullet"/>
      <w:lvlText w:val="•"/>
      <w:lvlJc w:val="left"/>
      <w:pPr>
        <w:ind w:left="3862" w:hanging="360"/>
      </w:pPr>
      <w:rPr>
        <w:rFonts w:hint="default"/>
        <w:lang w:val="uk-UA" w:eastAsia="en-US" w:bidi="ar-SA"/>
      </w:rPr>
    </w:lvl>
    <w:lvl w:ilvl="5" w:tplc="2270A990">
      <w:numFmt w:val="bullet"/>
      <w:lvlText w:val="•"/>
      <w:lvlJc w:val="left"/>
      <w:pPr>
        <w:ind w:left="4876" w:hanging="360"/>
      </w:pPr>
      <w:rPr>
        <w:rFonts w:hint="default"/>
        <w:lang w:val="uk-UA" w:eastAsia="en-US" w:bidi="ar-SA"/>
      </w:rPr>
    </w:lvl>
    <w:lvl w:ilvl="6" w:tplc="9EF212E6">
      <w:numFmt w:val="bullet"/>
      <w:lvlText w:val="•"/>
      <w:lvlJc w:val="left"/>
      <w:pPr>
        <w:ind w:left="5890" w:hanging="360"/>
      </w:pPr>
      <w:rPr>
        <w:rFonts w:hint="default"/>
        <w:lang w:val="uk-UA" w:eastAsia="en-US" w:bidi="ar-SA"/>
      </w:rPr>
    </w:lvl>
    <w:lvl w:ilvl="7" w:tplc="7D64E908">
      <w:numFmt w:val="bullet"/>
      <w:lvlText w:val="•"/>
      <w:lvlJc w:val="left"/>
      <w:pPr>
        <w:ind w:left="6904" w:hanging="360"/>
      </w:pPr>
      <w:rPr>
        <w:rFonts w:hint="default"/>
        <w:lang w:val="uk-UA" w:eastAsia="en-US" w:bidi="ar-SA"/>
      </w:rPr>
    </w:lvl>
    <w:lvl w:ilvl="8" w:tplc="64EC0BFC">
      <w:numFmt w:val="bullet"/>
      <w:lvlText w:val="•"/>
      <w:lvlJc w:val="left"/>
      <w:pPr>
        <w:ind w:left="7918" w:hanging="360"/>
      </w:pPr>
      <w:rPr>
        <w:rFonts w:hint="default"/>
        <w:lang w:val="uk-UA" w:eastAsia="en-US" w:bidi="ar-SA"/>
      </w:rPr>
    </w:lvl>
  </w:abstractNum>
  <w:abstractNum w:abstractNumId="10">
    <w:nsid w:val="23E23FAC"/>
    <w:multiLevelType w:val="hybridMultilevel"/>
    <w:tmpl w:val="C90E91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4E6E4B"/>
    <w:multiLevelType w:val="hybridMultilevel"/>
    <w:tmpl w:val="8FAE8DD8"/>
    <w:lvl w:ilvl="0" w:tplc="13145AAA">
      <w:start w:val="1"/>
      <w:numFmt w:val="decimal"/>
      <w:lvlText w:val="%1."/>
      <w:lvlJc w:val="left"/>
      <w:pPr>
        <w:ind w:left="101" w:hanging="212"/>
      </w:pPr>
      <w:rPr>
        <w:rFonts w:ascii="Times New Roman" w:eastAsia="Times New Roman" w:hAnsi="Times New Roman" w:cs="Times New Roman" w:hint="default"/>
        <w:w w:val="100"/>
        <w:sz w:val="26"/>
        <w:szCs w:val="26"/>
        <w:lang w:val="uk-UA" w:eastAsia="en-US" w:bidi="ar-SA"/>
      </w:rPr>
    </w:lvl>
    <w:lvl w:ilvl="1" w:tplc="A75E4118">
      <w:numFmt w:val="bullet"/>
      <w:lvlText w:val="•"/>
      <w:lvlJc w:val="left"/>
      <w:pPr>
        <w:ind w:left="1084" w:hanging="212"/>
      </w:pPr>
      <w:rPr>
        <w:rFonts w:hint="default"/>
        <w:lang w:val="uk-UA" w:eastAsia="en-US" w:bidi="ar-SA"/>
      </w:rPr>
    </w:lvl>
    <w:lvl w:ilvl="2" w:tplc="8A3A34FC">
      <w:numFmt w:val="bullet"/>
      <w:lvlText w:val="•"/>
      <w:lvlJc w:val="left"/>
      <w:pPr>
        <w:ind w:left="2069" w:hanging="212"/>
      </w:pPr>
      <w:rPr>
        <w:rFonts w:hint="default"/>
        <w:lang w:val="uk-UA" w:eastAsia="en-US" w:bidi="ar-SA"/>
      </w:rPr>
    </w:lvl>
    <w:lvl w:ilvl="3" w:tplc="FE829022">
      <w:numFmt w:val="bullet"/>
      <w:lvlText w:val="•"/>
      <w:lvlJc w:val="left"/>
      <w:pPr>
        <w:ind w:left="3053" w:hanging="212"/>
      </w:pPr>
      <w:rPr>
        <w:rFonts w:hint="default"/>
        <w:lang w:val="uk-UA" w:eastAsia="en-US" w:bidi="ar-SA"/>
      </w:rPr>
    </w:lvl>
    <w:lvl w:ilvl="4" w:tplc="D910FB2A">
      <w:numFmt w:val="bullet"/>
      <w:lvlText w:val="•"/>
      <w:lvlJc w:val="left"/>
      <w:pPr>
        <w:ind w:left="4038" w:hanging="212"/>
      </w:pPr>
      <w:rPr>
        <w:rFonts w:hint="default"/>
        <w:lang w:val="uk-UA" w:eastAsia="en-US" w:bidi="ar-SA"/>
      </w:rPr>
    </w:lvl>
    <w:lvl w:ilvl="5" w:tplc="3D345882">
      <w:numFmt w:val="bullet"/>
      <w:lvlText w:val="•"/>
      <w:lvlJc w:val="left"/>
      <w:pPr>
        <w:ind w:left="5023" w:hanging="212"/>
      </w:pPr>
      <w:rPr>
        <w:rFonts w:hint="default"/>
        <w:lang w:val="uk-UA" w:eastAsia="en-US" w:bidi="ar-SA"/>
      </w:rPr>
    </w:lvl>
    <w:lvl w:ilvl="6" w:tplc="E878F5AE">
      <w:numFmt w:val="bullet"/>
      <w:lvlText w:val="•"/>
      <w:lvlJc w:val="left"/>
      <w:pPr>
        <w:ind w:left="6007" w:hanging="212"/>
      </w:pPr>
      <w:rPr>
        <w:rFonts w:hint="default"/>
        <w:lang w:val="uk-UA" w:eastAsia="en-US" w:bidi="ar-SA"/>
      </w:rPr>
    </w:lvl>
    <w:lvl w:ilvl="7" w:tplc="E0409C2A">
      <w:numFmt w:val="bullet"/>
      <w:lvlText w:val="•"/>
      <w:lvlJc w:val="left"/>
      <w:pPr>
        <w:ind w:left="6992" w:hanging="212"/>
      </w:pPr>
      <w:rPr>
        <w:rFonts w:hint="default"/>
        <w:lang w:val="uk-UA" w:eastAsia="en-US" w:bidi="ar-SA"/>
      </w:rPr>
    </w:lvl>
    <w:lvl w:ilvl="8" w:tplc="7F4E5650">
      <w:numFmt w:val="bullet"/>
      <w:lvlText w:val="•"/>
      <w:lvlJc w:val="left"/>
      <w:pPr>
        <w:ind w:left="7977" w:hanging="212"/>
      </w:pPr>
      <w:rPr>
        <w:rFonts w:hint="default"/>
        <w:lang w:val="uk-UA" w:eastAsia="en-US" w:bidi="ar-SA"/>
      </w:rPr>
    </w:lvl>
  </w:abstractNum>
  <w:abstractNum w:abstractNumId="12">
    <w:nsid w:val="2CAD324A"/>
    <w:multiLevelType w:val="hybridMultilevel"/>
    <w:tmpl w:val="B63CC08C"/>
    <w:lvl w:ilvl="0" w:tplc="458219B6">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Wingdings" w:hint="default"/>
      </w:rPr>
    </w:lvl>
    <w:lvl w:ilvl="3" w:tplc="04190001">
      <w:start w:val="1"/>
      <w:numFmt w:val="bullet"/>
      <w:lvlText w:val=""/>
      <w:lvlJc w:val="left"/>
      <w:pPr>
        <w:tabs>
          <w:tab w:val="num" w:pos="3225"/>
        </w:tabs>
        <w:ind w:left="3225" w:hanging="360"/>
      </w:pPr>
      <w:rPr>
        <w:rFonts w:ascii="Symbol" w:hAnsi="Symbol" w:cs="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Wingdings" w:hint="default"/>
      </w:rPr>
    </w:lvl>
    <w:lvl w:ilvl="6" w:tplc="04190001">
      <w:start w:val="1"/>
      <w:numFmt w:val="bullet"/>
      <w:lvlText w:val=""/>
      <w:lvlJc w:val="left"/>
      <w:pPr>
        <w:tabs>
          <w:tab w:val="num" w:pos="5385"/>
        </w:tabs>
        <w:ind w:left="5385" w:hanging="360"/>
      </w:pPr>
      <w:rPr>
        <w:rFonts w:ascii="Symbol" w:hAnsi="Symbol" w:cs="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Wingdings" w:hint="default"/>
      </w:rPr>
    </w:lvl>
  </w:abstractNum>
  <w:abstractNum w:abstractNumId="13">
    <w:nsid w:val="34142B99"/>
    <w:multiLevelType w:val="hybridMultilevel"/>
    <w:tmpl w:val="5560D04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3CE664B"/>
    <w:multiLevelType w:val="hybridMultilevel"/>
    <w:tmpl w:val="4A528E6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1E5741"/>
    <w:multiLevelType w:val="hybridMultilevel"/>
    <w:tmpl w:val="4BF0CB14"/>
    <w:lvl w:ilvl="0" w:tplc="5CEAE3CE">
      <w:start w:val="1"/>
      <w:numFmt w:val="decimal"/>
      <w:lvlText w:val="%1."/>
      <w:lvlJc w:val="left"/>
      <w:pPr>
        <w:ind w:left="821" w:hanging="360"/>
      </w:pPr>
      <w:rPr>
        <w:rFonts w:ascii="Times New Roman" w:eastAsia="Times New Roman" w:hAnsi="Times New Roman" w:cs="Times New Roman" w:hint="default"/>
        <w:w w:val="100"/>
        <w:sz w:val="24"/>
        <w:szCs w:val="24"/>
        <w:lang w:val="uk-UA" w:eastAsia="en-US" w:bidi="ar-SA"/>
      </w:rPr>
    </w:lvl>
    <w:lvl w:ilvl="1" w:tplc="EBAEF196">
      <w:start w:val="1"/>
      <w:numFmt w:val="decimal"/>
      <w:lvlText w:val="%2."/>
      <w:lvlJc w:val="left"/>
      <w:pPr>
        <w:ind w:left="101" w:hanging="236"/>
      </w:pPr>
      <w:rPr>
        <w:rFonts w:ascii="Times New Roman" w:eastAsia="Times New Roman" w:hAnsi="Times New Roman" w:cs="Times New Roman" w:hint="default"/>
        <w:w w:val="100"/>
        <w:sz w:val="24"/>
        <w:szCs w:val="24"/>
        <w:lang w:val="uk-UA" w:eastAsia="en-US" w:bidi="ar-SA"/>
      </w:rPr>
    </w:lvl>
    <w:lvl w:ilvl="2" w:tplc="BB924CA6">
      <w:numFmt w:val="bullet"/>
      <w:lvlText w:val="•"/>
      <w:lvlJc w:val="left"/>
      <w:pPr>
        <w:ind w:left="1834" w:hanging="236"/>
      </w:pPr>
      <w:rPr>
        <w:rFonts w:hint="default"/>
        <w:lang w:val="uk-UA" w:eastAsia="en-US" w:bidi="ar-SA"/>
      </w:rPr>
    </w:lvl>
    <w:lvl w:ilvl="3" w:tplc="06FC690A">
      <w:numFmt w:val="bullet"/>
      <w:lvlText w:val="•"/>
      <w:lvlJc w:val="left"/>
      <w:pPr>
        <w:ind w:left="2848" w:hanging="236"/>
      </w:pPr>
      <w:rPr>
        <w:rFonts w:hint="default"/>
        <w:lang w:val="uk-UA" w:eastAsia="en-US" w:bidi="ar-SA"/>
      </w:rPr>
    </w:lvl>
    <w:lvl w:ilvl="4" w:tplc="457C0C88">
      <w:numFmt w:val="bullet"/>
      <w:lvlText w:val="•"/>
      <w:lvlJc w:val="left"/>
      <w:pPr>
        <w:ind w:left="3862" w:hanging="236"/>
      </w:pPr>
      <w:rPr>
        <w:rFonts w:hint="default"/>
        <w:lang w:val="uk-UA" w:eastAsia="en-US" w:bidi="ar-SA"/>
      </w:rPr>
    </w:lvl>
    <w:lvl w:ilvl="5" w:tplc="FEF8F422">
      <w:numFmt w:val="bullet"/>
      <w:lvlText w:val="•"/>
      <w:lvlJc w:val="left"/>
      <w:pPr>
        <w:ind w:left="4876" w:hanging="236"/>
      </w:pPr>
      <w:rPr>
        <w:rFonts w:hint="default"/>
        <w:lang w:val="uk-UA" w:eastAsia="en-US" w:bidi="ar-SA"/>
      </w:rPr>
    </w:lvl>
    <w:lvl w:ilvl="6" w:tplc="4E78AF1E">
      <w:numFmt w:val="bullet"/>
      <w:lvlText w:val="•"/>
      <w:lvlJc w:val="left"/>
      <w:pPr>
        <w:ind w:left="5890" w:hanging="236"/>
      </w:pPr>
      <w:rPr>
        <w:rFonts w:hint="default"/>
        <w:lang w:val="uk-UA" w:eastAsia="en-US" w:bidi="ar-SA"/>
      </w:rPr>
    </w:lvl>
    <w:lvl w:ilvl="7" w:tplc="91249C30">
      <w:numFmt w:val="bullet"/>
      <w:lvlText w:val="•"/>
      <w:lvlJc w:val="left"/>
      <w:pPr>
        <w:ind w:left="6904" w:hanging="236"/>
      </w:pPr>
      <w:rPr>
        <w:rFonts w:hint="default"/>
        <w:lang w:val="uk-UA" w:eastAsia="en-US" w:bidi="ar-SA"/>
      </w:rPr>
    </w:lvl>
    <w:lvl w:ilvl="8" w:tplc="66601036">
      <w:numFmt w:val="bullet"/>
      <w:lvlText w:val="•"/>
      <w:lvlJc w:val="left"/>
      <w:pPr>
        <w:ind w:left="7918" w:hanging="236"/>
      </w:pPr>
      <w:rPr>
        <w:rFonts w:hint="default"/>
        <w:lang w:val="uk-UA" w:eastAsia="en-US" w:bidi="ar-SA"/>
      </w:rPr>
    </w:lvl>
  </w:abstractNum>
  <w:abstractNum w:abstractNumId="16">
    <w:nsid w:val="455F04EB"/>
    <w:multiLevelType w:val="hybridMultilevel"/>
    <w:tmpl w:val="D1FEB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40249E"/>
    <w:multiLevelType w:val="hybridMultilevel"/>
    <w:tmpl w:val="D688D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8B8074F"/>
    <w:multiLevelType w:val="hybridMultilevel"/>
    <w:tmpl w:val="06BA84D8"/>
    <w:lvl w:ilvl="0" w:tplc="B1BC26FC">
      <w:start w:val="1"/>
      <w:numFmt w:val="decimal"/>
      <w:lvlText w:val="%1."/>
      <w:lvlJc w:val="left"/>
      <w:pPr>
        <w:ind w:left="215" w:hanging="324"/>
        <w:jc w:val="right"/>
      </w:pPr>
      <w:rPr>
        <w:rFonts w:ascii="Times New Roman" w:eastAsia="Times New Roman" w:hAnsi="Times New Roman" w:cs="Times New Roman" w:hint="default"/>
        <w:w w:val="100"/>
        <w:sz w:val="28"/>
        <w:szCs w:val="28"/>
        <w:lang w:val="uk-UA" w:eastAsia="en-US" w:bidi="ar-SA"/>
      </w:rPr>
    </w:lvl>
    <w:lvl w:ilvl="1" w:tplc="0CF42BD4">
      <w:numFmt w:val="bullet"/>
      <w:lvlText w:val="•"/>
      <w:lvlJc w:val="left"/>
      <w:pPr>
        <w:ind w:left="1155" w:hanging="324"/>
      </w:pPr>
      <w:rPr>
        <w:rFonts w:hint="default"/>
        <w:lang w:val="uk-UA" w:eastAsia="en-US" w:bidi="ar-SA"/>
      </w:rPr>
    </w:lvl>
    <w:lvl w:ilvl="2" w:tplc="EECED7AA">
      <w:numFmt w:val="bullet"/>
      <w:lvlText w:val="•"/>
      <w:lvlJc w:val="left"/>
      <w:pPr>
        <w:ind w:left="2091" w:hanging="324"/>
      </w:pPr>
      <w:rPr>
        <w:rFonts w:hint="default"/>
        <w:lang w:val="uk-UA" w:eastAsia="en-US" w:bidi="ar-SA"/>
      </w:rPr>
    </w:lvl>
    <w:lvl w:ilvl="3" w:tplc="0BE23B7C">
      <w:numFmt w:val="bullet"/>
      <w:lvlText w:val="•"/>
      <w:lvlJc w:val="left"/>
      <w:pPr>
        <w:ind w:left="3027" w:hanging="324"/>
      </w:pPr>
      <w:rPr>
        <w:rFonts w:hint="default"/>
        <w:lang w:val="uk-UA" w:eastAsia="en-US" w:bidi="ar-SA"/>
      </w:rPr>
    </w:lvl>
    <w:lvl w:ilvl="4" w:tplc="7386656C">
      <w:numFmt w:val="bullet"/>
      <w:lvlText w:val="•"/>
      <w:lvlJc w:val="left"/>
      <w:pPr>
        <w:ind w:left="3963" w:hanging="324"/>
      </w:pPr>
      <w:rPr>
        <w:rFonts w:hint="default"/>
        <w:lang w:val="uk-UA" w:eastAsia="en-US" w:bidi="ar-SA"/>
      </w:rPr>
    </w:lvl>
    <w:lvl w:ilvl="5" w:tplc="47F27DDC">
      <w:numFmt w:val="bullet"/>
      <w:lvlText w:val="•"/>
      <w:lvlJc w:val="left"/>
      <w:pPr>
        <w:ind w:left="4899" w:hanging="324"/>
      </w:pPr>
      <w:rPr>
        <w:rFonts w:hint="default"/>
        <w:lang w:val="uk-UA" w:eastAsia="en-US" w:bidi="ar-SA"/>
      </w:rPr>
    </w:lvl>
    <w:lvl w:ilvl="6" w:tplc="C806444A">
      <w:numFmt w:val="bullet"/>
      <w:lvlText w:val="•"/>
      <w:lvlJc w:val="left"/>
      <w:pPr>
        <w:ind w:left="5835" w:hanging="324"/>
      </w:pPr>
      <w:rPr>
        <w:rFonts w:hint="default"/>
        <w:lang w:val="uk-UA" w:eastAsia="en-US" w:bidi="ar-SA"/>
      </w:rPr>
    </w:lvl>
    <w:lvl w:ilvl="7" w:tplc="20DE5166">
      <w:numFmt w:val="bullet"/>
      <w:lvlText w:val="•"/>
      <w:lvlJc w:val="left"/>
      <w:pPr>
        <w:ind w:left="6771" w:hanging="324"/>
      </w:pPr>
      <w:rPr>
        <w:rFonts w:hint="default"/>
        <w:lang w:val="uk-UA" w:eastAsia="en-US" w:bidi="ar-SA"/>
      </w:rPr>
    </w:lvl>
    <w:lvl w:ilvl="8" w:tplc="10560CC4">
      <w:numFmt w:val="bullet"/>
      <w:lvlText w:val="•"/>
      <w:lvlJc w:val="left"/>
      <w:pPr>
        <w:ind w:left="7707" w:hanging="324"/>
      </w:pPr>
      <w:rPr>
        <w:rFonts w:hint="default"/>
        <w:lang w:val="uk-UA" w:eastAsia="en-US" w:bidi="ar-SA"/>
      </w:rPr>
    </w:lvl>
  </w:abstractNum>
  <w:abstractNum w:abstractNumId="19">
    <w:nsid w:val="4BFB2978"/>
    <w:multiLevelType w:val="hybridMultilevel"/>
    <w:tmpl w:val="27CC17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DB43D5"/>
    <w:multiLevelType w:val="hybridMultilevel"/>
    <w:tmpl w:val="65DE6AA0"/>
    <w:lvl w:ilvl="0" w:tplc="31FE35B8">
      <w:start w:val="204"/>
      <w:numFmt w:val="bullet"/>
      <w:lvlText w:val="-"/>
      <w:lvlJc w:val="left"/>
      <w:pPr>
        <w:ind w:left="720" w:hanging="360"/>
      </w:pPr>
      <w:rPr>
        <w:rFonts w:ascii="Times New Roman" w:eastAsia="Times New Roman"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5677BCE"/>
    <w:multiLevelType w:val="hybridMultilevel"/>
    <w:tmpl w:val="D032A43C"/>
    <w:lvl w:ilvl="0" w:tplc="1FF8DD20">
      <w:start w:val="1"/>
      <w:numFmt w:val="decimal"/>
      <w:lvlText w:val="%1."/>
      <w:lvlJc w:val="left"/>
      <w:pPr>
        <w:ind w:left="101" w:hanging="281"/>
      </w:pPr>
      <w:rPr>
        <w:rFonts w:ascii="Times New Roman" w:eastAsia="Times New Roman" w:hAnsi="Times New Roman" w:cs="Times New Roman" w:hint="default"/>
        <w:w w:val="100"/>
        <w:sz w:val="24"/>
        <w:szCs w:val="24"/>
        <w:lang w:val="uk-UA" w:eastAsia="en-US" w:bidi="ar-SA"/>
      </w:rPr>
    </w:lvl>
    <w:lvl w:ilvl="1" w:tplc="9A764EF0">
      <w:numFmt w:val="bullet"/>
      <w:lvlText w:val="•"/>
      <w:lvlJc w:val="left"/>
      <w:pPr>
        <w:ind w:left="1084" w:hanging="281"/>
      </w:pPr>
      <w:rPr>
        <w:rFonts w:hint="default"/>
        <w:lang w:val="uk-UA" w:eastAsia="en-US" w:bidi="ar-SA"/>
      </w:rPr>
    </w:lvl>
    <w:lvl w:ilvl="2" w:tplc="D26AAB64">
      <w:numFmt w:val="bullet"/>
      <w:lvlText w:val="•"/>
      <w:lvlJc w:val="left"/>
      <w:pPr>
        <w:ind w:left="2069" w:hanging="281"/>
      </w:pPr>
      <w:rPr>
        <w:rFonts w:hint="default"/>
        <w:lang w:val="uk-UA" w:eastAsia="en-US" w:bidi="ar-SA"/>
      </w:rPr>
    </w:lvl>
    <w:lvl w:ilvl="3" w:tplc="AF04CCD0">
      <w:numFmt w:val="bullet"/>
      <w:lvlText w:val="•"/>
      <w:lvlJc w:val="left"/>
      <w:pPr>
        <w:ind w:left="3053" w:hanging="281"/>
      </w:pPr>
      <w:rPr>
        <w:rFonts w:hint="default"/>
        <w:lang w:val="uk-UA" w:eastAsia="en-US" w:bidi="ar-SA"/>
      </w:rPr>
    </w:lvl>
    <w:lvl w:ilvl="4" w:tplc="E90855C0">
      <w:numFmt w:val="bullet"/>
      <w:lvlText w:val="•"/>
      <w:lvlJc w:val="left"/>
      <w:pPr>
        <w:ind w:left="4038" w:hanging="281"/>
      </w:pPr>
      <w:rPr>
        <w:rFonts w:hint="default"/>
        <w:lang w:val="uk-UA" w:eastAsia="en-US" w:bidi="ar-SA"/>
      </w:rPr>
    </w:lvl>
    <w:lvl w:ilvl="5" w:tplc="3E4E87BC">
      <w:numFmt w:val="bullet"/>
      <w:lvlText w:val="•"/>
      <w:lvlJc w:val="left"/>
      <w:pPr>
        <w:ind w:left="5023" w:hanging="281"/>
      </w:pPr>
      <w:rPr>
        <w:rFonts w:hint="default"/>
        <w:lang w:val="uk-UA" w:eastAsia="en-US" w:bidi="ar-SA"/>
      </w:rPr>
    </w:lvl>
    <w:lvl w:ilvl="6" w:tplc="C82A6824">
      <w:numFmt w:val="bullet"/>
      <w:lvlText w:val="•"/>
      <w:lvlJc w:val="left"/>
      <w:pPr>
        <w:ind w:left="6007" w:hanging="281"/>
      </w:pPr>
      <w:rPr>
        <w:rFonts w:hint="default"/>
        <w:lang w:val="uk-UA" w:eastAsia="en-US" w:bidi="ar-SA"/>
      </w:rPr>
    </w:lvl>
    <w:lvl w:ilvl="7" w:tplc="9034A76A">
      <w:numFmt w:val="bullet"/>
      <w:lvlText w:val="•"/>
      <w:lvlJc w:val="left"/>
      <w:pPr>
        <w:ind w:left="6992" w:hanging="281"/>
      </w:pPr>
      <w:rPr>
        <w:rFonts w:hint="default"/>
        <w:lang w:val="uk-UA" w:eastAsia="en-US" w:bidi="ar-SA"/>
      </w:rPr>
    </w:lvl>
    <w:lvl w:ilvl="8" w:tplc="3746CF30">
      <w:numFmt w:val="bullet"/>
      <w:lvlText w:val="•"/>
      <w:lvlJc w:val="left"/>
      <w:pPr>
        <w:ind w:left="7977" w:hanging="281"/>
      </w:pPr>
      <w:rPr>
        <w:rFonts w:hint="default"/>
        <w:lang w:val="uk-UA" w:eastAsia="en-US" w:bidi="ar-SA"/>
      </w:rPr>
    </w:lvl>
  </w:abstractNum>
  <w:abstractNum w:abstractNumId="22">
    <w:nsid w:val="6C4B3619"/>
    <w:multiLevelType w:val="hybridMultilevel"/>
    <w:tmpl w:val="322ACD7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2E33C1C"/>
    <w:multiLevelType w:val="hybridMultilevel"/>
    <w:tmpl w:val="5130EF60"/>
    <w:lvl w:ilvl="0" w:tplc="E99471D8">
      <w:start w:val="1"/>
      <w:numFmt w:val="decimal"/>
      <w:lvlText w:val="%1."/>
      <w:lvlJc w:val="left"/>
      <w:pPr>
        <w:ind w:left="2508" w:hanging="360"/>
      </w:pPr>
      <w:rPr>
        <w:rFonts w:ascii="Times New Roman" w:hAnsi="Times New Roman" w:cs="Times New Roman" w:hint="default"/>
        <w:b w:val="0"/>
      </w:rPr>
    </w:lvl>
    <w:lvl w:ilvl="1" w:tplc="04220019" w:tentative="1">
      <w:start w:val="1"/>
      <w:numFmt w:val="lowerLetter"/>
      <w:lvlText w:val="%2."/>
      <w:lvlJc w:val="left"/>
      <w:pPr>
        <w:ind w:left="3228" w:hanging="360"/>
      </w:pPr>
    </w:lvl>
    <w:lvl w:ilvl="2" w:tplc="0422001B" w:tentative="1">
      <w:start w:val="1"/>
      <w:numFmt w:val="lowerRoman"/>
      <w:lvlText w:val="%3."/>
      <w:lvlJc w:val="right"/>
      <w:pPr>
        <w:ind w:left="3948" w:hanging="180"/>
      </w:pPr>
    </w:lvl>
    <w:lvl w:ilvl="3" w:tplc="0422000F" w:tentative="1">
      <w:start w:val="1"/>
      <w:numFmt w:val="decimal"/>
      <w:lvlText w:val="%4."/>
      <w:lvlJc w:val="left"/>
      <w:pPr>
        <w:ind w:left="4668" w:hanging="360"/>
      </w:pPr>
    </w:lvl>
    <w:lvl w:ilvl="4" w:tplc="04220019" w:tentative="1">
      <w:start w:val="1"/>
      <w:numFmt w:val="lowerLetter"/>
      <w:lvlText w:val="%5."/>
      <w:lvlJc w:val="left"/>
      <w:pPr>
        <w:ind w:left="5388" w:hanging="360"/>
      </w:pPr>
    </w:lvl>
    <w:lvl w:ilvl="5" w:tplc="0422001B" w:tentative="1">
      <w:start w:val="1"/>
      <w:numFmt w:val="lowerRoman"/>
      <w:lvlText w:val="%6."/>
      <w:lvlJc w:val="right"/>
      <w:pPr>
        <w:ind w:left="6108" w:hanging="180"/>
      </w:pPr>
    </w:lvl>
    <w:lvl w:ilvl="6" w:tplc="0422000F" w:tentative="1">
      <w:start w:val="1"/>
      <w:numFmt w:val="decimal"/>
      <w:lvlText w:val="%7."/>
      <w:lvlJc w:val="left"/>
      <w:pPr>
        <w:ind w:left="6828" w:hanging="360"/>
      </w:pPr>
    </w:lvl>
    <w:lvl w:ilvl="7" w:tplc="04220019" w:tentative="1">
      <w:start w:val="1"/>
      <w:numFmt w:val="lowerLetter"/>
      <w:lvlText w:val="%8."/>
      <w:lvlJc w:val="left"/>
      <w:pPr>
        <w:ind w:left="7548" w:hanging="360"/>
      </w:pPr>
    </w:lvl>
    <w:lvl w:ilvl="8" w:tplc="0422001B" w:tentative="1">
      <w:start w:val="1"/>
      <w:numFmt w:val="lowerRoman"/>
      <w:lvlText w:val="%9."/>
      <w:lvlJc w:val="right"/>
      <w:pPr>
        <w:ind w:left="8268" w:hanging="180"/>
      </w:pPr>
    </w:lvl>
  </w:abstractNum>
  <w:abstractNum w:abstractNumId="24">
    <w:nsid w:val="744C5559"/>
    <w:multiLevelType w:val="hybridMultilevel"/>
    <w:tmpl w:val="FDFC796E"/>
    <w:lvl w:ilvl="0" w:tplc="0EF884E0">
      <w:start w:val="1"/>
      <w:numFmt w:val="decimal"/>
      <w:lvlText w:val="%1."/>
      <w:lvlJc w:val="left"/>
      <w:pPr>
        <w:ind w:left="101" w:hanging="233"/>
      </w:pPr>
      <w:rPr>
        <w:rFonts w:ascii="Times New Roman" w:eastAsia="Times New Roman" w:hAnsi="Times New Roman" w:cs="Times New Roman" w:hint="default"/>
        <w:w w:val="100"/>
        <w:sz w:val="24"/>
        <w:szCs w:val="24"/>
        <w:lang w:val="uk-UA" w:eastAsia="en-US" w:bidi="ar-SA"/>
      </w:rPr>
    </w:lvl>
    <w:lvl w:ilvl="1" w:tplc="0BA2B884">
      <w:numFmt w:val="bullet"/>
      <w:lvlText w:val="•"/>
      <w:lvlJc w:val="left"/>
      <w:pPr>
        <w:ind w:left="1084" w:hanging="233"/>
      </w:pPr>
      <w:rPr>
        <w:rFonts w:hint="default"/>
        <w:lang w:val="uk-UA" w:eastAsia="en-US" w:bidi="ar-SA"/>
      </w:rPr>
    </w:lvl>
    <w:lvl w:ilvl="2" w:tplc="128CCB2C">
      <w:numFmt w:val="bullet"/>
      <w:lvlText w:val="•"/>
      <w:lvlJc w:val="left"/>
      <w:pPr>
        <w:ind w:left="2069" w:hanging="233"/>
      </w:pPr>
      <w:rPr>
        <w:rFonts w:hint="default"/>
        <w:lang w:val="uk-UA" w:eastAsia="en-US" w:bidi="ar-SA"/>
      </w:rPr>
    </w:lvl>
    <w:lvl w:ilvl="3" w:tplc="CF8CC7E0">
      <w:numFmt w:val="bullet"/>
      <w:lvlText w:val="•"/>
      <w:lvlJc w:val="left"/>
      <w:pPr>
        <w:ind w:left="3053" w:hanging="233"/>
      </w:pPr>
      <w:rPr>
        <w:rFonts w:hint="default"/>
        <w:lang w:val="uk-UA" w:eastAsia="en-US" w:bidi="ar-SA"/>
      </w:rPr>
    </w:lvl>
    <w:lvl w:ilvl="4" w:tplc="64CA3982">
      <w:numFmt w:val="bullet"/>
      <w:lvlText w:val="•"/>
      <w:lvlJc w:val="left"/>
      <w:pPr>
        <w:ind w:left="4038" w:hanging="233"/>
      </w:pPr>
      <w:rPr>
        <w:rFonts w:hint="default"/>
        <w:lang w:val="uk-UA" w:eastAsia="en-US" w:bidi="ar-SA"/>
      </w:rPr>
    </w:lvl>
    <w:lvl w:ilvl="5" w:tplc="9782E478">
      <w:numFmt w:val="bullet"/>
      <w:lvlText w:val="•"/>
      <w:lvlJc w:val="left"/>
      <w:pPr>
        <w:ind w:left="5023" w:hanging="233"/>
      </w:pPr>
      <w:rPr>
        <w:rFonts w:hint="default"/>
        <w:lang w:val="uk-UA" w:eastAsia="en-US" w:bidi="ar-SA"/>
      </w:rPr>
    </w:lvl>
    <w:lvl w:ilvl="6" w:tplc="8B245812">
      <w:numFmt w:val="bullet"/>
      <w:lvlText w:val="•"/>
      <w:lvlJc w:val="left"/>
      <w:pPr>
        <w:ind w:left="6007" w:hanging="233"/>
      </w:pPr>
      <w:rPr>
        <w:rFonts w:hint="default"/>
        <w:lang w:val="uk-UA" w:eastAsia="en-US" w:bidi="ar-SA"/>
      </w:rPr>
    </w:lvl>
    <w:lvl w:ilvl="7" w:tplc="069ABEEC">
      <w:numFmt w:val="bullet"/>
      <w:lvlText w:val="•"/>
      <w:lvlJc w:val="left"/>
      <w:pPr>
        <w:ind w:left="6992" w:hanging="233"/>
      </w:pPr>
      <w:rPr>
        <w:rFonts w:hint="default"/>
        <w:lang w:val="uk-UA" w:eastAsia="en-US" w:bidi="ar-SA"/>
      </w:rPr>
    </w:lvl>
    <w:lvl w:ilvl="8" w:tplc="0F6057DC">
      <w:numFmt w:val="bullet"/>
      <w:lvlText w:val="•"/>
      <w:lvlJc w:val="left"/>
      <w:pPr>
        <w:ind w:left="7977" w:hanging="233"/>
      </w:pPr>
      <w:rPr>
        <w:rFonts w:hint="default"/>
        <w:lang w:val="uk-UA" w:eastAsia="en-US" w:bidi="ar-SA"/>
      </w:rPr>
    </w:lvl>
  </w:abstractNum>
  <w:abstractNum w:abstractNumId="25">
    <w:nsid w:val="74715925"/>
    <w:multiLevelType w:val="hybridMultilevel"/>
    <w:tmpl w:val="7884FC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5114DDC"/>
    <w:multiLevelType w:val="hybridMultilevel"/>
    <w:tmpl w:val="47BA1462"/>
    <w:lvl w:ilvl="0" w:tplc="04190003">
      <w:start w:val="1"/>
      <w:numFmt w:val="bullet"/>
      <w:lvlText w:val="o"/>
      <w:lvlJc w:val="left"/>
      <w:pPr>
        <w:ind w:left="1080" w:hanging="360"/>
      </w:pPr>
      <w:rPr>
        <w:rFonts w:ascii="Courier New" w:hAnsi="Courier New" w:cs="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B0B3472"/>
    <w:multiLevelType w:val="hybridMultilevel"/>
    <w:tmpl w:val="A178F154"/>
    <w:lvl w:ilvl="0" w:tplc="F83A78F6">
      <w:start w:val="1"/>
      <w:numFmt w:val="decimal"/>
      <w:lvlText w:val="%1."/>
      <w:lvlJc w:val="left"/>
      <w:pPr>
        <w:ind w:left="644" w:hanging="360"/>
      </w:pPr>
      <w:rPr>
        <w:rFonts w:hint="default"/>
      </w:rPr>
    </w:lvl>
    <w:lvl w:ilvl="1" w:tplc="C5803C52">
      <w:numFmt w:val="bullet"/>
      <w:lvlText w:val="-"/>
      <w:lvlJc w:val="left"/>
      <w:pPr>
        <w:ind w:left="2264" w:hanging="1260"/>
      </w:pPr>
      <w:rPr>
        <w:rFonts w:ascii="Times New Roman" w:eastAsia="Times New Roman" w:hAnsi="Times New Roman" w:cs="Times New Roman" w:hint="default"/>
      </w:r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num w:numId="1">
    <w:abstractNumId w:val="11"/>
  </w:num>
  <w:num w:numId="2">
    <w:abstractNumId w:val="21"/>
  </w:num>
  <w:num w:numId="3">
    <w:abstractNumId w:val="24"/>
  </w:num>
  <w:num w:numId="4">
    <w:abstractNumId w:val="6"/>
  </w:num>
  <w:num w:numId="5">
    <w:abstractNumId w:val="8"/>
  </w:num>
  <w:num w:numId="6">
    <w:abstractNumId w:val="15"/>
  </w:num>
  <w:num w:numId="7">
    <w:abstractNumId w:val="9"/>
  </w:num>
  <w:num w:numId="8">
    <w:abstractNumId w:val="4"/>
  </w:num>
  <w:num w:numId="9">
    <w:abstractNumId w:val="5"/>
  </w:num>
  <w:num w:numId="10">
    <w:abstractNumId w:val="14"/>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0"/>
  </w:num>
  <w:num w:numId="14">
    <w:abstractNumId w:val="17"/>
  </w:num>
  <w:num w:numId="15">
    <w:abstractNumId w:val="16"/>
  </w:num>
  <w:num w:numId="16">
    <w:abstractNumId w:val="19"/>
  </w:num>
  <w:num w:numId="17">
    <w:abstractNumId w:val="0"/>
  </w:num>
  <w:num w:numId="18">
    <w:abstractNumId w:val="1"/>
  </w:num>
  <w:num w:numId="19">
    <w:abstractNumId w:val="2"/>
  </w:num>
  <w:num w:numId="20">
    <w:abstractNumId w:val="3"/>
  </w:num>
  <w:num w:numId="21">
    <w:abstractNumId w:val="12"/>
  </w:num>
  <w:num w:numId="22">
    <w:abstractNumId w:val="13"/>
  </w:num>
  <w:num w:numId="23">
    <w:abstractNumId w:val="23"/>
  </w:num>
  <w:num w:numId="24">
    <w:abstractNumId w:val="27"/>
  </w:num>
  <w:num w:numId="25">
    <w:abstractNumId w:val="25"/>
  </w:num>
  <w:num w:numId="26">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2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2"/>
  </w:compat>
  <w:rsids>
    <w:rsidRoot w:val="00C74961"/>
    <w:rsid w:val="000274B8"/>
    <w:rsid w:val="000552DD"/>
    <w:rsid w:val="00057BA8"/>
    <w:rsid w:val="00076CA6"/>
    <w:rsid w:val="000A625B"/>
    <w:rsid w:val="000B003A"/>
    <w:rsid w:val="000D6CF3"/>
    <w:rsid w:val="000E1C90"/>
    <w:rsid w:val="00104391"/>
    <w:rsid w:val="00132B92"/>
    <w:rsid w:val="0013751C"/>
    <w:rsid w:val="00143634"/>
    <w:rsid w:val="001444F9"/>
    <w:rsid w:val="0015176C"/>
    <w:rsid w:val="00152F79"/>
    <w:rsid w:val="001636FB"/>
    <w:rsid w:val="001639AF"/>
    <w:rsid w:val="0018076B"/>
    <w:rsid w:val="00182407"/>
    <w:rsid w:val="001D0467"/>
    <w:rsid w:val="002043D0"/>
    <w:rsid w:val="002234EB"/>
    <w:rsid w:val="00233B85"/>
    <w:rsid w:val="00262655"/>
    <w:rsid w:val="00281C1B"/>
    <w:rsid w:val="002852F9"/>
    <w:rsid w:val="002929D4"/>
    <w:rsid w:val="00297665"/>
    <w:rsid w:val="002A36F0"/>
    <w:rsid w:val="002B6F31"/>
    <w:rsid w:val="002E15FB"/>
    <w:rsid w:val="00350DEA"/>
    <w:rsid w:val="003834B9"/>
    <w:rsid w:val="00386181"/>
    <w:rsid w:val="00390260"/>
    <w:rsid w:val="003A3D37"/>
    <w:rsid w:val="003B3D55"/>
    <w:rsid w:val="003D1395"/>
    <w:rsid w:val="003D3F0E"/>
    <w:rsid w:val="003F39C0"/>
    <w:rsid w:val="00405F6F"/>
    <w:rsid w:val="00420B52"/>
    <w:rsid w:val="004D1455"/>
    <w:rsid w:val="004D522E"/>
    <w:rsid w:val="004F3E4F"/>
    <w:rsid w:val="00511F6E"/>
    <w:rsid w:val="005166C3"/>
    <w:rsid w:val="00535470"/>
    <w:rsid w:val="00572EDE"/>
    <w:rsid w:val="00584BF2"/>
    <w:rsid w:val="005F1DD5"/>
    <w:rsid w:val="006055F2"/>
    <w:rsid w:val="00610685"/>
    <w:rsid w:val="0062020A"/>
    <w:rsid w:val="00630BA8"/>
    <w:rsid w:val="0068152F"/>
    <w:rsid w:val="006B063E"/>
    <w:rsid w:val="006B231B"/>
    <w:rsid w:val="006C5B40"/>
    <w:rsid w:val="006F1840"/>
    <w:rsid w:val="006F2E4E"/>
    <w:rsid w:val="0072776E"/>
    <w:rsid w:val="00742360"/>
    <w:rsid w:val="007456D1"/>
    <w:rsid w:val="00773BE7"/>
    <w:rsid w:val="00780AE3"/>
    <w:rsid w:val="007A2C8B"/>
    <w:rsid w:val="007C7E05"/>
    <w:rsid w:val="007D18DE"/>
    <w:rsid w:val="007F02C4"/>
    <w:rsid w:val="00820136"/>
    <w:rsid w:val="0087240D"/>
    <w:rsid w:val="008851D3"/>
    <w:rsid w:val="008C601F"/>
    <w:rsid w:val="008E6E53"/>
    <w:rsid w:val="00916D03"/>
    <w:rsid w:val="00927183"/>
    <w:rsid w:val="00947661"/>
    <w:rsid w:val="009637AC"/>
    <w:rsid w:val="00974514"/>
    <w:rsid w:val="00974CC0"/>
    <w:rsid w:val="00976CF9"/>
    <w:rsid w:val="009A62AF"/>
    <w:rsid w:val="009A6729"/>
    <w:rsid w:val="009A72DE"/>
    <w:rsid w:val="009E7446"/>
    <w:rsid w:val="00A26B1F"/>
    <w:rsid w:val="00A36A61"/>
    <w:rsid w:val="00A457C3"/>
    <w:rsid w:val="00A61A8D"/>
    <w:rsid w:val="00A7570C"/>
    <w:rsid w:val="00A84038"/>
    <w:rsid w:val="00A90B8C"/>
    <w:rsid w:val="00AC25D3"/>
    <w:rsid w:val="00B30B80"/>
    <w:rsid w:val="00B30F13"/>
    <w:rsid w:val="00B3797E"/>
    <w:rsid w:val="00B544CD"/>
    <w:rsid w:val="00B711EB"/>
    <w:rsid w:val="00B7166D"/>
    <w:rsid w:val="00B73EA8"/>
    <w:rsid w:val="00BC26A3"/>
    <w:rsid w:val="00C009BE"/>
    <w:rsid w:val="00C144DF"/>
    <w:rsid w:val="00C36608"/>
    <w:rsid w:val="00C36C88"/>
    <w:rsid w:val="00C46956"/>
    <w:rsid w:val="00C53CB6"/>
    <w:rsid w:val="00C65447"/>
    <w:rsid w:val="00C74961"/>
    <w:rsid w:val="00C94EA0"/>
    <w:rsid w:val="00CC50E3"/>
    <w:rsid w:val="00CC6FCB"/>
    <w:rsid w:val="00CD46BA"/>
    <w:rsid w:val="00D2557A"/>
    <w:rsid w:val="00D45EAF"/>
    <w:rsid w:val="00D4603C"/>
    <w:rsid w:val="00D866AF"/>
    <w:rsid w:val="00DC3BF4"/>
    <w:rsid w:val="00DC4C48"/>
    <w:rsid w:val="00E06CBC"/>
    <w:rsid w:val="00E12193"/>
    <w:rsid w:val="00E178F9"/>
    <w:rsid w:val="00E24FF3"/>
    <w:rsid w:val="00E3135F"/>
    <w:rsid w:val="00E3686F"/>
    <w:rsid w:val="00E55AEE"/>
    <w:rsid w:val="00E75C2C"/>
    <w:rsid w:val="00E75C63"/>
    <w:rsid w:val="00E8074C"/>
    <w:rsid w:val="00E834D7"/>
    <w:rsid w:val="00E975F9"/>
    <w:rsid w:val="00EA3380"/>
    <w:rsid w:val="00EB670D"/>
    <w:rsid w:val="00EC1DF7"/>
    <w:rsid w:val="00EC4550"/>
    <w:rsid w:val="00ED3EA2"/>
    <w:rsid w:val="00F61EFB"/>
    <w:rsid w:val="00F704BA"/>
    <w:rsid w:val="00F713F0"/>
    <w:rsid w:val="00F925D0"/>
    <w:rsid w:val="00FC5A11"/>
    <w:rsid w:val="00FC64A5"/>
    <w:rsid w:val="00FE1136"/>
    <w:rsid w:val="00FE7853"/>
    <w:rsid w:val="00FF2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4961"/>
    <w:rPr>
      <w:rFonts w:ascii="Times New Roman" w:eastAsia="Times New Roman" w:hAnsi="Times New Roman" w:cs="Times New Roman"/>
      <w:lang w:val="uk-UA"/>
    </w:rPr>
  </w:style>
  <w:style w:type="paragraph" w:styleId="2">
    <w:name w:val="heading 2"/>
    <w:basedOn w:val="a"/>
    <w:next w:val="a"/>
    <w:link w:val="20"/>
    <w:qFormat/>
    <w:rsid w:val="00C009BE"/>
    <w:pPr>
      <w:keepNext/>
      <w:widowControl/>
      <w:autoSpaceDE/>
      <w:autoSpaceDN/>
      <w:spacing w:before="240" w:after="60"/>
      <w:outlineLvl w:val="1"/>
    </w:pPr>
    <w:rPr>
      <w:rFonts w:ascii="Arial" w:hAnsi="Arial" w:cs="Arial"/>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4961"/>
    <w:tblPr>
      <w:tblInd w:w="0" w:type="dxa"/>
      <w:tblCellMar>
        <w:top w:w="0" w:type="dxa"/>
        <w:left w:w="0" w:type="dxa"/>
        <w:bottom w:w="0" w:type="dxa"/>
        <w:right w:w="0" w:type="dxa"/>
      </w:tblCellMar>
    </w:tblPr>
  </w:style>
  <w:style w:type="paragraph" w:styleId="a3">
    <w:name w:val="Body Text"/>
    <w:basedOn w:val="a"/>
    <w:link w:val="a4"/>
    <w:uiPriority w:val="99"/>
    <w:qFormat/>
    <w:rsid w:val="00C74961"/>
    <w:rPr>
      <w:sz w:val="24"/>
      <w:szCs w:val="24"/>
    </w:rPr>
  </w:style>
  <w:style w:type="paragraph" w:customStyle="1" w:styleId="11">
    <w:name w:val="Заголовок 11"/>
    <w:basedOn w:val="a"/>
    <w:uiPriority w:val="1"/>
    <w:qFormat/>
    <w:rsid w:val="00C74961"/>
    <w:pPr>
      <w:spacing w:before="85"/>
      <w:ind w:left="101" w:hanging="1400"/>
      <w:outlineLvl w:val="1"/>
    </w:pPr>
    <w:rPr>
      <w:b/>
      <w:bCs/>
      <w:sz w:val="28"/>
      <w:szCs w:val="28"/>
    </w:rPr>
  </w:style>
  <w:style w:type="paragraph" w:customStyle="1" w:styleId="21">
    <w:name w:val="Заголовок 21"/>
    <w:basedOn w:val="a"/>
    <w:uiPriority w:val="1"/>
    <w:qFormat/>
    <w:rsid w:val="00C74961"/>
    <w:pPr>
      <w:ind w:right="387"/>
      <w:jc w:val="center"/>
      <w:outlineLvl w:val="2"/>
    </w:pPr>
    <w:rPr>
      <w:b/>
      <w:bCs/>
      <w:sz w:val="24"/>
      <w:szCs w:val="24"/>
    </w:rPr>
  </w:style>
  <w:style w:type="paragraph" w:styleId="a5">
    <w:name w:val="List Paragraph"/>
    <w:basedOn w:val="a"/>
    <w:link w:val="a6"/>
    <w:uiPriority w:val="1"/>
    <w:qFormat/>
    <w:rsid w:val="00C74961"/>
    <w:pPr>
      <w:ind w:left="821" w:hanging="361"/>
      <w:jc w:val="both"/>
    </w:pPr>
  </w:style>
  <w:style w:type="paragraph" w:customStyle="1" w:styleId="TableParagraph">
    <w:name w:val="Table Paragraph"/>
    <w:basedOn w:val="a"/>
    <w:uiPriority w:val="1"/>
    <w:qFormat/>
    <w:rsid w:val="00C74961"/>
    <w:pPr>
      <w:spacing w:line="251" w:lineRule="exact"/>
    </w:pPr>
  </w:style>
  <w:style w:type="paragraph" w:styleId="a7">
    <w:name w:val="Balloon Text"/>
    <w:basedOn w:val="a"/>
    <w:link w:val="a8"/>
    <w:uiPriority w:val="99"/>
    <w:semiHidden/>
    <w:unhideWhenUsed/>
    <w:rsid w:val="002E15FB"/>
    <w:rPr>
      <w:rFonts w:ascii="Tahoma" w:hAnsi="Tahoma" w:cs="Tahoma"/>
      <w:sz w:val="16"/>
      <w:szCs w:val="16"/>
    </w:rPr>
  </w:style>
  <w:style w:type="character" w:customStyle="1" w:styleId="a8">
    <w:name w:val="Текст выноски Знак"/>
    <w:basedOn w:val="a0"/>
    <w:link w:val="a7"/>
    <w:uiPriority w:val="99"/>
    <w:semiHidden/>
    <w:rsid w:val="002E15FB"/>
    <w:rPr>
      <w:rFonts w:ascii="Tahoma" w:eastAsia="Times New Roman" w:hAnsi="Tahoma" w:cs="Tahoma"/>
      <w:sz w:val="16"/>
      <w:szCs w:val="16"/>
      <w:lang w:val="uk-UA"/>
    </w:rPr>
  </w:style>
  <w:style w:type="paragraph" w:styleId="a9">
    <w:name w:val="Body Text Indent"/>
    <w:basedOn w:val="a"/>
    <w:link w:val="aa"/>
    <w:uiPriority w:val="99"/>
    <w:rsid w:val="00E12193"/>
    <w:pPr>
      <w:suppressAutoHyphens/>
      <w:autoSpaceDE/>
      <w:autoSpaceDN/>
      <w:spacing w:after="120"/>
      <w:ind w:left="283"/>
    </w:pPr>
    <w:rPr>
      <w:kern w:val="1"/>
      <w:sz w:val="24"/>
      <w:szCs w:val="24"/>
      <w:lang w:eastAsia="ru-RU"/>
    </w:rPr>
  </w:style>
  <w:style w:type="character" w:customStyle="1" w:styleId="aa">
    <w:name w:val="Основной текст с отступом Знак"/>
    <w:basedOn w:val="a0"/>
    <w:link w:val="a9"/>
    <w:uiPriority w:val="99"/>
    <w:rsid w:val="00E12193"/>
    <w:rPr>
      <w:rFonts w:ascii="Times New Roman" w:eastAsia="Times New Roman" w:hAnsi="Times New Roman" w:cs="Times New Roman"/>
      <w:kern w:val="1"/>
      <w:sz w:val="24"/>
      <w:szCs w:val="24"/>
      <w:lang w:val="uk-UA" w:eastAsia="ru-RU"/>
    </w:rPr>
  </w:style>
  <w:style w:type="paragraph" w:styleId="ab">
    <w:name w:val="header"/>
    <w:basedOn w:val="a"/>
    <w:link w:val="ac"/>
    <w:uiPriority w:val="99"/>
    <w:rsid w:val="00405F6F"/>
    <w:pPr>
      <w:widowControl/>
      <w:tabs>
        <w:tab w:val="center" w:pos="4677"/>
        <w:tab w:val="right" w:pos="9355"/>
      </w:tabs>
      <w:suppressAutoHyphens/>
      <w:autoSpaceDE/>
      <w:autoSpaceDN/>
    </w:pPr>
    <w:rPr>
      <w:sz w:val="24"/>
      <w:szCs w:val="24"/>
      <w:lang w:eastAsia="ar-SA"/>
    </w:rPr>
  </w:style>
  <w:style w:type="character" w:customStyle="1" w:styleId="ac">
    <w:name w:val="Верхний колонтитул Знак"/>
    <w:basedOn w:val="a0"/>
    <w:link w:val="ab"/>
    <w:uiPriority w:val="99"/>
    <w:rsid w:val="00405F6F"/>
    <w:rPr>
      <w:rFonts w:ascii="Times New Roman" w:eastAsia="Times New Roman" w:hAnsi="Times New Roman" w:cs="Times New Roman"/>
      <w:sz w:val="24"/>
      <w:szCs w:val="24"/>
      <w:lang w:val="uk-UA" w:eastAsia="ar-SA"/>
    </w:rPr>
  </w:style>
  <w:style w:type="paragraph" w:styleId="ad">
    <w:name w:val="footer"/>
    <w:basedOn w:val="a"/>
    <w:link w:val="ae"/>
    <w:uiPriority w:val="99"/>
    <w:rsid w:val="00405F6F"/>
    <w:pPr>
      <w:widowControl/>
      <w:tabs>
        <w:tab w:val="center" w:pos="4677"/>
        <w:tab w:val="right" w:pos="9355"/>
      </w:tabs>
      <w:suppressAutoHyphens/>
      <w:autoSpaceDE/>
      <w:autoSpaceDN/>
    </w:pPr>
    <w:rPr>
      <w:sz w:val="24"/>
      <w:szCs w:val="24"/>
      <w:lang w:eastAsia="ar-SA"/>
    </w:rPr>
  </w:style>
  <w:style w:type="character" w:customStyle="1" w:styleId="ae">
    <w:name w:val="Нижний колонтитул Знак"/>
    <w:basedOn w:val="a0"/>
    <w:link w:val="ad"/>
    <w:uiPriority w:val="99"/>
    <w:rsid w:val="00405F6F"/>
    <w:rPr>
      <w:rFonts w:ascii="Times New Roman" w:eastAsia="Times New Roman" w:hAnsi="Times New Roman" w:cs="Times New Roman"/>
      <w:sz w:val="24"/>
      <w:szCs w:val="24"/>
      <w:lang w:val="uk-UA" w:eastAsia="ar-SA"/>
    </w:rPr>
  </w:style>
  <w:style w:type="paragraph" w:customStyle="1" w:styleId="rvps2">
    <w:name w:val="rvps2"/>
    <w:basedOn w:val="a"/>
    <w:rsid w:val="00405F6F"/>
    <w:pPr>
      <w:widowControl/>
      <w:autoSpaceDE/>
      <w:autoSpaceDN/>
      <w:spacing w:before="100" w:beforeAutospacing="1" w:after="100" w:afterAutospacing="1"/>
    </w:pPr>
    <w:rPr>
      <w:sz w:val="24"/>
      <w:szCs w:val="24"/>
      <w:lang w:val="ru-RU" w:eastAsia="ru-RU"/>
    </w:rPr>
  </w:style>
  <w:style w:type="paragraph" w:customStyle="1" w:styleId="rvps6">
    <w:name w:val="rvps6"/>
    <w:basedOn w:val="a"/>
    <w:rsid w:val="00405F6F"/>
    <w:pPr>
      <w:widowControl/>
      <w:autoSpaceDE/>
      <w:autoSpaceDN/>
      <w:spacing w:before="100" w:beforeAutospacing="1" w:after="100" w:afterAutospacing="1"/>
    </w:pPr>
    <w:rPr>
      <w:sz w:val="24"/>
      <w:szCs w:val="24"/>
      <w:lang w:val="ru-RU" w:eastAsia="ru-RU"/>
    </w:rPr>
  </w:style>
  <w:style w:type="character" w:customStyle="1" w:styleId="rvts82">
    <w:name w:val="rvts82"/>
    <w:basedOn w:val="a0"/>
    <w:rsid w:val="00405F6F"/>
  </w:style>
  <w:style w:type="character" w:customStyle="1" w:styleId="rvts0">
    <w:name w:val="rvts0"/>
    <w:rsid w:val="00405F6F"/>
    <w:rPr>
      <w:rFonts w:cs="Times New Roman"/>
    </w:rPr>
  </w:style>
  <w:style w:type="paragraph" w:customStyle="1" w:styleId="af">
    <w:name w:val="a"/>
    <w:basedOn w:val="a"/>
    <w:rsid w:val="00405F6F"/>
    <w:pPr>
      <w:widowControl/>
      <w:autoSpaceDE/>
      <w:autoSpaceDN/>
      <w:spacing w:before="100" w:beforeAutospacing="1" w:after="100" w:afterAutospacing="1"/>
    </w:pPr>
    <w:rPr>
      <w:sz w:val="24"/>
      <w:szCs w:val="24"/>
      <w:lang w:val="ru-RU" w:eastAsia="ru-RU"/>
    </w:rPr>
  </w:style>
  <w:style w:type="paragraph" w:styleId="af0">
    <w:name w:val="No Spacing"/>
    <w:uiPriority w:val="1"/>
    <w:qFormat/>
    <w:rsid w:val="00405F6F"/>
    <w:pPr>
      <w:widowControl/>
      <w:autoSpaceDE/>
      <w:autoSpaceDN/>
    </w:pPr>
    <w:rPr>
      <w:rFonts w:ascii="Calibri" w:eastAsia="Calibri" w:hAnsi="Calibri" w:cs="Times New Roman"/>
    </w:rPr>
  </w:style>
  <w:style w:type="character" w:customStyle="1" w:styleId="WW8Num1z0">
    <w:name w:val="WW8Num1z0"/>
    <w:uiPriority w:val="99"/>
    <w:rsid w:val="00281C1B"/>
    <w:rPr>
      <w:rFonts w:ascii="Times New Roman" w:hAnsi="Times New Roman" w:cs="Times New Roman"/>
    </w:rPr>
  </w:style>
  <w:style w:type="character" w:customStyle="1" w:styleId="WW8Num2z0">
    <w:name w:val="WW8Num2z0"/>
    <w:uiPriority w:val="99"/>
    <w:rsid w:val="00281C1B"/>
    <w:rPr>
      <w:rFonts w:ascii="Times New Roman" w:hAnsi="Times New Roman" w:cs="Times New Roman"/>
    </w:rPr>
  </w:style>
  <w:style w:type="character" w:customStyle="1" w:styleId="WW8Num3z0">
    <w:name w:val="WW8Num3z0"/>
    <w:uiPriority w:val="99"/>
    <w:rsid w:val="00281C1B"/>
    <w:rPr>
      <w:rFonts w:ascii="Times New Roman" w:hAnsi="Times New Roman" w:cs="Times New Roman"/>
    </w:rPr>
  </w:style>
  <w:style w:type="character" w:customStyle="1" w:styleId="4">
    <w:name w:val="Основной шрифт абзаца4"/>
    <w:uiPriority w:val="99"/>
    <w:rsid w:val="00281C1B"/>
  </w:style>
  <w:style w:type="character" w:customStyle="1" w:styleId="Absatz-Standardschriftart">
    <w:name w:val="Absatz-Standardschriftart"/>
    <w:uiPriority w:val="99"/>
    <w:rsid w:val="00281C1B"/>
  </w:style>
  <w:style w:type="character" w:customStyle="1" w:styleId="3">
    <w:name w:val="Основной шрифт абзаца3"/>
    <w:uiPriority w:val="99"/>
    <w:rsid w:val="00281C1B"/>
  </w:style>
  <w:style w:type="character" w:customStyle="1" w:styleId="WW-Absatz-Standardschriftart">
    <w:name w:val="WW-Absatz-Standardschriftart"/>
    <w:uiPriority w:val="99"/>
    <w:rsid w:val="00281C1B"/>
  </w:style>
  <w:style w:type="character" w:customStyle="1" w:styleId="WW-Absatz-Standardschriftart1">
    <w:name w:val="WW-Absatz-Standardschriftart1"/>
    <w:uiPriority w:val="99"/>
    <w:rsid w:val="00281C1B"/>
  </w:style>
  <w:style w:type="character" w:customStyle="1" w:styleId="WW-Absatz-Standardschriftart11">
    <w:name w:val="WW-Absatz-Standardschriftart11"/>
    <w:uiPriority w:val="99"/>
    <w:rsid w:val="00281C1B"/>
  </w:style>
  <w:style w:type="character" w:customStyle="1" w:styleId="WW-Absatz-Standardschriftart111">
    <w:name w:val="WW-Absatz-Standardschriftart111"/>
    <w:uiPriority w:val="99"/>
    <w:rsid w:val="00281C1B"/>
  </w:style>
  <w:style w:type="character" w:customStyle="1" w:styleId="WW-Absatz-Standardschriftart1111">
    <w:name w:val="WW-Absatz-Standardschriftart1111"/>
    <w:uiPriority w:val="99"/>
    <w:rsid w:val="00281C1B"/>
  </w:style>
  <w:style w:type="character" w:customStyle="1" w:styleId="WW8Num5z0">
    <w:name w:val="WW8Num5z0"/>
    <w:uiPriority w:val="99"/>
    <w:rsid w:val="00281C1B"/>
    <w:rPr>
      <w:sz w:val="28"/>
      <w:szCs w:val="28"/>
    </w:rPr>
  </w:style>
  <w:style w:type="character" w:customStyle="1" w:styleId="WW8Num6z0">
    <w:name w:val="WW8Num6z0"/>
    <w:uiPriority w:val="99"/>
    <w:rsid w:val="00281C1B"/>
  </w:style>
  <w:style w:type="character" w:customStyle="1" w:styleId="WW8Num8z0">
    <w:name w:val="WW8Num8z0"/>
    <w:uiPriority w:val="99"/>
    <w:rsid w:val="00281C1B"/>
    <w:rPr>
      <w:rFonts w:ascii="Times New Roman" w:hAnsi="Times New Roman" w:cs="Times New Roman"/>
    </w:rPr>
  </w:style>
  <w:style w:type="character" w:customStyle="1" w:styleId="WW8Num8z1">
    <w:name w:val="WW8Num8z1"/>
    <w:uiPriority w:val="99"/>
    <w:rsid w:val="00281C1B"/>
    <w:rPr>
      <w:rFonts w:ascii="Courier New" w:hAnsi="Courier New" w:cs="Courier New"/>
    </w:rPr>
  </w:style>
  <w:style w:type="character" w:customStyle="1" w:styleId="WW8Num8z2">
    <w:name w:val="WW8Num8z2"/>
    <w:uiPriority w:val="99"/>
    <w:rsid w:val="00281C1B"/>
    <w:rPr>
      <w:rFonts w:ascii="Wingdings" w:hAnsi="Wingdings" w:cs="Wingdings"/>
    </w:rPr>
  </w:style>
  <w:style w:type="character" w:customStyle="1" w:styleId="WW8Num8z3">
    <w:name w:val="WW8Num8z3"/>
    <w:uiPriority w:val="99"/>
    <w:rsid w:val="00281C1B"/>
    <w:rPr>
      <w:rFonts w:ascii="Symbol" w:hAnsi="Symbol" w:cs="Symbol"/>
    </w:rPr>
  </w:style>
  <w:style w:type="character" w:customStyle="1" w:styleId="22">
    <w:name w:val="Основной шрифт абзаца2"/>
    <w:uiPriority w:val="99"/>
    <w:rsid w:val="00281C1B"/>
  </w:style>
  <w:style w:type="character" w:customStyle="1" w:styleId="WW8Num4z0">
    <w:name w:val="WW8Num4z0"/>
    <w:uiPriority w:val="99"/>
    <w:rsid w:val="00281C1B"/>
    <w:rPr>
      <w:rFonts w:ascii="Times New Roman" w:hAnsi="Times New Roman" w:cs="Times New Roman"/>
    </w:rPr>
  </w:style>
  <w:style w:type="character" w:customStyle="1" w:styleId="WW-Absatz-Standardschriftart11111">
    <w:name w:val="WW-Absatz-Standardschriftart11111"/>
    <w:uiPriority w:val="99"/>
    <w:rsid w:val="00281C1B"/>
  </w:style>
  <w:style w:type="character" w:customStyle="1" w:styleId="1">
    <w:name w:val="Основной шрифт абзаца1"/>
    <w:uiPriority w:val="99"/>
    <w:rsid w:val="00281C1B"/>
  </w:style>
  <w:style w:type="character" w:styleId="af1">
    <w:name w:val="page number"/>
    <w:basedOn w:val="1"/>
    <w:uiPriority w:val="99"/>
    <w:rsid w:val="00281C1B"/>
  </w:style>
  <w:style w:type="character" w:customStyle="1" w:styleId="WW8Num3z1">
    <w:name w:val="WW8Num3z1"/>
    <w:uiPriority w:val="99"/>
    <w:rsid w:val="00281C1B"/>
    <w:rPr>
      <w:rFonts w:ascii="Courier New" w:hAnsi="Courier New" w:cs="Courier New"/>
    </w:rPr>
  </w:style>
  <w:style w:type="character" w:customStyle="1" w:styleId="WW8Num3z2">
    <w:name w:val="WW8Num3z2"/>
    <w:uiPriority w:val="99"/>
    <w:rsid w:val="00281C1B"/>
    <w:rPr>
      <w:rFonts w:ascii="Wingdings" w:hAnsi="Wingdings" w:cs="Wingdings"/>
    </w:rPr>
  </w:style>
  <w:style w:type="character" w:customStyle="1" w:styleId="WW8Num3z3">
    <w:name w:val="WW8Num3z3"/>
    <w:uiPriority w:val="99"/>
    <w:rsid w:val="00281C1B"/>
    <w:rPr>
      <w:rFonts w:ascii="Symbol" w:hAnsi="Symbol" w:cs="Symbol"/>
    </w:rPr>
  </w:style>
  <w:style w:type="character" w:customStyle="1" w:styleId="af2">
    <w:name w:val="Маркери списку"/>
    <w:uiPriority w:val="99"/>
    <w:rsid w:val="00281C1B"/>
    <w:rPr>
      <w:rFonts w:ascii="OpenSymbol" w:hAnsi="OpenSymbol" w:cs="OpenSymbol"/>
    </w:rPr>
  </w:style>
  <w:style w:type="character" w:customStyle="1" w:styleId="WW8Num21z0">
    <w:name w:val="WW8Num21z0"/>
    <w:uiPriority w:val="99"/>
    <w:rsid w:val="00281C1B"/>
    <w:rPr>
      <w:rFonts w:ascii="Times New Roman" w:hAnsi="Times New Roman" w:cs="Times New Roman"/>
    </w:rPr>
  </w:style>
  <w:style w:type="character" w:customStyle="1" w:styleId="WW8Num21z1">
    <w:name w:val="WW8Num21z1"/>
    <w:uiPriority w:val="99"/>
    <w:rsid w:val="00281C1B"/>
    <w:rPr>
      <w:rFonts w:ascii="Courier New" w:hAnsi="Courier New" w:cs="Courier New"/>
    </w:rPr>
  </w:style>
  <w:style w:type="character" w:customStyle="1" w:styleId="WW8Num21z2">
    <w:name w:val="WW8Num21z2"/>
    <w:uiPriority w:val="99"/>
    <w:rsid w:val="00281C1B"/>
    <w:rPr>
      <w:rFonts w:ascii="Wingdings" w:hAnsi="Wingdings" w:cs="Wingdings"/>
    </w:rPr>
  </w:style>
  <w:style w:type="character" w:customStyle="1" w:styleId="WW8Num21z3">
    <w:name w:val="WW8Num21z3"/>
    <w:uiPriority w:val="99"/>
    <w:rsid w:val="00281C1B"/>
    <w:rPr>
      <w:rFonts w:ascii="Symbol" w:hAnsi="Symbol" w:cs="Symbol"/>
    </w:rPr>
  </w:style>
  <w:style w:type="character" w:customStyle="1" w:styleId="WW8Num15z0">
    <w:name w:val="WW8Num15z0"/>
    <w:uiPriority w:val="99"/>
    <w:rsid w:val="00281C1B"/>
    <w:rPr>
      <w:rFonts w:ascii="Times New Roman" w:hAnsi="Times New Roman" w:cs="Times New Roman"/>
    </w:rPr>
  </w:style>
  <w:style w:type="character" w:customStyle="1" w:styleId="WW8Num15z1">
    <w:name w:val="WW8Num15z1"/>
    <w:uiPriority w:val="99"/>
    <w:rsid w:val="00281C1B"/>
    <w:rPr>
      <w:rFonts w:ascii="Courier New" w:hAnsi="Courier New" w:cs="Courier New"/>
    </w:rPr>
  </w:style>
  <w:style w:type="character" w:customStyle="1" w:styleId="WW8Num15z2">
    <w:name w:val="WW8Num15z2"/>
    <w:uiPriority w:val="99"/>
    <w:rsid w:val="00281C1B"/>
    <w:rPr>
      <w:rFonts w:ascii="Wingdings" w:hAnsi="Wingdings" w:cs="Wingdings"/>
    </w:rPr>
  </w:style>
  <w:style w:type="character" w:customStyle="1" w:styleId="WW8Num15z3">
    <w:name w:val="WW8Num15z3"/>
    <w:uiPriority w:val="99"/>
    <w:rsid w:val="00281C1B"/>
    <w:rPr>
      <w:rFonts w:ascii="Symbol" w:hAnsi="Symbol" w:cs="Symbol"/>
    </w:rPr>
  </w:style>
  <w:style w:type="character" w:customStyle="1" w:styleId="WW8Num27z0">
    <w:name w:val="WW8Num27z0"/>
    <w:uiPriority w:val="99"/>
    <w:rsid w:val="00281C1B"/>
    <w:rPr>
      <w:rFonts w:ascii="Times New Roman" w:hAnsi="Times New Roman" w:cs="Times New Roman"/>
    </w:rPr>
  </w:style>
  <w:style w:type="character" w:customStyle="1" w:styleId="WW8Num27z1">
    <w:name w:val="WW8Num27z1"/>
    <w:uiPriority w:val="99"/>
    <w:rsid w:val="00281C1B"/>
    <w:rPr>
      <w:rFonts w:ascii="Courier New" w:hAnsi="Courier New" w:cs="Courier New"/>
    </w:rPr>
  </w:style>
  <w:style w:type="character" w:customStyle="1" w:styleId="WW8Num27z2">
    <w:name w:val="WW8Num27z2"/>
    <w:uiPriority w:val="99"/>
    <w:rsid w:val="00281C1B"/>
    <w:rPr>
      <w:rFonts w:ascii="Wingdings" w:hAnsi="Wingdings" w:cs="Wingdings"/>
    </w:rPr>
  </w:style>
  <w:style w:type="character" w:customStyle="1" w:styleId="WW8Num27z3">
    <w:name w:val="WW8Num27z3"/>
    <w:uiPriority w:val="99"/>
    <w:rsid w:val="00281C1B"/>
    <w:rPr>
      <w:rFonts w:ascii="Symbol" w:hAnsi="Symbol" w:cs="Symbol"/>
    </w:rPr>
  </w:style>
  <w:style w:type="character" w:customStyle="1" w:styleId="af3">
    <w:name w:val="Знак Знак"/>
    <w:uiPriority w:val="99"/>
    <w:rsid w:val="00281C1B"/>
    <w:rPr>
      <w:rFonts w:eastAsia="Times New Roman"/>
      <w:kern w:val="1"/>
      <w:sz w:val="24"/>
      <w:szCs w:val="24"/>
      <w:lang w:val="uk-UA" w:eastAsia="ar-SA" w:bidi="ar-SA"/>
    </w:rPr>
  </w:style>
  <w:style w:type="character" w:styleId="af4">
    <w:name w:val="Hyperlink"/>
    <w:uiPriority w:val="99"/>
    <w:rsid w:val="00281C1B"/>
    <w:rPr>
      <w:color w:val="0000FF"/>
      <w:u w:val="single"/>
    </w:rPr>
  </w:style>
  <w:style w:type="character" w:styleId="af5">
    <w:name w:val="Strong"/>
    <w:qFormat/>
    <w:rsid w:val="00281C1B"/>
    <w:rPr>
      <w:b/>
      <w:bCs/>
    </w:rPr>
  </w:style>
  <w:style w:type="paragraph" w:customStyle="1" w:styleId="af6">
    <w:name w:val="Заголовок"/>
    <w:basedOn w:val="a"/>
    <w:next w:val="a3"/>
    <w:uiPriority w:val="99"/>
    <w:rsid w:val="00281C1B"/>
    <w:pPr>
      <w:keepNext/>
      <w:suppressAutoHyphens/>
      <w:autoSpaceDE/>
      <w:autoSpaceDN/>
      <w:spacing w:before="240" w:after="120"/>
    </w:pPr>
    <w:rPr>
      <w:rFonts w:ascii="Arial" w:hAnsi="Arial" w:cs="Arial"/>
      <w:kern w:val="1"/>
      <w:sz w:val="28"/>
      <w:szCs w:val="28"/>
      <w:lang w:eastAsia="ru-RU"/>
    </w:rPr>
  </w:style>
  <w:style w:type="character" w:customStyle="1" w:styleId="a4">
    <w:name w:val="Основной текст Знак"/>
    <w:link w:val="a3"/>
    <w:uiPriority w:val="99"/>
    <w:locked/>
    <w:rsid w:val="00281C1B"/>
    <w:rPr>
      <w:rFonts w:ascii="Times New Roman" w:eastAsia="Times New Roman" w:hAnsi="Times New Roman" w:cs="Times New Roman"/>
      <w:sz w:val="24"/>
      <w:szCs w:val="24"/>
      <w:lang w:val="uk-UA"/>
    </w:rPr>
  </w:style>
  <w:style w:type="paragraph" w:styleId="af7">
    <w:name w:val="List"/>
    <w:basedOn w:val="a3"/>
    <w:uiPriority w:val="99"/>
    <w:rsid w:val="00281C1B"/>
    <w:pPr>
      <w:suppressAutoHyphens/>
      <w:autoSpaceDE/>
      <w:autoSpaceDN/>
      <w:spacing w:after="120"/>
    </w:pPr>
    <w:rPr>
      <w:kern w:val="1"/>
      <w:lang w:eastAsia="ru-RU"/>
    </w:rPr>
  </w:style>
  <w:style w:type="paragraph" w:customStyle="1" w:styleId="af8">
    <w:name w:val="Назва"/>
    <w:basedOn w:val="a"/>
    <w:uiPriority w:val="99"/>
    <w:rsid w:val="00281C1B"/>
    <w:pPr>
      <w:suppressLineNumbers/>
      <w:suppressAutoHyphens/>
      <w:autoSpaceDE/>
      <w:autoSpaceDN/>
      <w:spacing w:before="120" w:after="120"/>
    </w:pPr>
    <w:rPr>
      <w:i/>
      <w:iCs/>
      <w:kern w:val="1"/>
      <w:sz w:val="24"/>
      <w:szCs w:val="24"/>
      <w:lang w:eastAsia="ru-RU"/>
    </w:rPr>
  </w:style>
  <w:style w:type="paragraph" w:customStyle="1" w:styleId="af9">
    <w:name w:val="Покажчик"/>
    <w:basedOn w:val="a"/>
    <w:uiPriority w:val="99"/>
    <w:rsid w:val="00281C1B"/>
    <w:pPr>
      <w:suppressLineNumbers/>
      <w:suppressAutoHyphens/>
      <w:autoSpaceDE/>
      <w:autoSpaceDN/>
    </w:pPr>
    <w:rPr>
      <w:kern w:val="1"/>
      <w:sz w:val="24"/>
      <w:szCs w:val="24"/>
      <w:lang w:eastAsia="ru-RU"/>
    </w:rPr>
  </w:style>
  <w:style w:type="paragraph" w:styleId="afa">
    <w:name w:val="Title"/>
    <w:basedOn w:val="af6"/>
    <w:next w:val="afb"/>
    <w:link w:val="afc"/>
    <w:uiPriority w:val="99"/>
    <w:qFormat/>
    <w:rsid w:val="00281C1B"/>
    <w:rPr>
      <w:rFonts w:ascii="Cambria" w:hAnsi="Cambria" w:cs="Times New Roman"/>
      <w:b/>
      <w:bCs/>
      <w:kern w:val="28"/>
      <w:sz w:val="32"/>
      <w:szCs w:val="32"/>
    </w:rPr>
  </w:style>
  <w:style w:type="character" w:customStyle="1" w:styleId="afc">
    <w:name w:val="Название Знак"/>
    <w:basedOn w:val="a0"/>
    <w:link w:val="afa"/>
    <w:uiPriority w:val="99"/>
    <w:rsid w:val="00281C1B"/>
    <w:rPr>
      <w:rFonts w:ascii="Cambria" w:eastAsia="Times New Roman" w:hAnsi="Cambria" w:cs="Times New Roman"/>
      <w:b/>
      <w:bCs/>
      <w:kern w:val="28"/>
      <w:sz w:val="32"/>
      <w:szCs w:val="32"/>
      <w:lang w:val="uk-UA" w:eastAsia="ru-RU"/>
    </w:rPr>
  </w:style>
  <w:style w:type="paragraph" w:styleId="afb">
    <w:name w:val="Subtitle"/>
    <w:basedOn w:val="a"/>
    <w:next w:val="a3"/>
    <w:link w:val="afd"/>
    <w:uiPriority w:val="99"/>
    <w:qFormat/>
    <w:rsid w:val="00281C1B"/>
    <w:pPr>
      <w:widowControl/>
      <w:autoSpaceDE/>
      <w:autoSpaceDN/>
      <w:spacing w:after="60"/>
      <w:jc w:val="center"/>
    </w:pPr>
    <w:rPr>
      <w:rFonts w:ascii="Cambria" w:hAnsi="Cambria"/>
      <w:kern w:val="1"/>
      <w:sz w:val="24"/>
      <w:szCs w:val="24"/>
      <w:lang w:eastAsia="ru-RU"/>
    </w:rPr>
  </w:style>
  <w:style w:type="character" w:customStyle="1" w:styleId="afd">
    <w:name w:val="Подзаголовок Знак"/>
    <w:basedOn w:val="a0"/>
    <w:link w:val="afb"/>
    <w:uiPriority w:val="99"/>
    <w:rsid w:val="00281C1B"/>
    <w:rPr>
      <w:rFonts w:ascii="Cambria" w:eastAsia="Times New Roman" w:hAnsi="Cambria" w:cs="Times New Roman"/>
      <w:kern w:val="1"/>
      <w:sz w:val="24"/>
      <w:szCs w:val="24"/>
      <w:lang w:val="uk-UA" w:eastAsia="ru-RU"/>
    </w:rPr>
  </w:style>
  <w:style w:type="paragraph" w:customStyle="1" w:styleId="210">
    <w:name w:val="Основной текст с отступом 21"/>
    <w:basedOn w:val="a"/>
    <w:uiPriority w:val="99"/>
    <w:rsid w:val="00281C1B"/>
    <w:pPr>
      <w:suppressAutoHyphens/>
      <w:autoSpaceDE/>
      <w:autoSpaceDN/>
      <w:spacing w:after="120" w:line="480" w:lineRule="auto"/>
      <w:ind w:left="283"/>
    </w:pPr>
    <w:rPr>
      <w:kern w:val="1"/>
      <w:sz w:val="24"/>
      <w:szCs w:val="24"/>
      <w:lang w:eastAsia="ru-RU"/>
    </w:rPr>
  </w:style>
  <w:style w:type="paragraph" w:customStyle="1" w:styleId="10">
    <w:name w:val="Цитата1"/>
    <w:basedOn w:val="a"/>
    <w:uiPriority w:val="99"/>
    <w:rsid w:val="00281C1B"/>
    <w:pPr>
      <w:tabs>
        <w:tab w:val="left" w:pos="376"/>
        <w:tab w:val="left" w:pos="1292"/>
        <w:tab w:val="left" w:pos="2208"/>
        <w:tab w:val="left" w:pos="3124"/>
        <w:tab w:val="left" w:pos="4040"/>
        <w:tab w:val="left" w:pos="4956"/>
        <w:tab w:val="left" w:pos="5872"/>
        <w:tab w:val="left" w:pos="6788"/>
        <w:tab w:val="left" w:pos="8620"/>
        <w:tab w:val="left" w:pos="9536"/>
        <w:tab w:val="left" w:pos="10452"/>
        <w:tab w:val="left" w:pos="11368"/>
        <w:tab w:val="left" w:pos="12284"/>
        <w:tab w:val="left" w:pos="13200"/>
        <w:tab w:val="left" w:pos="14116"/>
      </w:tabs>
      <w:suppressAutoHyphens/>
      <w:autoSpaceDE/>
      <w:autoSpaceDN/>
      <w:ind w:left="-540" w:right="26" w:firstLine="360"/>
    </w:pPr>
    <w:rPr>
      <w:color w:val="000000"/>
      <w:kern w:val="1"/>
      <w:sz w:val="28"/>
      <w:szCs w:val="28"/>
      <w:lang w:eastAsia="ru-RU"/>
    </w:rPr>
  </w:style>
  <w:style w:type="paragraph" w:customStyle="1" w:styleId="31">
    <w:name w:val="Основной текст с отступом 31"/>
    <w:basedOn w:val="a"/>
    <w:uiPriority w:val="99"/>
    <w:rsid w:val="00281C1B"/>
    <w:pPr>
      <w:suppressAutoHyphens/>
      <w:autoSpaceDE/>
      <w:autoSpaceDN/>
      <w:spacing w:after="120"/>
      <w:ind w:left="283"/>
    </w:pPr>
    <w:rPr>
      <w:kern w:val="1"/>
      <w:sz w:val="16"/>
      <w:szCs w:val="16"/>
      <w:lang w:eastAsia="ru-RU"/>
    </w:rPr>
  </w:style>
  <w:style w:type="paragraph" w:styleId="afe">
    <w:name w:val="Signature"/>
    <w:basedOn w:val="a"/>
    <w:link w:val="aff"/>
    <w:uiPriority w:val="99"/>
    <w:rsid w:val="00281C1B"/>
    <w:pPr>
      <w:keepLines/>
      <w:tabs>
        <w:tab w:val="center" w:pos="2268"/>
        <w:tab w:val="left" w:pos="6804"/>
      </w:tabs>
      <w:suppressAutoHyphens/>
      <w:autoSpaceDE/>
      <w:autoSpaceDN/>
      <w:spacing w:before="360"/>
    </w:pPr>
    <w:rPr>
      <w:kern w:val="1"/>
      <w:sz w:val="24"/>
      <w:szCs w:val="24"/>
      <w:lang w:eastAsia="ru-RU"/>
    </w:rPr>
  </w:style>
  <w:style w:type="character" w:customStyle="1" w:styleId="aff">
    <w:name w:val="Подпись Знак"/>
    <w:basedOn w:val="a0"/>
    <w:link w:val="afe"/>
    <w:uiPriority w:val="99"/>
    <w:rsid w:val="00281C1B"/>
    <w:rPr>
      <w:rFonts w:ascii="Times New Roman" w:eastAsia="Times New Roman" w:hAnsi="Times New Roman" w:cs="Times New Roman"/>
      <w:kern w:val="1"/>
      <w:sz w:val="24"/>
      <w:szCs w:val="24"/>
      <w:lang w:val="uk-UA" w:eastAsia="ru-RU"/>
    </w:rPr>
  </w:style>
  <w:style w:type="paragraph" w:customStyle="1" w:styleId="aff0">
    <w:name w:val="Текст у вказаному форматі"/>
    <w:basedOn w:val="a"/>
    <w:uiPriority w:val="99"/>
    <w:rsid w:val="00281C1B"/>
    <w:pPr>
      <w:suppressAutoHyphens/>
      <w:autoSpaceDE/>
      <w:autoSpaceDN/>
    </w:pPr>
    <w:rPr>
      <w:rFonts w:ascii="Courier New" w:hAnsi="Courier New" w:cs="Courier New"/>
      <w:kern w:val="1"/>
      <w:sz w:val="20"/>
      <w:szCs w:val="20"/>
      <w:lang w:eastAsia="ru-RU"/>
    </w:rPr>
  </w:style>
  <w:style w:type="paragraph" w:styleId="aff1">
    <w:name w:val="Normal (Web)"/>
    <w:basedOn w:val="a"/>
    <w:rsid w:val="00281C1B"/>
    <w:pPr>
      <w:suppressAutoHyphens/>
      <w:autoSpaceDE/>
      <w:autoSpaceDN/>
      <w:spacing w:before="280" w:after="280"/>
    </w:pPr>
    <w:rPr>
      <w:kern w:val="1"/>
      <w:sz w:val="24"/>
      <w:szCs w:val="24"/>
      <w:lang w:eastAsia="ru-RU"/>
    </w:rPr>
  </w:style>
  <w:style w:type="paragraph" w:styleId="HTML">
    <w:name w:val="HTML Preformatted"/>
    <w:basedOn w:val="a"/>
    <w:link w:val="HTML0"/>
    <w:uiPriority w:val="99"/>
    <w:rsid w:val="00281C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pPr>
    <w:rPr>
      <w:rFonts w:ascii="Courier New" w:hAnsi="Courier New"/>
      <w:kern w:val="1"/>
      <w:sz w:val="20"/>
      <w:szCs w:val="20"/>
      <w:lang w:eastAsia="ru-RU"/>
    </w:rPr>
  </w:style>
  <w:style w:type="character" w:customStyle="1" w:styleId="HTML0">
    <w:name w:val="Стандартный HTML Знак"/>
    <w:basedOn w:val="a0"/>
    <w:link w:val="HTML"/>
    <w:uiPriority w:val="99"/>
    <w:rsid w:val="00281C1B"/>
    <w:rPr>
      <w:rFonts w:ascii="Courier New" w:eastAsia="Times New Roman" w:hAnsi="Courier New" w:cs="Times New Roman"/>
      <w:kern w:val="1"/>
      <w:sz w:val="20"/>
      <w:szCs w:val="20"/>
      <w:lang w:val="uk-UA" w:eastAsia="ru-RU"/>
    </w:rPr>
  </w:style>
  <w:style w:type="paragraph" w:customStyle="1" w:styleId="aff2">
    <w:name w:val="Вміст таблиці"/>
    <w:basedOn w:val="a"/>
    <w:uiPriority w:val="99"/>
    <w:rsid w:val="00281C1B"/>
    <w:pPr>
      <w:suppressLineNumbers/>
      <w:suppressAutoHyphens/>
      <w:autoSpaceDE/>
      <w:autoSpaceDN/>
    </w:pPr>
    <w:rPr>
      <w:kern w:val="1"/>
      <w:sz w:val="24"/>
      <w:szCs w:val="24"/>
      <w:lang w:eastAsia="ru-RU"/>
    </w:rPr>
  </w:style>
  <w:style w:type="paragraph" w:customStyle="1" w:styleId="aff3">
    <w:name w:val="Заголовок таблиці"/>
    <w:basedOn w:val="aff2"/>
    <w:uiPriority w:val="99"/>
    <w:rsid w:val="00281C1B"/>
    <w:pPr>
      <w:jc w:val="center"/>
    </w:pPr>
    <w:rPr>
      <w:b/>
      <w:bCs/>
    </w:rPr>
  </w:style>
  <w:style w:type="paragraph" w:customStyle="1" w:styleId="aff4">
    <w:name w:val="Вміст кадру"/>
    <w:basedOn w:val="a3"/>
    <w:uiPriority w:val="99"/>
    <w:rsid w:val="00281C1B"/>
    <w:pPr>
      <w:suppressAutoHyphens/>
      <w:autoSpaceDE/>
      <w:autoSpaceDN/>
      <w:spacing w:after="120"/>
    </w:pPr>
    <w:rPr>
      <w:kern w:val="1"/>
      <w:lang w:eastAsia="ru-RU"/>
    </w:rPr>
  </w:style>
  <w:style w:type="paragraph" w:customStyle="1" w:styleId="CharChar1">
    <w:name w:val="Char Char1"/>
    <w:basedOn w:val="a"/>
    <w:uiPriority w:val="99"/>
    <w:rsid w:val="00281C1B"/>
    <w:pPr>
      <w:widowControl/>
      <w:autoSpaceDE/>
      <w:autoSpaceDN/>
    </w:pPr>
    <w:rPr>
      <w:rFonts w:ascii="Verdana" w:hAnsi="Verdana" w:cs="Verdana"/>
      <w:kern w:val="1"/>
      <w:sz w:val="20"/>
      <w:szCs w:val="20"/>
      <w:lang w:val="en-US" w:eastAsia="ru-RU"/>
    </w:rPr>
  </w:style>
  <w:style w:type="paragraph" w:customStyle="1" w:styleId="Normal1">
    <w:name w:val="Normal1"/>
    <w:uiPriority w:val="99"/>
    <w:rsid w:val="00281C1B"/>
    <w:pPr>
      <w:widowControl/>
      <w:suppressAutoHyphens/>
      <w:autoSpaceDE/>
      <w:autoSpaceDN/>
      <w:snapToGrid w:val="0"/>
      <w:ind w:left="40"/>
      <w:jc w:val="center"/>
    </w:pPr>
    <w:rPr>
      <w:rFonts w:ascii="Times New Roman" w:eastAsia="Times New Roman" w:hAnsi="Times New Roman" w:cs="Times New Roman"/>
      <w:b/>
      <w:bCs/>
      <w:sz w:val="32"/>
      <w:szCs w:val="32"/>
      <w:lang w:val="uk-UA" w:eastAsia="ar-SA"/>
    </w:rPr>
  </w:style>
  <w:style w:type="paragraph" w:customStyle="1" w:styleId="aff5">
    <w:name w:val="Знак Знак Знак Знак"/>
    <w:basedOn w:val="a"/>
    <w:rsid w:val="00281C1B"/>
    <w:pPr>
      <w:keepNext/>
      <w:tabs>
        <w:tab w:val="left" w:pos="567"/>
      </w:tabs>
      <w:autoSpaceDE/>
      <w:autoSpaceDN/>
      <w:ind w:firstLine="425"/>
      <w:jc w:val="both"/>
    </w:pPr>
    <w:rPr>
      <w:kern w:val="1"/>
      <w:sz w:val="28"/>
      <w:szCs w:val="28"/>
      <w:lang w:eastAsia="ru-RU"/>
    </w:rPr>
  </w:style>
  <w:style w:type="paragraph" w:customStyle="1" w:styleId="Ciae3">
    <w:name w:val="Ciae3"/>
    <w:basedOn w:val="a"/>
    <w:uiPriority w:val="99"/>
    <w:rsid w:val="00281C1B"/>
    <w:pPr>
      <w:widowControl/>
      <w:suppressAutoHyphens/>
      <w:overflowPunct w:val="0"/>
      <w:autoSpaceDN/>
    </w:pPr>
    <w:rPr>
      <w:rFonts w:ascii="Verdana" w:hAnsi="Verdana" w:cs="Verdana"/>
      <w:kern w:val="1"/>
      <w:sz w:val="20"/>
      <w:szCs w:val="20"/>
      <w:lang w:val="en-US" w:eastAsia="ru-RU"/>
    </w:r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81C1B"/>
    <w:pPr>
      <w:widowControl/>
      <w:autoSpaceDE/>
      <w:autoSpaceDN/>
    </w:pPr>
    <w:rPr>
      <w:rFonts w:ascii="Verdana" w:hAnsi="Verdana" w:cs="Verdana"/>
      <w:kern w:val="1"/>
      <w:sz w:val="20"/>
      <w:szCs w:val="20"/>
      <w:lang w:val="en-US" w:eastAsia="ru-RU"/>
    </w:rPr>
  </w:style>
  <w:style w:type="paragraph" w:customStyle="1" w:styleId="ListParagraph1">
    <w:name w:val="List Paragraph1"/>
    <w:uiPriority w:val="99"/>
    <w:rsid w:val="00281C1B"/>
    <w:pPr>
      <w:suppressAutoHyphens/>
      <w:autoSpaceDE/>
      <w:autoSpaceDN/>
      <w:ind w:left="720"/>
    </w:pPr>
    <w:rPr>
      <w:rFonts w:ascii="Times New Roman" w:eastAsia="Times New Roman" w:hAnsi="Times New Roman" w:cs="Times New Roman"/>
      <w:sz w:val="24"/>
      <w:szCs w:val="24"/>
      <w:lang w:val="uk-UA" w:eastAsia="ru-RU"/>
    </w:rPr>
  </w:style>
  <w:style w:type="paragraph" w:customStyle="1" w:styleId="12">
    <w:name w:val="Схема документа1"/>
    <w:basedOn w:val="a"/>
    <w:uiPriority w:val="99"/>
    <w:rsid w:val="00281C1B"/>
    <w:pPr>
      <w:shd w:val="clear" w:color="auto" w:fill="000080"/>
      <w:suppressAutoHyphens/>
      <w:autoSpaceDE/>
      <w:autoSpaceDN/>
    </w:pPr>
    <w:rPr>
      <w:rFonts w:ascii="Tahoma" w:hAnsi="Tahoma" w:cs="Tahoma"/>
      <w:kern w:val="1"/>
      <w:sz w:val="20"/>
      <w:szCs w:val="20"/>
      <w:lang w:eastAsia="ru-RU"/>
    </w:rPr>
  </w:style>
  <w:style w:type="character" w:customStyle="1" w:styleId="apple-converted-space">
    <w:name w:val="apple-converted-space"/>
    <w:basedOn w:val="a0"/>
    <w:uiPriority w:val="99"/>
    <w:rsid w:val="00281C1B"/>
  </w:style>
  <w:style w:type="character" w:customStyle="1" w:styleId="spelle">
    <w:name w:val="spelle"/>
    <w:basedOn w:val="a0"/>
    <w:uiPriority w:val="99"/>
    <w:rsid w:val="00281C1B"/>
  </w:style>
  <w:style w:type="paragraph" w:customStyle="1" w:styleId="aff7">
    <w:name w:val="Знак"/>
    <w:basedOn w:val="a"/>
    <w:uiPriority w:val="99"/>
    <w:rsid w:val="00281C1B"/>
    <w:pPr>
      <w:widowControl/>
      <w:autoSpaceDE/>
      <w:autoSpaceDN/>
    </w:pPr>
    <w:rPr>
      <w:rFonts w:ascii="Verdana" w:hAnsi="Verdana" w:cs="Verdana"/>
      <w:sz w:val="20"/>
      <w:szCs w:val="20"/>
      <w:lang w:val="en-US"/>
    </w:rPr>
  </w:style>
  <w:style w:type="paragraph" w:customStyle="1" w:styleId="13">
    <w:name w:val="Знак1"/>
    <w:basedOn w:val="a"/>
    <w:uiPriority w:val="99"/>
    <w:rsid w:val="00281C1B"/>
    <w:pPr>
      <w:widowControl/>
      <w:autoSpaceDE/>
      <w:autoSpaceDN/>
    </w:pPr>
    <w:rPr>
      <w:rFonts w:ascii="Verdana" w:hAnsi="Verdana" w:cs="Verdana"/>
      <w:sz w:val="20"/>
      <w:szCs w:val="20"/>
      <w:lang w:val="en-US"/>
    </w:rPr>
  </w:style>
  <w:style w:type="character" w:customStyle="1" w:styleId="a6">
    <w:name w:val="Абзац списка Знак"/>
    <w:basedOn w:val="a0"/>
    <w:link w:val="a5"/>
    <w:uiPriority w:val="34"/>
    <w:rsid w:val="00281C1B"/>
    <w:rPr>
      <w:rFonts w:ascii="Times New Roman" w:eastAsia="Times New Roman" w:hAnsi="Times New Roman" w:cs="Times New Roman"/>
      <w:lang w:val="uk-UA"/>
    </w:rPr>
  </w:style>
  <w:style w:type="character" w:customStyle="1" w:styleId="20">
    <w:name w:val="Заголовок 2 Знак"/>
    <w:basedOn w:val="a0"/>
    <w:link w:val="2"/>
    <w:rsid w:val="00C009BE"/>
    <w:rPr>
      <w:rFonts w:ascii="Arial" w:eastAsia="Times New Roman" w:hAnsi="Arial" w:cs="Arial"/>
      <w:b/>
      <w:bCs/>
      <w:i/>
      <w:iCs/>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455298">
      <w:bodyDiv w:val="1"/>
      <w:marLeft w:val="0"/>
      <w:marRight w:val="0"/>
      <w:marTop w:val="0"/>
      <w:marBottom w:val="0"/>
      <w:divBdr>
        <w:top w:val="none" w:sz="0" w:space="0" w:color="auto"/>
        <w:left w:val="none" w:sz="0" w:space="0" w:color="auto"/>
        <w:bottom w:val="none" w:sz="0" w:space="0" w:color="auto"/>
        <w:right w:val="none" w:sz="0" w:space="0" w:color="auto"/>
      </w:divBdr>
    </w:div>
    <w:div w:id="12784126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563</TotalTime>
  <Pages>11</Pages>
  <Words>12587</Words>
  <Characters>7175</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Microsoft Word - 2019-03-12 ÐﾟÑ•Ð¾Ð³Ñ•Ð°Ð¼Ð° Ñ•Ð¾Ð·Ð²Ð¸Ñ‡ÐºÑ… Ñ—ÑŒÐ·Ð¸Ñ⁄Ð½Ð¾ÑŠ ÐºÑ…Ð»Ñ„Ñ‡Ñ…Ñ•Ð¸ Ñ‡Ð° Ñ†Ð¿Ð¾Ñ•Ñ‡Ñ… Ð² Ð‚Ð°Ñ•Ð°Ð½ÑŒÐ²Ñ†Ñ„ÐºÑŒÐ¹ ÐžÐ¢Ðfi Ð´Ð¾ 2021Ñ•. â—Œ1751.docx</vt:lpstr>
    </vt:vector>
  </TitlesOfParts>
  <Company>Microsoft</Company>
  <LinksUpToDate>false</LinksUpToDate>
  <CharactersWithSpaces>19723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- 2019-03-12 ÐﾟÑ•Ð¾Ð³Ñ•Ð°Ð¼Ð° Ñ•Ð¾Ð·Ð²Ð¸Ñ‡ÐºÑ… Ñ—ÑŒÐ·Ð¸Ñ⁄Ð½Ð¾ÑŠ ÐºÑ…Ð»Ñ„Ñ‡Ñ…Ñ•Ð¸ Ñ‡Ð° Ñ†Ð¿Ð¾Ñ•Ñ‡Ñ… Ð² Ð‚Ð°Ñ•Ð°Ð½ÑŒÐ²Ñ†Ñ„ÐºÑŒÐ¹ ÐžÐ¢Ðfi Ð´Ð¾ 2021Ñ•. â—Œ1751.docx</dc:title>
  <dc:creator>1</dc:creator>
  <cp:lastModifiedBy>РСР</cp:lastModifiedBy>
  <cp:revision>18</cp:revision>
  <cp:lastPrinted>2021-05-13T06:10:00Z</cp:lastPrinted>
  <dcterms:created xsi:type="dcterms:W3CDTF">2021-04-28T11:44:00Z</dcterms:created>
  <dcterms:modified xsi:type="dcterms:W3CDTF">2021-05-31T13:56:00Z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2020-11-16T00:00:00Z</vt:filetime>
  </property>
  <property fmtid="{D5CDD505-2E9C-101B-9397-08002B2CF9AE}" pid="3" name="LastSaved">
    <vt:filetime>2021-04-12T00:00:00Z</vt:filetime>
  </property>
</Properties>
</file>