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6AE" w:rsidRPr="004706AE" w:rsidRDefault="004706AE" w:rsidP="004706AE">
      <w:pPr>
        <w:autoSpaceDE w:val="0"/>
        <w:autoSpaceDN w:val="0"/>
        <w:adjustRightInd w:val="0"/>
        <w:ind w:right="21"/>
        <w:jc w:val="center"/>
        <w:rPr>
          <w:rFonts w:ascii="Times New Roman" w:eastAsia="Times New Roman" w:hAnsi="Times New Roman" w:cs="Times New Roman"/>
        </w:rPr>
      </w:pPr>
      <w:bookmarkStart w:id="0" w:name="_Hlk72972243"/>
      <w:r w:rsidRPr="004706AE">
        <w:rPr>
          <w:rFonts w:ascii="Times New Roman" w:eastAsia="Calibri" w:hAnsi="Times New Roman" w:cs="Times New Roman"/>
          <w:noProof/>
          <w:sz w:val="28"/>
          <w:szCs w:val="28"/>
          <w:lang w:bidi="ar-SA"/>
        </w:rPr>
        <w:drawing>
          <wp:inline distT="0" distB="0" distL="0" distR="0" wp14:anchorId="1D4DB070" wp14:editId="48766B7D">
            <wp:extent cx="419100" cy="581025"/>
            <wp:effectExtent l="0" t="0" r="0" b="9525"/>
            <wp:docPr id="62" name="Рисунок 62" descr="Описание: D:\Документи\33b8b33023bb3d8e6e673832dc04a65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D:\Документи\33b8b33023bb3d8e6e673832dc04a65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581025"/>
                    </a:xfrm>
                    <a:prstGeom prst="rect">
                      <a:avLst/>
                    </a:prstGeom>
                    <a:noFill/>
                    <a:ln>
                      <a:noFill/>
                    </a:ln>
                  </pic:spPr>
                </pic:pic>
              </a:graphicData>
            </a:graphic>
          </wp:inline>
        </w:drawing>
      </w:r>
    </w:p>
    <w:p w:rsidR="004706AE" w:rsidRPr="004706AE" w:rsidRDefault="004706AE" w:rsidP="004706AE">
      <w:pPr>
        <w:autoSpaceDE w:val="0"/>
        <w:autoSpaceDN w:val="0"/>
        <w:adjustRightInd w:val="0"/>
        <w:ind w:right="21"/>
        <w:jc w:val="center"/>
        <w:rPr>
          <w:rFonts w:ascii="Times New Roman" w:eastAsia="Times New Roman" w:hAnsi="Times New Roman" w:cs="Times New Roman"/>
          <w:b/>
        </w:rPr>
      </w:pPr>
      <w:r w:rsidRPr="004706AE">
        <w:rPr>
          <w:rFonts w:ascii="Times New Roman" w:eastAsia="Times New Roman" w:hAnsi="Times New Roman" w:cs="Times New Roman"/>
          <w:b/>
        </w:rPr>
        <w:t xml:space="preserve"> Україна</w:t>
      </w:r>
    </w:p>
    <w:p w:rsidR="004706AE" w:rsidRPr="004706AE" w:rsidRDefault="004706AE" w:rsidP="004706AE">
      <w:pPr>
        <w:keepNext/>
        <w:jc w:val="center"/>
        <w:outlineLvl w:val="0"/>
        <w:rPr>
          <w:rFonts w:ascii="Times New Roman" w:eastAsia="Times New Roman" w:hAnsi="Times New Roman" w:cs="Times New Roman"/>
          <w:b/>
        </w:rPr>
      </w:pPr>
      <w:proofErr w:type="spellStart"/>
      <w:r w:rsidRPr="004706AE">
        <w:rPr>
          <w:rFonts w:ascii="Times New Roman" w:eastAsia="Times New Roman" w:hAnsi="Times New Roman" w:cs="Times New Roman"/>
          <w:b/>
        </w:rPr>
        <w:t>Романівська</w:t>
      </w:r>
      <w:proofErr w:type="spellEnd"/>
      <w:r w:rsidRPr="004706AE">
        <w:rPr>
          <w:rFonts w:ascii="Times New Roman" w:eastAsia="Times New Roman" w:hAnsi="Times New Roman" w:cs="Times New Roman"/>
          <w:b/>
        </w:rPr>
        <w:t xml:space="preserve"> селищна рада</w:t>
      </w:r>
    </w:p>
    <w:p w:rsidR="004706AE" w:rsidRPr="004706AE" w:rsidRDefault="004706AE" w:rsidP="004706AE">
      <w:pPr>
        <w:jc w:val="center"/>
        <w:rPr>
          <w:rFonts w:ascii="Times New Roman" w:eastAsia="Times New Roman" w:hAnsi="Times New Roman" w:cs="Times New Roman"/>
          <w:b/>
        </w:rPr>
      </w:pPr>
      <w:r w:rsidRPr="004706AE">
        <w:rPr>
          <w:rFonts w:ascii="Times New Roman" w:eastAsia="Times New Roman" w:hAnsi="Times New Roman" w:cs="Times New Roman"/>
          <w:b/>
        </w:rPr>
        <w:t>Житомирського району</w:t>
      </w:r>
    </w:p>
    <w:p w:rsidR="004706AE" w:rsidRPr="004706AE" w:rsidRDefault="004706AE" w:rsidP="004706AE">
      <w:pPr>
        <w:jc w:val="center"/>
        <w:rPr>
          <w:rFonts w:ascii="Times New Roman" w:eastAsia="Times New Roman" w:hAnsi="Times New Roman" w:cs="Times New Roman"/>
          <w:b/>
        </w:rPr>
      </w:pPr>
      <w:r w:rsidRPr="004706AE">
        <w:rPr>
          <w:rFonts w:ascii="Times New Roman" w:eastAsia="Times New Roman" w:hAnsi="Times New Roman" w:cs="Times New Roman"/>
          <w:b/>
        </w:rPr>
        <w:t>Житомирської області</w:t>
      </w:r>
    </w:p>
    <w:p w:rsidR="004706AE" w:rsidRPr="004706AE" w:rsidRDefault="004706AE" w:rsidP="004706AE">
      <w:pPr>
        <w:autoSpaceDE w:val="0"/>
        <w:autoSpaceDN w:val="0"/>
        <w:adjustRightInd w:val="0"/>
        <w:jc w:val="center"/>
        <w:rPr>
          <w:rFonts w:ascii="Times New Roman" w:eastAsia="Times New Roman" w:hAnsi="Times New Roman" w:cs="Times New Roman"/>
          <w:b/>
          <w:spacing w:val="-15"/>
          <w:u w:val="single"/>
        </w:rPr>
      </w:pPr>
      <w:r w:rsidRPr="004706AE">
        <w:rPr>
          <w:rFonts w:ascii="Times New Roman" w:eastAsia="Times New Roman" w:hAnsi="Times New Roman" w:cs="Times New Roman"/>
          <w:b/>
          <w:bCs/>
          <w:spacing w:val="-15"/>
        </w:rPr>
        <w:t xml:space="preserve">  Р І Ш Е Н </w:t>
      </w:r>
      <w:proofErr w:type="spellStart"/>
      <w:r w:rsidRPr="004706AE">
        <w:rPr>
          <w:rFonts w:ascii="Times New Roman" w:eastAsia="Times New Roman" w:hAnsi="Times New Roman" w:cs="Times New Roman"/>
          <w:b/>
          <w:bCs/>
          <w:spacing w:val="-15"/>
        </w:rPr>
        <w:t>Н</w:t>
      </w:r>
      <w:proofErr w:type="spellEnd"/>
      <w:r w:rsidRPr="004706AE">
        <w:rPr>
          <w:rFonts w:ascii="Times New Roman" w:eastAsia="Times New Roman" w:hAnsi="Times New Roman" w:cs="Times New Roman"/>
          <w:b/>
          <w:bCs/>
          <w:spacing w:val="-15"/>
        </w:rPr>
        <w:t xml:space="preserve"> Я </w:t>
      </w:r>
      <w:r w:rsidRPr="004706AE">
        <w:rPr>
          <w:rFonts w:ascii="Times New Roman" w:eastAsia="Times New Roman" w:hAnsi="Times New Roman" w:cs="Times New Roman"/>
          <w:b/>
          <w:spacing w:val="-15"/>
        </w:rPr>
        <w:t>№ 387-9/21</w:t>
      </w:r>
    </w:p>
    <w:p w:rsidR="004706AE" w:rsidRPr="004706AE" w:rsidRDefault="004706AE" w:rsidP="004706AE">
      <w:pPr>
        <w:autoSpaceDE w:val="0"/>
        <w:autoSpaceDN w:val="0"/>
        <w:adjustRightInd w:val="0"/>
        <w:jc w:val="center"/>
        <w:rPr>
          <w:rFonts w:ascii="Times New Roman" w:eastAsia="Times New Roman" w:hAnsi="Times New Roman" w:cs="Times New Roman"/>
          <w:spacing w:val="-15"/>
          <w:u w:val="single"/>
        </w:rPr>
      </w:pPr>
      <w:r w:rsidRPr="004706AE">
        <w:rPr>
          <w:rFonts w:ascii="Times New Roman" w:eastAsia="Times New Roman" w:hAnsi="Times New Roman" w:cs="Times New Roman"/>
          <w:spacing w:val="-15"/>
          <w:u w:val="single"/>
        </w:rPr>
        <w:t>(9 сесія 8 скликання)</w:t>
      </w:r>
    </w:p>
    <w:p w:rsidR="004706AE" w:rsidRPr="004706AE" w:rsidRDefault="004706AE" w:rsidP="004706AE">
      <w:pPr>
        <w:autoSpaceDE w:val="0"/>
        <w:autoSpaceDN w:val="0"/>
        <w:adjustRightInd w:val="0"/>
        <w:jc w:val="center"/>
        <w:rPr>
          <w:rFonts w:ascii="Times New Roman" w:eastAsia="Times New Roman" w:hAnsi="Times New Roman" w:cs="Times New Roman"/>
          <w:spacing w:val="-15"/>
        </w:rPr>
      </w:pPr>
    </w:p>
    <w:p w:rsidR="004706AE" w:rsidRPr="004706AE" w:rsidRDefault="004706AE" w:rsidP="004706AE">
      <w:pPr>
        <w:rPr>
          <w:rFonts w:ascii="Times New Roman" w:eastAsia="Calibri" w:hAnsi="Times New Roman" w:cs="Times New Roman"/>
          <w:b/>
          <w:bCs/>
          <w:spacing w:val="-15"/>
        </w:rPr>
      </w:pPr>
      <w:r w:rsidRPr="004706AE">
        <w:rPr>
          <w:rFonts w:ascii="Times New Roman" w:eastAsia="Calibri" w:hAnsi="Times New Roman" w:cs="Times New Roman"/>
          <w:b/>
          <w:bCs/>
          <w:spacing w:val="-15"/>
        </w:rPr>
        <w:t>28.05.2021                                                                                                                                                     смт Романів</w:t>
      </w:r>
    </w:p>
    <w:bookmarkEnd w:id="0"/>
    <w:p w:rsidR="004706AE" w:rsidRPr="004706AE" w:rsidRDefault="004706AE" w:rsidP="004706AE">
      <w:pPr>
        <w:rPr>
          <w:rFonts w:ascii="Times New Roman" w:eastAsia="Calibri" w:hAnsi="Times New Roman" w:cs="Times New Roman"/>
          <w:b/>
          <w:bCs/>
          <w:spacing w:val="-15"/>
          <w:sz w:val="22"/>
          <w:szCs w:val="22"/>
        </w:rPr>
      </w:pPr>
    </w:p>
    <w:p w:rsidR="004706AE" w:rsidRPr="004706AE" w:rsidRDefault="004706AE" w:rsidP="004706AE">
      <w:pPr>
        <w:suppressAutoHyphens/>
        <w:rPr>
          <w:rFonts w:ascii="Times New Roman" w:eastAsia="Times New Roman" w:hAnsi="Times New Roman" w:cs="Times New Roman"/>
          <w:b/>
          <w:sz w:val="22"/>
          <w:szCs w:val="22"/>
          <w:lang w:eastAsia="ar-SA"/>
        </w:rPr>
      </w:pPr>
      <w:r w:rsidRPr="004706AE">
        <w:rPr>
          <w:rFonts w:ascii="Times New Roman" w:eastAsia="Times New Roman" w:hAnsi="Times New Roman" w:cs="Times New Roman"/>
          <w:b/>
          <w:sz w:val="22"/>
          <w:szCs w:val="22"/>
          <w:lang w:eastAsia="ar-SA"/>
        </w:rPr>
        <w:t xml:space="preserve">Про включення до  переліку земельних ділянок </w:t>
      </w:r>
    </w:p>
    <w:p w:rsidR="004706AE" w:rsidRPr="004706AE" w:rsidRDefault="004706AE" w:rsidP="004706AE">
      <w:pPr>
        <w:suppressAutoHyphens/>
        <w:rPr>
          <w:rFonts w:ascii="Times New Roman" w:eastAsia="Times New Roman" w:hAnsi="Times New Roman" w:cs="Times New Roman"/>
          <w:b/>
          <w:sz w:val="22"/>
          <w:szCs w:val="22"/>
          <w:lang w:eastAsia="ar-SA"/>
        </w:rPr>
      </w:pPr>
      <w:r w:rsidRPr="004706AE">
        <w:rPr>
          <w:rFonts w:ascii="Times New Roman" w:eastAsia="Times New Roman" w:hAnsi="Times New Roman" w:cs="Times New Roman"/>
          <w:b/>
          <w:sz w:val="22"/>
          <w:szCs w:val="22"/>
          <w:lang w:eastAsia="ar-SA"/>
        </w:rPr>
        <w:t>для підготовки Лотів для  продажу права оренди</w:t>
      </w:r>
    </w:p>
    <w:p w:rsidR="004706AE" w:rsidRPr="004706AE" w:rsidRDefault="004706AE" w:rsidP="004706AE">
      <w:pPr>
        <w:suppressAutoHyphens/>
        <w:rPr>
          <w:rFonts w:ascii="Times New Roman" w:eastAsia="Times New Roman" w:hAnsi="Times New Roman" w:cs="Times New Roman"/>
          <w:b/>
          <w:sz w:val="22"/>
          <w:szCs w:val="22"/>
          <w:lang w:eastAsia="ar-SA"/>
        </w:rPr>
      </w:pPr>
      <w:r w:rsidRPr="004706AE">
        <w:rPr>
          <w:rFonts w:ascii="Times New Roman" w:eastAsia="Times New Roman" w:hAnsi="Times New Roman" w:cs="Times New Roman"/>
          <w:b/>
          <w:sz w:val="22"/>
          <w:szCs w:val="22"/>
          <w:lang w:eastAsia="ar-SA"/>
        </w:rPr>
        <w:t>земельних ділянок на земельних торгах у формі</w:t>
      </w:r>
    </w:p>
    <w:p w:rsidR="004706AE" w:rsidRPr="004706AE" w:rsidRDefault="004706AE" w:rsidP="004706AE">
      <w:pPr>
        <w:suppressAutoHyphens/>
        <w:rPr>
          <w:rFonts w:ascii="Times New Roman" w:eastAsia="Times New Roman" w:hAnsi="Times New Roman" w:cs="Times New Roman"/>
          <w:b/>
          <w:sz w:val="22"/>
          <w:szCs w:val="22"/>
          <w:lang w:eastAsia="ar-SA"/>
        </w:rPr>
      </w:pPr>
      <w:r w:rsidRPr="004706AE">
        <w:rPr>
          <w:rFonts w:ascii="Times New Roman" w:eastAsia="Times New Roman" w:hAnsi="Times New Roman" w:cs="Times New Roman"/>
          <w:b/>
          <w:sz w:val="22"/>
          <w:szCs w:val="22"/>
          <w:lang w:eastAsia="ar-SA"/>
        </w:rPr>
        <w:t xml:space="preserve">аукціону  та  надання дозволу на виготовлення </w:t>
      </w:r>
    </w:p>
    <w:p w:rsidR="004706AE" w:rsidRPr="004706AE" w:rsidRDefault="004706AE" w:rsidP="004706AE">
      <w:pPr>
        <w:suppressAutoHyphens/>
        <w:rPr>
          <w:rFonts w:ascii="Times New Roman" w:eastAsia="Times New Roman" w:hAnsi="Times New Roman" w:cs="Times New Roman"/>
          <w:b/>
          <w:sz w:val="22"/>
          <w:szCs w:val="22"/>
          <w:lang w:eastAsia="ar-SA"/>
        </w:rPr>
      </w:pPr>
      <w:r w:rsidRPr="004706AE">
        <w:rPr>
          <w:rFonts w:ascii="Times New Roman" w:eastAsia="Times New Roman" w:hAnsi="Times New Roman" w:cs="Times New Roman"/>
          <w:b/>
          <w:sz w:val="22"/>
          <w:szCs w:val="22"/>
          <w:lang w:eastAsia="ar-SA"/>
        </w:rPr>
        <w:t xml:space="preserve">відповідної документації </w:t>
      </w:r>
    </w:p>
    <w:p w:rsidR="004706AE" w:rsidRPr="004706AE" w:rsidRDefault="004706AE" w:rsidP="004706AE">
      <w:pPr>
        <w:suppressAutoHyphens/>
        <w:rPr>
          <w:rFonts w:ascii="Times New Roman" w:eastAsia="Times New Roman" w:hAnsi="Times New Roman" w:cs="Times New Roman"/>
          <w:sz w:val="22"/>
          <w:szCs w:val="22"/>
          <w:lang w:eastAsia="ar-SA"/>
        </w:rPr>
      </w:pPr>
    </w:p>
    <w:p w:rsidR="004706AE" w:rsidRPr="004706AE" w:rsidRDefault="004706AE" w:rsidP="004706AE">
      <w:pPr>
        <w:ind w:firstLine="709"/>
        <w:jc w:val="both"/>
        <w:rPr>
          <w:rFonts w:ascii="Times New Roman" w:eastAsia="Times New Roman" w:hAnsi="Times New Roman" w:cs="Times New Roman"/>
          <w:b/>
          <w:sz w:val="22"/>
          <w:szCs w:val="22"/>
        </w:rPr>
      </w:pPr>
      <w:r w:rsidRPr="004706AE">
        <w:rPr>
          <w:rFonts w:ascii="Times New Roman" w:eastAsia="Times New Roman" w:hAnsi="Times New Roman" w:cs="Times New Roman"/>
          <w:sz w:val="22"/>
          <w:szCs w:val="22"/>
          <w:lang w:eastAsia="ar-SA"/>
        </w:rPr>
        <w:t xml:space="preserve">Заслухавши інформацію начальника відділу земельних відносин та екології </w:t>
      </w:r>
      <w:proofErr w:type="spellStart"/>
      <w:r w:rsidRPr="004706AE">
        <w:rPr>
          <w:rFonts w:ascii="Times New Roman" w:eastAsia="Times New Roman" w:hAnsi="Times New Roman" w:cs="Times New Roman"/>
          <w:sz w:val="22"/>
          <w:szCs w:val="22"/>
          <w:lang w:eastAsia="ar-SA"/>
        </w:rPr>
        <w:t>Романівської</w:t>
      </w:r>
      <w:proofErr w:type="spellEnd"/>
      <w:r w:rsidRPr="004706AE">
        <w:rPr>
          <w:rFonts w:ascii="Times New Roman" w:eastAsia="Times New Roman" w:hAnsi="Times New Roman" w:cs="Times New Roman"/>
          <w:sz w:val="22"/>
          <w:szCs w:val="22"/>
          <w:lang w:eastAsia="ar-SA"/>
        </w:rPr>
        <w:t xml:space="preserve"> селищної ради  </w:t>
      </w:r>
      <w:proofErr w:type="spellStart"/>
      <w:r w:rsidRPr="004706AE">
        <w:rPr>
          <w:rFonts w:ascii="Times New Roman" w:eastAsia="Times New Roman" w:hAnsi="Times New Roman" w:cs="Times New Roman"/>
          <w:sz w:val="22"/>
          <w:szCs w:val="22"/>
          <w:lang w:eastAsia="ar-SA"/>
        </w:rPr>
        <w:t>Мазуркевича</w:t>
      </w:r>
      <w:proofErr w:type="spellEnd"/>
      <w:r w:rsidRPr="004706AE">
        <w:rPr>
          <w:rFonts w:ascii="Times New Roman" w:eastAsia="Times New Roman" w:hAnsi="Times New Roman" w:cs="Times New Roman"/>
          <w:sz w:val="22"/>
          <w:szCs w:val="22"/>
          <w:lang w:eastAsia="ar-SA"/>
        </w:rPr>
        <w:t xml:space="preserve"> В.Ц.  стосовно наявності на території селищної ради земельних ділянок сільськогосподарського призначення водного фонду, що перебувають в комунальній власності та знаходяться в межах населених пунктів селищної  ради, право оренди на які може бути продане на земельних торгах у формі аукціону, з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 та для економії коштів місцевого бюджету, беручи до уваги пропозиції депутатських комісій ради, враховуючи вимоги п.5. ст.135, п.5 ст.136 Земельного кодексу України яким передбачено, що фінансування підготовки Лотів до продажу земельних ділянок  чи прав на них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 керуючись ст. 26 Закону України “Про місцеве самоврядування в Україні”, ст.12., ст.134-138 Земельного кодексу України, </w:t>
      </w:r>
      <w:bookmarkStart w:id="1" w:name="_Hlk72972463"/>
      <w:r w:rsidRPr="004706AE">
        <w:rPr>
          <w:rFonts w:ascii="Times New Roman" w:eastAsia="Times New Roman" w:hAnsi="Times New Roman" w:cs="Times New Roman"/>
          <w:sz w:val="22"/>
          <w:szCs w:val="22"/>
        </w:rPr>
        <w:t>враховуючи рекомендації постійної комісії селищної ради з питань земельних відносин, будівництва та архітектури, селищна  рада</w:t>
      </w:r>
      <w:r w:rsidRPr="004706AE">
        <w:rPr>
          <w:rFonts w:ascii="Times New Roman" w:eastAsia="Times New Roman" w:hAnsi="Times New Roman" w:cs="Times New Roman"/>
          <w:b/>
          <w:sz w:val="22"/>
          <w:szCs w:val="22"/>
          <w:lang w:eastAsia="ar-SA"/>
        </w:rPr>
        <w:t xml:space="preserve">                                  </w:t>
      </w:r>
      <w:bookmarkEnd w:id="1"/>
    </w:p>
    <w:p w:rsidR="004706AE" w:rsidRPr="004706AE" w:rsidRDefault="004706AE" w:rsidP="004706AE">
      <w:pPr>
        <w:suppressAutoHyphens/>
        <w:spacing w:before="120"/>
        <w:jc w:val="both"/>
        <w:rPr>
          <w:rFonts w:ascii="Times New Roman" w:eastAsia="Times New Roman" w:hAnsi="Times New Roman" w:cs="Times New Roman"/>
          <w:b/>
          <w:sz w:val="22"/>
          <w:szCs w:val="22"/>
          <w:lang w:eastAsia="ar-SA"/>
        </w:rPr>
      </w:pPr>
      <w:r w:rsidRPr="004706AE">
        <w:rPr>
          <w:rFonts w:ascii="Times New Roman" w:eastAsia="Times New Roman" w:hAnsi="Times New Roman" w:cs="Times New Roman"/>
          <w:b/>
          <w:sz w:val="22"/>
          <w:szCs w:val="22"/>
          <w:lang w:eastAsia="ar-SA"/>
        </w:rPr>
        <w:t xml:space="preserve"> В И Р І Ш И Л А:</w:t>
      </w:r>
    </w:p>
    <w:p w:rsidR="004706AE" w:rsidRPr="004706AE" w:rsidRDefault="004706AE" w:rsidP="004706AE">
      <w:pPr>
        <w:suppressAutoHyphens/>
        <w:ind w:firstLine="708"/>
        <w:jc w:val="both"/>
        <w:rPr>
          <w:rFonts w:ascii="Times New Roman" w:eastAsia="Times New Roman" w:hAnsi="Times New Roman" w:cs="Times New Roman"/>
          <w:sz w:val="22"/>
          <w:szCs w:val="22"/>
          <w:lang w:eastAsia="ar-SA"/>
        </w:rPr>
      </w:pPr>
      <w:r w:rsidRPr="004706AE">
        <w:rPr>
          <w:rFonts w:ascii="Times New Roman" w:eastAsia="Times New Roman" w:hAnsi="Times New Roman" w:cs="Times New Roman"/>
          <w:sz w:val="22"/>
          <w:szCs w:val="22"/>
          <w:shd w:val="clear" w:color="auto" w:fill="FCFCFC"/>
          <w:lang w:eastAsia="ar-SA"/>
        </w:rPr>
        <w:t>1.Включити до переліку земельних ділянок для підготовки Лотів для продажу права оренди земельних ділянок на земельних торгах у формі аукціону земельні  ділянки згідно Додатку №1 до даного рішення.</w:t>
      </w:r>
    </w:p>
    <w:p w:rsidR="004706AE" w:rsidRPr="004706AE" w:rsidRDefault="004706AE" w:rsidP="004706AE">
      <w:pPr>
        <w:suppressAutoHyphens/>
        <w:ind w:firstLine="708"/>
        <w:jc w:val="both"/>
        <w:rPr>
          <w:rFonts w:ascii="Times New Roman" w:eastAsia="Times New Roman" w:hAnsi="Times New Roman" w:cs="Times New Roman"/>
          <w:sz w:val="22"/>
          <w:szCs w:val="22"/>
          <w:lang w:eastAsia="ar-SA"/>
        </w:rPr>
      </w:pPr>
      <w:r w:rsidRPr="004706AE">
        <w:rPr>
          <w:rFonts w:ascii="Times New Roman" w:eastAsia="Times New Roman" w:hAnsi="Times New Roman" w:cs="Times New Roman"/>
          <w:sz w:val="22"/>
          <w:szCs w:val="22"/>
          <w:lang w:eastAsia="ar-SA"/>
        </w:rPr>
        <w:t xml:space="preserve">2. </w:t>
      </w:r>
      <w:r w:rsidRPr="004706AE">
        <w:rPr>
          <w:rFonts w:ascii="Times New Roman" w:eastAsia="Times New Roman" w:hAnsi="Times New Roman" w:cs="Times New Roman"/>
          <w:sz w:val="22"/>
          <w:szCs w:val="22"/>
          <w:shd w:val="clear" w:color="auto" w:fill="FCFCFC"/>
          <w:lang w:eastAsia="ar-SA"/>
        </w:rPr>
        <w:t>Надати дозвіл на розроблення технічних документацій з нормативної грошової оцінки земельних ділянок, зазначених в Додатку №2 до даного Рішення.</w:t>
      </w:r>
    </w:p>
    <w:p w:rsidR="004706AE" w:rsidRPr="004706AE" w:rsidRDefault="004706AE" w:rsidP="004706AE">
      <w:pPr>
        <w:suppressAutoHyphens/>
        <w:ind w:firstLine="708"/>
        <w:jc w:val="both"/>
        <w:rPr>
          <w:rFonts w:ascii="Times New Roman" w:eastAsia="Times New Roman" w:hAnsi="Times New Roman" w:cs="Times New Roman"/>
          <w:sz w:val="22"/>
          <w:szCs w:val="22"/>
          <w:lang w:eastAsia="ar-SA"/>
        </w:rPr>
      </w:pPr>
      <w:r w:rsidRPr="004706AE">
        <w:rPr>
          <w:rFonts w:ascii="Times New Roman" w:eastAsia="Times New Roman" w:hAnsi="Times New Roman" w:cs="Times New Roman"/>
          <w:sz w:val="22"/>
          <w:szCs w:val="22"/>
          <w:shd w:val="clear" w:color="auto" w:fill="FCFCFC"/>
          <w:lang w:eastAsia="ar-SA"/>
        </w:rPr>
        <w:t>3. Відповідно до п.5 ст.135, п.5 ст.136 ЗКУ фінансування підготовки Лотів до продажу на земельних торгах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Лотів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4706AE" w:rsidRPr="004706AE" w:rsidRDefault="004706AE" w:rsidP="004706AE">
      <w:pPr>
        <w:suppressAutoHyphens/>
        <w:ind w:firstLine="708"/>
        <w:jc w:val="both"/>
        <w:rPr>
          <w:rFonts w:ascii="Times New Roman" w:eastAsia="Times New Roman" w:hAnsi="Times New Roman" w:cs="Times New Roman"/>
          <w:sz w:val="22"/>
          <w:szCs w:val="22"/>
          <w:lang w:eastAsia="ar-SA"/>
        </w:rPr>
      </w:pPr>
      <w:r w:rsidRPr="004706AE">
        <w:rPr>
          <w:rFonts w:ascii="Times New Roman" w:eastAsia="Times New Roman" w:hAnsi="Times New Roman" w:cs="Times New Roman"/>
          <w:sz w:val="22"/>
          <w:szCs w:val="22"/>
          <w:shd w:val="clear" w:color="auto" w:fill="FCFCFC"/>
          <w:lang w:eastAsia="ar-SA"/>
        </w:rPr>
        <w:t xml:space="preserve">4. Доручити </w:t>
      </w:r>
      <w:proofErr w:type="spellStart"/>
      <w:r w:rsidRPr="004706AE">
        <w:rPr>
          <w:rFonts w:ascii="Times New Roman" w:eastAsia="Times New Roman" w:hAnsi="Times New Roman" w:cs="Times New Roman"/>
          <w:sz w:val="22"/>
          <w:szCs w:val="22"/>
          <w:shd w:val="clear" w:color="auto" w:fill="FCFCFC"/>
          <w:lang w:eastAsia="ar-SA"/>
        </w:rPr>
        <w:t>Романівському</w:t>
      </w:r>
      <w:proofErr w:type="spellEnd"/>
      <w:r w:rsidRPr="004706AE">
        <w:rPr>
          <w:rFonts w:ascii="Times New Roman" w:eastAsia="Times New Roman" w:hAnsi="Times New Roman" w:cs="Times New Roman"/>
          <w:sz w:val="22"/>
          <w:szCs w:val="22"/>
          <w:shd w:val="clear" w:color="auto" w:fill="FCFCFC"/>
          <w:lang w:eastAsia="ar-SA"/>
        </w:rPr>
        <w:t xml:space="preserve"> селищному голові селищної ради Савченку В.В.  укласти Договори із спеціалізованою організацією  - Виконавцем земельних торгів про підготовку Лоту до проведення та про організацію і проведення земельних торгів  у формі аукціону.</w:t>
      </w:r>
    </w:p>
    <w:p w:rsidR="004706AE" w:rsidRPr="004706AE" w:rsidRDefault="004706AE" w:rsidP="004706AE">
      <w:pPr>
        <w:suppressAutoHyphens/>
        <w:ind w:firstLine="708"/>
        <w:jc w:val="both"/>
        <w:rPr>
          <w:rFonts w:ascii="Times New Roman" w:eastAsia="Times New Roman" w:hAnsi="Times New Roman" w:cs="Times New Roman"/>
          <w:sz w:val="22"/>
          <w:szCs w:val="22"/>
          <w:lang w:eastAsia="ar-SA"/>
        </w:rPr>
      </w:pPr>
      <w:r w:rsidRPr="004706AE">
        <w:rPr>
          <w:rFonts w:ascii="Times New Roman" w:eastAsia="Times New Roman" w:hAnsi="Times New Roman" w:cs="Times New Roman"/>
          <w:sz w:val="22"/>
          <w:szCs w:val="22"/>
          <w:shd w:val="clear" w:color="auto" w:fill="FCFCFC"/>
          <w:lang w:eastAsia="ar-SA"/>
        </w:rPr>
        <w:t>5. Виконавчому комітету селищної  ради забезпечити:</w:t>
      </w:r>
    </w:p>
    <w:p w:rsidR="004706AE" w:rsidRPr="004706AE" w:rsidRDefault="004706AE" w:rsidP="004706AE">
      <w:pPr>
        <w:suppressAutoHyphens/>
        <w:ind w:firstLine="708"/>
        <w:jc w:val="both"/>
        <w:rPr>
          <w:rFonts w:ascii="Times New Roman" w:eastAsia="Times New Roman" w:hAnsi="Times New Roman" w:cs="Times New Roman"/>
          <w:sz w:val="22"/>
          <w:szCs w:val="22"/>
          <w:shd w:val="clear" w:color="auto" w:fill="FCFCFC"/>
          <w:lang w:eastAsia="ar-SA"/>
        </w:rPr>
      </w:pPr>
      <w:r w:rsidRPr="004706AE">
        <w:rPr>
          <w:rFonts w:ascii="Times New Roman" w:eastAsia="Times New Roman" w:hAnsi="Times New Roman" w:cs="Times New Roman"/>
          <w:sz w:val="22"/>
          <w:szCs w:val="22"/>
          <w:lang w:eastAsia="ar-SA"/>
        </w:rPr>
        <w:t xml:space="preserve">-  </w:t>
      </w:r>
      <w:r w:rsidRPr="004706AE">
        <w:rPr>
          <w:rFonts w:ascii="Times New Roman" w:eastAsia="Times New Roman" w:hAnsi="Times New Roman" w:cs="Times New Roman"/>
          <w:sz w:val="22"/>
          <w:szCs w:val="22"/>
          <w:shd w:val="clear" w:color="auto" w:fill="FCFCFC"/>
          <w:lang w:eastAsia="ar-SA"/>
        </w:rPr>
        <w:t>подання на затвердження сесією селищної  ради розроблених в установленому порядку технічних документацій з нормативної грошової оцінки земельних ділянок, зазначених в Додатку №2 до даного Рішення.</w:t>
      </w:r>
    </w:p>
    <w:p w:rsidR="004706AE" w:rsidRPr="004706AE" w:rsidRDefault="004706AE" w:rsidP="004706AE">
      <w:pPr>
        <w:suppressAutoHyphens/>
        <w:ind w:right="103" w:firstLine="708"/>
        <w:jc w:val="both"/>
        <w:rPr>
          <w:rFonts w:ascii="Times New Roman" w:eastAsia="Times New Roman" w:hAnsi="Times New Roman" w:cs="Times New Roman"/>
          <w:sz w:val="22"/>
          <w:szCs w:val="22"/>
          <w:lang w:eastAsia="ar-SA"/>
        </w:rPr>
      </w:pPr>
      <w:r w:rsidRPr="004706AE">
        <w:rPr>
          <w:rFonts w:ascii="Times New Roman" w:eastAsia="Times New Roman" w:hAnsi="Times New Roman" w:cs="Times New Roman"/>
          <w:sz w:val="22"/>
          <w:szCs w:val="22"/>
          <w:lang w:eastAsia="ar-SA"/>
        </w:rPr>
        <w:t xml:space="preserve">6. Контроль за виконанням даного рішення покласти на постійну комісію </w:t>
      </w:r>
      <w:r w:rsidRPr="004706AE">
        <w:rPr>
          <w:rFonts w:ascii="Times New Roman" w:eastAsia="Times New Roman" w:hAnsi="Times New Roman" w:cs="Times New Roman"/>
          <w:sz w:val="22"/>
          <w:szCs w:val="22"/>
        </w:rPr>
        <w:t>селищної ради з питань земельних відносин, будівництва та архітектури</w:t>
      </w:r>
      <w:r w:rsidRPr="004706AE">
        <w:rPr>
          <w:rFonts w:ascii="Times New Roman" w:eastAsia="Times New Roman" w:hAnsi="Times New Roman" w:cs="Times New Roman"/>
          <w:sz w:val="22"/>
          <w:szCs w:val="22"/>
          <w:lang w:eastAsia="ar-SA"/>
        </w:rPr>
        <w:t>.</w:t>
      </w:r>
    </w:p>
    <w:p w:rsidR="004706AE" w:rsidRPr="004706AE" w:rsidRDefault="004706AE" w:rsidP="004706AE">
      <w:pPr>
        <w:keepNext/>
        <w:tabs>
          <w:tab w:val="num" w:pos="0"/>
        </w:tabs>
        <w:ind w:firstLine="709"/>
        <w:outlineLvl w:val="2"/>
        <w:rPr>
          <w:rFonts w:ascii="Times New Roman" w:eastAsia="Times New Roman" w:hAnsi="Times New Roman" w:cs="Times New Roman"/>
          <w:bCs/>
          <w:sz w:val="22"/>
          <w:szCs w:val="22"/>
        </w:rPr>
      </w:pPr>
      <w:r w:rsidRPr="004706AE">
        <w:rPr>
          <w:rFonts w:ascii="Times New Roman" w:eastAsia="Times New Roman" w:hAnsi="Times New Roman" w:cs="Times New Roman"/>
          <w:bCs/>
          <w:sz w:val="22"/>
          <w:szCs w:val="22"/>
        </w:rPr>
        <w:t xml:space="preserve"> </w:t>
      </w:r>
    </w:p>
    <w:p w:rsidR="004706AE" w:rsidRPr="004706AE" w:rsidRDefault="004706AE" w:rsidP="004706AE">
      <w:pPr>
        <w:keepNext/>
        <w:tabs>
          <w:tab w:val="num" w:pos="0"/>
        </w:tabs>
        <w:ind w:firstLine="709"/>
        <w:outlineLvl w:val="2"/>
        <w:rPr>
          <w:rFonts w:ascii="Times New Roman" w:eastAsia="Times New Roman" w:hAnsi="Times New Roman" w:cs="Times New Roman"/>
          <w:sz w:val="22"/>
          <w:szCs w:val="22"/>
        </w:rPr>
      </w:pPr>
      <w:r w:rsidRPr="004706AE">
        <w:rPr>
          <w:rFonts w:ascii="Times New Roman" w:eastAsia="Times New Roman" w:hAnsi="Times New Roman" w:cs="Times New Roman"/>
          <w:bCs/>
          <w:sz w:val="22"/>
          <w:szCs w:val="22"/>
        </w:rPr>
        <w:t xml:space="preserve">       </w:t>
      </w:r>
    </w:p>
    <w:p w:rsidR="004706AE" w:rsidRPr="004706AE" w:rsidRDefault="004706AE" w:rsidP="004706AE">
      <w:pPr>
        <w:tabs>
          <w:tab w:val="left" w:pos="5236"/>
        </w:tabs>
        <w:rPr>
          <w:rFonts w:ascii="Times New Roman" w:eastAsia="Times New Roman" w:hAnsi="Times New Roman" w:cs="Times New Roman"/>
          <w:sz w:val="22"/>
          <w:szCs w:val="22"/>
        </w:rPr>
      </w:pPr>
      <w:r w:rsidRPr="004706AE">
        <w:rPr>
          <w:rFonts w:ascii="Times New Roman" w:eastAsia="Times New Roman" w:hAnsi="Times New Roman" w:cs="Times New Roman"/>
          <w:sz w:val="22"/>
          <w:szCs w:val="22"/>
        </w:rPr>
        <w:t xml:space="preserve">Селищний голова                                                                 </w:t>
      </w:r>
      <w:r w:rsidRPr="004706AE">
        <w:rPr>
          <w:rFonts w:ascii="Times New Roman" w:eastAsia="Times New Roman" w:hAnsi="Times New Roman" w:cs="Times New Roman"/>
          <w:sz w:val="22"/>
          <w:szCs w:val="22"/>
        </w:rPr>
        <w:tab/>
      </w:r>
      <w:r w:rsidRPr="004706AE">
        <w:rPr>
          <w:rFonts w:ascii="Times New Roman" w:eastAsia="Times New Roman" w:hAnsi="Times New Roman" w:cs="Times New Roman"/>
          <w:sz w:val="22"/>
          <w:szCs w:val="22"/>
        </w:rPr>
        <w:tab/>
        <w:t>Володимир САВЧЕНКО</w:t>
      </w:r>
    </w:p>
    <w:p w:rsidR="004706AE" w:rsidRPr="004706AE" w:rsidRDefault="004706AE" w:rsidP="004706AE">
      <w:pPr>
        <w:suppressAutoHyphens/>
        <w:jc w:val="right"/>
        <w:textAlignment w:val="baseline"/>
        <w:rPr>
          <w:rFonts w:ascii="Times New Roman" w:eastAsia="Andale Sans UI" w:hAnsi="Times New Roman" w:cs="Times New Roman"/>
          <w:b/>
          <w:bCs/>
          <w:kern w:val="1"/>
          <w:lang w:eastAsia="fa-IR" w:bidi="fa-IR"/>
        </w:rPr>
      </w:pPr>
      <w:r w:rsidRPr="004706AE">
        <w:rPr>
          <w:rFonts w:ascii="Times New Roman" w:eastAsia="Andale Sans UI" w:hAnsi="Times New Roman" w:cs="Times New Roman"/>
          <w:kern w:val="1"/>
          <w:sz w:val="33"/>
          <w:szCs w:val="33"/>
          <w:lang w:val="de-DE" w:eastAsia="fa-IR" w:bidi="fa-IR"/>
        </w:rPr>
        <w:lastRenderedPageBreak/>
        <w:t xml:space="preserve">                                  </w:t>
      </w:r>
      <w:r w:rsidRPr="004706AE">
        <w:rPr>
          <w:rFonts w:ascii="Times New Roman" w:eastAsia="Andale Sans UI" w:hAnsi="Times New Roman" w:cs="Times New Roman"/>
          <w:kern w:val="1"/>
          <w:lang w:val="de-DE" w:eastAsia="fa-IR" w:bidi="fa-IR"/>
        </w:rPr>
        <w:t xml:space="preserve"> </w:t>
      </w:r>
      <w:r w:rsidRPr="004706AE">
        <w:rPr>
          <w:rFonts w:ascii="Times New Roman" w:eastAsia="Andale Sans UI" w:hAnsi="Times New Roman" w:cs="Times New Roman"/>
          <w:b/>
          <w:bCs/>
          <w:kern w:val="1"/>
          <w:lang w:eastAsia="fa-IR" w:bidi="fa-IR"/>
        </w:rPr>
        <w:t>Додаток  №1</w:t>
      </w:r>
    </w:p>
    <w:p w:rsidR="004706AE" w:rsidRPr="004706AE" w:rsidRDefault="004706AE" w:rsidP="004706AE">
      <w:pPr>
        <w:suppressAutoHyphens/>
        <w:jc w:val="right"/>
        <w:textAlignment w:val="baseline"/>
        <w:rPr>
          <w:rFonts w:ascii="Times New Roman" w:eastAsia="Andale Sans UI" w:hAnsi="Times New Roman" w:cs="Times New Roman"/>
          <w:b/>
          <w:bCs/>
          <w:kern w:val="1"/>
          <w:lang w:eastAsia="fa-IR" w:bidi="fa-IR"/>
        </w:rPr>
      </w:pPr>
      <w:r w:rsidRPr="004706AE">
        <w:rPr>
          <w:rFonts w:ascii="Times New Roman" w:eastAsia="Andale Sans UI" w:hAnsi="Times New Roman" w:cs="Times New Roman"/>
          <w:b/>
          <w:bCs/>
          <w:kern w:val="1"/>
          <w:lang w:eastAsia="fa-IR" w:bidi="fa-IR"/>
        </w:rPr>
        <w:t xml:space="preserve">                                                              до  рішення </w:t>
      </w:r>
      <w:proofErr w:type="spellStart"/>
      <w:r w:rsidRPr="004706AE">
        <w:rPr>
          <w:rFonts w:ascii="Times New Roman" w:eastAsia="Andale Sans UI" w:hAnsi="Times New Roman" w:cs="Times New Roman"/>
          <w:b/>
          <w:bCs/>
          <w:kern w:val="1"/>
          <w:lang w:eastAsia="fa-IR" w:bidi="fa-IR"/>
        </w:rPr>
        <w:t>Романівської</w:t>
      </w:r>
      <w:proofErr w:type="spellEnd"/>
      <w:r w:rsidRPr="004706AE">
        <w:rPr>
          <w:rFonts w:ascii="Times New Roman" w:eastAsia="Andale Sans UI" w:hAnsi="Times New Roman" w:cs="Times New Roman"/>
          <w:b/>
          <w:bCs/>
          <w:kern w:val="1"/>
          <w:lang w:eastAsia="fa-IR" w:bidi="fa-IR"/>
        </w:rPr>
        <w:t xml:space="preserve"> селищної ради </w:t>
      </w:r>
    </w:p>
    <w:p w:rsidR="004706AE" w:rsidRPr="004706AE" w:rsidRDefault="004706AE" w:rsidP="004706AE">
      <w:pPr>
        <w:suppressAutoHyphens/>
        <w:ind w:left="4248"/>
        <w:jc w:val="center"/>
        <w:textAlignment w:val="baseline"/>
        <w:rPr>
          <w:rFonts w:ascii="Times New Roman" w:eastAsia="Andale Sans UI" w:hAnsi="Times New Roman" w:cs="Times New Roman"/>
          <w:b/>
          <w:bCs/>
          <w:kern w:val="1"/>
          <w:lang w:val="ru-RU" w:eastAsia="fa-IR" w:bidi="fa-IR"/>
        </w:rPr>
      </w:pPr>
      <w:r w:rsidRPr="004706AE">
        <w:rPr>
          <w:rFonts w:ascii="Times New Roman" w:eastAsia="Andale Sans UI" w:hAnsi="Times New Roman" w:cs="Times New Roman"/>
          <w:b/>
          <w:bCs/>
          <w:kern w:val="1"/>
          <w:lang w:eastAsia="fa-IR" w:bidi="fa-IR"/>
        </w:rPr>
        <w:t xml:space="preserve">                     від 28 травня 2021 р. за №</w:t>
      </w:r>
      <w:r w:rsidRPr="004706AE">
        <w:rPr>
          <w:rFonts w:ascii="Times New Roman" w:eastAsia="Andale Sans UI" w:hAnsi="Times New Roman" w:cs="Times New Roman"/>
          <w:b/>
          <w:bCs/>
          <w:kern w:val="1"/>
          <w:lang w:val="ru-RU" w:eastAsia="fa-IR" w:bidi="fa-IR"/>
        </w:rPr>
        <w:t xml:space="preserve"> 387-9/21</w:t>
      </w:r>
    </w:p>
    <w:p w:rsidR="004706AE" w:rsidRPr="004706AE" w:rsidRDefault="004706AE" w:rsidP="004706AE">
      <w:pPr>
        <w:suppressAutoHyphens/>
        <w:textAlignment w:val="baseline"/>
        <w:rPr>
          <w:rFonts w:ascii="Times New Roman" w:eastAsia="Andale Sans UI" w:hAnsi="Times New Roman" w:cs="Times New Roman"/>
          <w:kern w:val="1"/>
          <w:sz w:val="33"/>
          <w:szCs w:val="33"/>
          <w:lang w:eastAsia="fa-IR" w:bidi="fa-IR"/>
        </w:rPr>
      </w:pPr>
    </w:p>
    <w:p w:rsidR="004706AE" w:rsidRPr="004706AE" w:rsidRDefault="004706AE" w:rsidP="004706AE">
      <w:pPr>
        <w:suppressAutoHyphens/>
        <w:jc w:val="center"/>
        <w:textAlignment w:val="baseline"/>
        <w:rPr>
          <w:rFonts w:ascii="Times New Roman" w:eastAsia="Andale Sans UI" w:hAnsi="Times New Roman" w:cs="Times New Roman"/>
          <w:b/>
          <w:bCs/>
          <w:kern w:val="1"/>
          <w:lang w:eastAsia="fa-IR" w:bidi="fa-IR"/>
        </w:rPr>
      </w:pPr>
      <w:r w:rsidRPr="004706AE">
        <w:rPr>
          <w:rFonts w:ascii="Times New Roman" w:eastAsia="Andale Sans UI" w:hAnsi="Times New Roman" w:cs="Times New Roman"/>
          <w:b/>
          <w:bCs/>
          <w:kern w:val="1"/>
          <w:lang w:eastAsia="fa-IR" w:bidi="fa-IR"/>
        </w:rPr>
        <w:t>ПЕРЕЛІК</w:t>
      </w:r>
    </w:p>
    <w:p w:rsidR="004706AE" w:rsidRPr="004706AE" w:rsidRDefault="004706AE" w:rsidP="004706AE">
      <w:pPr>
        <w:suppressAutoHyphens/>
        <w:jc w:val="center"/>
        <w:textAlignment w:val="baseline"/>
        <w:rPr>
          <w:rFonts w:ascii="Times New Roman" w:eastAsia="Andale Sans UI" w:hAnsi="Times New Roman" w:cs="Times New Roman"/>
          <w:b/>
          <w:bCs/>
          <w:kern w:val="1"/>
          <w:lang w:eastAsia="fa-IR" w:bidi="fa-IR"/>
        </w:rPr>
      </w:pPr>
      <w:r w:rsidRPr="004706AE">
        <w:rPr>
          <w:rFonts w:ascii="Times New Roman" w:eastAsia="Andale Sans UI" w:hAnsi="Times New Roman" w:cs="Times New Roman"/>
          <w:b/>
          <w:bCs/>
          <w:kern w:val="1"/>
          <w:lang w:eastAsia="fa-IR" w:bidi="fa-IR"/>
        </w:rPr>
        <w:t>земельних  ділянок, право оренди  на  які  пропонуються  для продажу  на  земельних  торгах окремими лотами</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067"/>
        <w:gridCol w:w="1529"/>
        <w:gridCol w:w="2072"/>
        <w:gridCol w:w="2693"/>
        <w:gridCol w:w="1276"/>
      </w:tblGrid>
      <w:tr w:rsidR="004706AE" w:rsidRPr="004706AE" w:rsidTr="00734AE0">
        <w:tc>
          <w:tcPr>
            <w:tcW w:w="536" w:type="dxa"/>
          </w:tcPr>
          <w:p w:rsidR="004706AE" w:rsidRPr="004706AE" w:rsidRDefault="004706AE" w:rsidP="00734AE0">
            <w:pPr>
              <w:suppressLineNumbers/>
              <w:suppressAutoHyphens/>
              <w:snapToGrid w:val="0"/>
              <w:textAlignment w:val="baseline"/>
              <w:rPr>
                <w:rFonts w:ascii="Times New Roman" w:eastAsia="Andale Sans UI" w:hAnsi="Times New Roman" w:cs="Times New Roman"/>
                <w:kern w:val="1"/>
                <w:sz w:val="16"/>
                <w:szCs w:val="16"/>
                <w:lang w:val="de-DE" w:eastAsia="fa-IR" w:bidi="fa-IR"/>
              </w:rPr>
            </w:pPr>
            <w:r w:rsidRPr="004706AE">
              <w:rPr>
                <w:rFonts w:ascii="Times New Roman" w:eastAsia="Andale Sans UI" w:hAnsi="Times New Roman" w:cs="Times New Roman"/>
                <w:kern w:val="1"/>
                <w:sz w:val="16"/>
                <w:szCs w:val="16"/>
                <w:lang w:val="de-DE" w:eastAsia="fa-IR" w:bidi="fa-IR"/>
              </w:rPr>
              <w:t>№</w:t>
            </w:r>
          </w:p>
          <w:p w:rsidR="004706AE" w:rsidRPr="004706AE" w:rsidRDefault="004706AE" w:rsidP="00734AE0">
            <w:pPr>
              <w:suppressLineNumbers/>
              <w:suppressAutoHyphens/>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п/п</w:t>
            </w:r>
          </w:p>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p>
        </w:tc>
        <w:tc>
          <w:tcPr>
            <w:tcW w:w="2067"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 xml:space="preserve">Місце розташування земельної  ділянки </w:t>
            </w:r>
          </w:p>
        </w:tc>
        <w:tc>
          <w:tcPr>
            <w:tcW w:w="1529"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proofErr w:type="spellStart"/>
            <w:r w:rsidRPr="004706AE">
              <w:rPr>
                <w:rFonts w:ascii="Times New Roman" w:eastAsia="Andale Sans UI" w:hAnsi="Times New Roman" w:cs="Times New Roman"/>
                <w:kern w:val="1"/>
                <w:sz w:val="16"/>
                <w:szCs w:val="16"/>
                <w:lang w:eastAsia="fa-IR" w:bidi="fa-IR"/>
              </w:rPr>
              <w:t>Площа,га</w:t>
            </w:r>
            <w:proofErr w:type="spellEnd"/>
          </w:p>
        </w:tc>
        <w:tc>
          <w:tcPr>
            <w:tcW w:w="2072"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b/>
                <w:bCs/>
                <w:kern w:val="1"/>
                <w:sz w:val="16"/>
                <w:szCs w:val="16"/>
                <w:lang w:eastAsia="fa-IR" w:bidi="fa-IR"/>
              </w:rPr>
              <w:t>Кадастровий номер</w:t>
            </w:r>
          </w:p>
        </w:tc>
        <w:tc>
          <w:tcPr>
            <w:tcW w:w="2693"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b/>
                <w:bCs/>
                <w:kern w:val="1"/>
                <w:sz w:val="16"/>
                <w:szCs w:val="16"/>
                <w:lang w:eastAsia="fa-IR" w:bidi="fa-IR"/>
              </w:rPr>
              <w:t>Цільове призначення/функціональне використання)</w:t>
            </w:r>
          </w:p>
        </w:tc>
        <w:tc>
          <w:tcPr>
            <w:tcW w:w="1276" w:type="dxa"/>
          </w:tcPr>
          <w:p w:rsidR="004706AE" w:rsidRPr="004706AE" w:rsidRDefault="004706AE" w:rsidP="00734AE0">
            <w:pPr>
              <w:suppressAutoHyphens/>
              <w:jc w:val="center"/>
              <w:textAlignment w:val="baseline"/>
              <w:rPr>
                <w:rFonts w:ascii="Times New Roman" w:eastAsia="Andale Sans UI" w:hAnsi="Times New Roman" w:cs="Times New Roman"/>
                <w:bCs/>
                <w:kern w:val="1"/>
                <w:sz w:val="16"/>
                <w:szCs w:val="16"/>
                <w:lang w:eastAsia="fa-IR" w:bidi="fa-IR"/>
              </w:rPr>
            </w:pPr>
            <w:r w:rsidRPr="004706AE">
              <w:rPr>
                <w:rFonts w:ascii="Times New Roman" w:eastAsia="Andale Sans UI" w:hAnsi="Times New Roman" w:cs="Times New Roman"/>
                <w:bCs/>
                <w:kern w:val="1"/>
                <w:sz w:val="16"/>
                <w:szCs w:val="16"/>
                <w:lang w:eastAsia="fa-IR" w:bidi="fa-IR"/>
              </w:rPr>
              <w:t>Спосіб продажу</w:t>
            </w:r>
          </w:p>
        </w:tc>
      </w:tr>
      <w:tr w:rsidR="004706AE" w:rsidRPr="004706AE" w:rsidTr="00734AE0">
        <w:tc>
          <w:tcPr>
            <w:tcW w:w="536"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b/>
                <w:bCs/>
                <w:kern w:val="1"/>
                <w:sz w:val="16"/>
                <w:szCs w:val="16"/>
                <w:lang w:eastAsia="fa-IR" w:bidi="fa-IR"/>
              </w:rPr>
              <w:t>1</w:t>
            </w:r>
          </w:p>
        </w:tc>
        <w:tc>
          <w:tcPr>
            <w:tcW w:w="2067" w:type="dxa"/>
          </w:tcPr>
          <w:p w:rsidR="004706AE" w:rsidRPr="004706AE" w:rsidRDefault="004706AE" w:rsidP="00734AE0">
            <w:pPr>
              <w:suppressLineNumbers/>
              <w:suppressAutoHyphens/>
              <w:snapToGrid w:val="0"/>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Житомирська  область, Житомирський  район</w:t>
            </w:r>
          </w:p>
          <w:p w:rsidR="004706AE" w:rsidRPr="004706AE" w:rsidRDefault="004706AE" w:rsidP="00734AE0">
            <w:pPr>
              <w:suppressLineNumbers/>
              <w:suppressAutoHyphens/>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 xml:space="preserve">с. </w:t>
            </w:r>
            <w:proofErr w:type="spellStart"/>
            <w:r w:rsidRPr="004706AE">
              <w:rPr>
                <w:rFonts w:ascii="Times New Roman" w:eastAsia="Andale Sans UI" w:hAnsi="Times New Roman" w:cs="Times New Roman"/>
                <w:kern w:val="1"/>
                <w:sz w:val="16"/>
                <w:szCs w:val="16"/>
                <w:lang w:eastAsia="fa-IR" w:bidi="fa-IR"/>
              </w:rPr>
              <w:t>Годиха</w:t>
            </w:r>
            <w:proofErr w:type="spellEnd"/>
            <w:r w:rsidRPr="004706AE">
              <w:rPr>
                <w:rFonts w:ascii="Times New Roman" w:eastAsia="Andale Sans UI" w:hAnsi="Times New Roman" w:cs="Times New Roman"/>
                <w:kern w:val="1"/>
                <w:sz w:val="16"/>
                <w:szCs w:val="16"/>
                <w:lang w:eastAsia="fa-IR" w:bidi="fa-IR"/>
              </w:rPr>
              <w:t xml:space="preserve"> </w:t>
            </w:r>
          </w:p>
          <w:p w:rsidR="004706AE" w:rsidRPr="004706AE" w:rsidRDefault="004706AE" w:rsidP="00734AE0">
            <w:pPr>
              <w:suppressLineNumbers/>
              <w:suppressAutoHyphens/>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(в  межах населеного пункту)</w:t>
            </w:r>
          </w:p>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p>
        </w:tc>
        <w:tc>
          <w:tcPr>
            <w:tcW w:w="1529"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0,4683</w:t>
            </w:r>
          </w:p>
        </w:tc>
        <w:tc>
          <w:tcPr>
            <w:tcW w:w="2072"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 xml:space="preserve">1821481800:01:001:0016  </w:t>
            </w:r>
          </w:p>
        </w:tc>
        <w:tc>
          <w:tcPr>
            <w:tcW w:w="2693" w:type="dxa"/>
          </w:tcPr>
          <w:p w:rsidR="004706AE" w:rsidRPr="004706AE" w:rsidRDefault="004706AE" w:rsidP="00734AE0">
            <w:pPr>
              <w:suppressAutoHyphens/>
              <w:jc w:val="center"/>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Для ведення лісового господарства і пов’язаних з ним послуг</w:t>
            </w:r>
          </w:p>
          <w:p w:rsidR="004706AE" w:rsidRPr="004706AE" w:rsidRDefault="004706AE" w:rsidP="00734AE0">
            <w:pPr>
              <w:suppressAutoHyphens/>
              <w:jc w:val="center"/>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КВЦПЗ 09.01</w:t>
            </w:r>
          </w:p>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p>
        </w:tc>
        <w:tc>
          <w:tcPr>
            <w:tcW w:w="1276"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Земельні торги у формі аукціону з продажу права оренди земельної ділянки</w:t>
            </w:r>
          </w:p>
        </w:tc>
      </w:tr>
      <w:tr w:rsidR="004706AE" w:rsidRPr="004706AE" w:rsidTr="00734AE0">
        <w:tc>
          <w:tcPr>
            <w:tcW w:w="536"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b/>
                <w:bCs/>
                <w:kern w:val="1"/>
                <w:sz w:val="16"/>
                <w:szCs w:val="16"/>
                <w:lang w:eastAsia="fa-IR" w:bidi="fa-IR"/>
              </w:rPr>
              <w:t>2</w:t>
            </w:r>
          </w:p>
        </w:tc>
        <w:tc>
          <w:tcPr>
            <w:tcW w:w="2067" w:type="dxa"/>
          </w:tcPr>
          <w:p w:rsidR="004706AE" w:rsidRPr="004706AE" w:rsidRDefault="004706AE" w:rsidP="00734AE0">
            <w:pPr>
              <w:suppressLineNumbers/>
              <w:suppressAutoHyphens/>
              <w:snapToGrid w:val="0"/>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Житомирська  область, Житомирський  район</w:t>
            </w:r>
          </w:p>
          <w:p w:rsidR="004706AE" w:rsidRPr="004706AE" w:rsidRDefault="004706AE" w:rsidP="00734AE0">
            <w:pPr>
              <w:suppressLineNumbers/>
              <w:suppressAutoHyphens/>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 xml:space="preserve">с. Вільха </w:t>
            </w:r>
          </w:p>
          <w:p w:rsidR="004706AE" w:rsidRPr="004706AE" w:rsidRDefault="004706AE" w:rsidP="00734AE0">
            <w:pPr>
              <w:suppressLineNumbers/>
              <w:suppressAutoHyphens/>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(в  межах населеного пункту)</w:t>
            </w:r>
          </w:p>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p>
        </w:tc>
        <w:tc>
          <w:tcPr>
            <w:tcW w:w="1529"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1,8936</w:t>
            </w:r>
          </w:p>
        </w:tc>
        <w:tc>
          <w:tcPr>
            <w:tcW w:w="2072"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 xml:space="preserve">1821481000:01:008:0001  </w:t>
            </w:r>
          </w:p>
        </w:tc>
        <w:tc>
          <w:tcPr>
            <w:tcW w:w="2693" w:type="dxa"/>
          </w:tcPr>
          <w:p w:rsidR="004706AE" w:rsidRPr="004706AE" w:rsidRDefault="004706AE" w:rsidP="00734AE0">
            <w:pPr>
              <w:suppressAutoHyphens/>
              <w:jc w:val="center"/>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Для рибогосподарських потреб</w:t>
            </w:r>
          </w:p>
          <w:p w:rsidR="004706AE" w:rsidRPr="004706AE" w:rsidRDefault="004706AE" w:rsidP="00734AE0">
            <w:pPr>
              <w:suppressAutoHyphens/>
              <w:jc w:val="center"/>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КВЦПЗ 10.07</w:t>
            </w:r>
          </w:p>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p>
        </w:tc>
        <w:tc>
          <w:tcPr>
            <w:tcW w:w="1276"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Земельні торги у формі аукціону з продажу права оренди земельної ділянки</w:t>
            </w:r>
          </w:p>
        </w:tc>
      </w:tr>
      <w:tr w:rsidR="004706AE" w:rsidRPr="004706AE" w:rsidTr="00734AE0">
        <w:tc>
          <w:tcPr>
            <w:tcW w:w="536"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b/>
                <w:bCs/>
                <w:kern w:val="1"/>
                <w:sz w:val="16"/>
                <w:szCs w:val="16"/>
                <w:lang w:eastAsia="fa-IR" w:bidi="fa-IR"/>
              </w:rPr>
              <w:t>3</w:t>
            </w:r>
          </w:p>
        </w:tc>
        <w:tc>
          <w:tcPr>
            <w:tcW w:w="2067" w:type="dxa"/>
          </w:tcPr>
          <w:p w:rsidR="004706AE" w:rsidRPr="004706AE" w:rsidRDefault="004706AE" w:rsidP="00734AE0">
            <w:pPr>
              <w:suppressLineNumbers/>
              <w:suppressAutoHyphens/>
              <w:snapToGrid w:val="0"/>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Житомирська  область, Житомирський  район</w:t>
            </w:r>
          </w:p>
          <w:p w:rsidR="004706AE" w:rsidRPr="004706AE" w:rsidRDefault="004706AE" w:rsidP="00734AE0">
            <w:pPr>
              <w:suppressLineNumbers/>
              <w:suppressAutoHyphens/>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 xml:space="preserve">с. Вільха </w:t>
            </w:r>
          </w:p>
          <w:p w:rsidR="004706AE" w:rsidRPr="004706AE" w:rsidRDefault="004706AE" w:rsidP="00734AE0">
            <w:pPr>
              <w:suppressLineNumbers/>
              <w:suppressAutoHyphens/>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(в  межах населеного пункту)</w:t>
            </w:r>
          </w:p>
          <w:p w:rsidR="004706AE" w:rsidRPr="004706AE" w:rsidRDefault="004706AE" w:rsidP="00734AE0">
            <w:pPr>
              <w:suppressLineNumbers/>
              <w:suppressAutoHyphens/>
              <w:textAlignment w:val="baseline"/>
              <w:rPr>
                <w:rFonts w:ascii="Times New Roman" w:eastAsia="Andale Sans UI" w:hAnsi="Times New Roman" w:cs="Times New Roman"/>
                <w:b/>
                <w:bCs/>
                <w:kern w:val="1"/>
                <w:sz w:val="16"/>
                <w:szCs w:val="16"/>
                <w:lang w:eastAsia="fa-IR" w:bidi="fa-IR"/>
              </w:rPr>
            </w:pPr>
          </w:p>
        </w:tc>
        <w:tc>
          <w:tcPr>
            <w:tcW w:w="1529"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1,2822</w:t>
            </w:r>
          </w:p>
        </w:tc>
        <w:tc>
          <w:tcPr>
            <w:tcW w:w="2072"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 xml:space="preserve">1821481000:01:008:0002  </w:t>
            </w:r>
          </w:p>
        </w:tc>
        <w:tc>
          <w:tcPr>
            <w:tcW w:w="2693" w:type="dxa"/>
          </w:tcPr>
          <w:p w:rsidR="004706AE" w:rsidRPr="004706AE" w:rsidRDefault="004706AE" w:rsidP="00734AE0">
            <w:pPr>
              <w:suppressAutoHyphens/>
              <w:jc w:val="center"/>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Для рибогосподарських потреб</w:t>
            </w:r>
          </w:p>
          <w:p w:rsidR="004706AE" w:rsidRPr="004706AE" w:rsidRDefault="004706AE" w:rsidP="00734AE0">
            <w:pPr>
              <w:suppressAutoHyphens/>
              <w:jc w:val="center"/>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КВЦПЗ 10.07</w:t>
            </w:r>
          </w:p>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p>
        </w:tc>
        <w:tc>
          <w:tcPr>
            <w:tcW w:w="1276"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Земельні торги у формі аукціону з продажу права оренди земельної ділянки</w:t>
            </w:r>
          </w:p>
        </w:tc>
      </w:tr>
    </w:tbl>
    <w:p w:rsidR="004706AE" w:rsidRPr="004706AE" w:rsidRDefault="004706AE" w:rsidP="004706AE">
      <w:pPr>
        <w:jc w:val="center"/>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3190"/>
        <w:gridCol w:w="3190"/>
        <w:gridCol w:w="3191"/>
      </w:tblGrid>
      <w:tr w:rsidR="004706AE" w:rsidRPr="004706AE" w:rsidTr="00734AE0">
        <w:tc>
          <w:tcPr>
            <w:tcW w:w="3190" w:type="dxa"/>
          </w:tcPr>
          <w:p w:rsidR="004706AE" w:rsidRPr="004706AE" w:rsidRDefault="004706AE" w:rsidP="00734AE0">
            <w:pPr>
              <w:rPr>
                <w:rFonts w:ascii="Times New Roman" w:eastAsia="Times New Roman" w:hAnsi="Times New Roman" w:cs="Times New Roman"/>
              </w:rPr>
            </w:pPr>
            <w:r w:rsidRPr="004706AE">
              <w:rPr>
                <w:rFonts w:ascii="Times New Roman" w:eastAsia="Times New Roman" w:hAnsi="Times New Roman" w:cs="Times New Roman"/>
              </w:rPr>
              <w:t>Секретар селищної ради</w:t>
            </w:r>
          </w:p>
          <w:p w:rsidR="004706AE" w:rsidRPr="004706AE" w:rsidRDefault="004706AE" w:rsidP="00734AE0">
            <w:pPr>
              <w:tabs>
                <w:tab w:val="left" w:pos="580"/>
              </w:tabs>
              <w:autoSpaceDE w:val="0"/>
              <w:autoSpaceDN w:val="0"/>
              <w:adjustRightInd w:val="0"/>
              <w:ind w:right="21"/>
              <w:rPr>
                <w:rFonts w:ascii="Times New Roman" w:eastAsia="Times New Roman" w:hAnsi="Times New Roman" w:cs="Times New Roman"/>
              </w:rPr>
            </w:pPr>
          </w:p>
        </w:tc>
        <w:tc>
          <w:tcPr>
            <w:tcW w:w="3190" w:type="dxa"/>
          </w:tcPr>
          <w:p w:rsidR="004706AE" w:rsidRPr="004706AE" w:rsidRDefault="004706AE" w:rsidP="00734AE0">
            <w:pPr>
              <w:tabs>
                <w:tab w:val="left" w:pos="580"/>
              </w:tabs>
              <w:autoSpaceDE w:val="0"/>
              <w:autoSpaceDN w:val="0"/>
              <w:adjustRightInd w:val="0"/>
              <w:ind w:right="21"/>
              <w:rPr>
                <w:rFonts w:ascii="Times New Roman" w:eastAsia="Times New Roman" w:hAnsi="Times New Roman" w:cs="Times New Roman"/>
              </w:rPr>
            </w:pPr>
          </w:p>
        </w:tc>
        <w:tc>
          <w:tcPr>
            <w:tcW w:w="3191" w:type="dxa"/>
            <w:hideMark/>
          </w:tcPr>
          <w:p w:rsidR="004706AE" w:rsidRPr="004706AE" w:rsidRDefault="004706AE" w:rsidP="00734AE0">
            <w:pPr>
              <w:tabs>
                <w:tab w:val="left" w:pos="580"/>
              </w:tabs>
              <w:autoSpaceDE w:val="0"/>
              <w:autoSpaceDN w:val="0"/>
              <w:adjustRightInd w:val="0"/>
              <w:ind w:right="21"/>
              <w:rPr>
                <w:rFonts w:ascii="Times New Roman" w:eastAsia="Times New Roman" w:hAnsi="Times New Roman" w:cs="Times New Roman"/>
              </w:rPr>
            </w:pPr>
            <w:r w:rsidRPr="004706AE">
              <w:rPr>
                <w:rFonts w:ascii="Times New Roman" w:eastAsia="Times New Roman" w:hAnsi="Times New Roman" w:cs="Times New Roman"/>
              </w:rPr>
              <w:t>Юрій ЧУМАЧЕНКО</w:t>
            </w:r>
          </w:p>
        </w:tc>
      </w:tr>
    </w:tbl>
    <w:p w:rsidR="004706AE" w:rsidRPr="004706AE" w:rsidRDefault="004706AE" w:rsidP="004706AE">
      <w:pPr>
        <w:rPr>
          <w:rFonts w:ascii="Times New Roman" w:eastAsia="Times New Roman" w:hAnsi="Times New Roman" w:cs="Times New Roman"/>
          <w:sz w:val="28"/>
          <w:szCs w:val="28"/>
        </w:rPr>
      </w:pPr>
    </w:p>
    <w:p w:rsidR="004706AE" w:rsidRPr="004706AE" w:rsidRDefault="004706AE" w:rsidP="004706AE">
      <w:pPr>
        <w:rPr>
          <w:rFonts w:ascii="Times New Roman" w:eastAsia="Times New Roman" w:hAnsi="Times New Roman" w:cs="Times New Roman"/>
          <w:sz w:val="28"/>
          <w:szCs w:val="28"/>
        </w:rPr>
      </w:pPr>
    </w:p>
    <w:p w:rsidR="004706AE" w:rsidRPr="004706AE" w:rsidRDefault="004706AE" w:rsidP="004706AE">
      <w:pPr>
        <w:suppressAutoHyphens/>
        <w:jc w:val="right"/>
        <w:textAlignment w:val="baseline"/>
        <w:rPr>
          <w:rFonts w:ascii="Times New Roman" w:eastAsia="Andale Sans UI" w:hAnsi="Times New Roman" w:cs="Times New Roman"/>
          <w:b/>
          <w:bCs/>
          <w:kern w:val="1"/>
          <w:lang w:eastAsia="fa-IR" w:bidi="fa-IR"/>
        </w:rPr>
      </w:pPr>
      <w:r w:rsidRPr="004706AE">
        <w:rPr>
          <w:rFonts w:ascii="Times New Roman" w:eastAsia="Andale Sans UI" w:hAnsi="Times New Roman" w:cs="Times New Roman"/>
          <w:b/>
          <w:bCs/>
          <w:kern w:val="1"/>
          <w:lang w:eastAsia="fa-IR" w:bidi="fa-IR"/>
        </w:rPr>
        <w:t>Додаток  №2</w:t>
      </w:r>
    </w:p>
    <w:p w:rsidR="004706AE" w:rsidRPr="004706AE" w:rsidRDefault="004706AE" w:rsidP="004706AE">
      <w:pPr>
        <w:suppressAutoHyphens/>
        <w:jc w:val="right"/>
        <w:textAlignment w:val="baseline"/>
        <w:rPr>
          <w:rFonts w:ascii="Times New Roman" w:eastAsia="Andale Sans UI" w:hAnsi="Times New Roman" w:cs="Times New Roman"/>
          <w:b/>
          <w:bCs/>
          <w:kern w:val="1"/>
          <w:lang w:eastAsia="fa-IR" w:bidi="fa-IR"/>
        </w:rPr>
      </w:pPr>
      <w:r w:rsidRPr="004706AE">
        <w:rPr>
          <w:rFonts w:ascii="Times New Roman" w:eastAsia="Andale Sans UI" w:hAnsi="Times New Roman" w:cs="Times New Roman"/>
          <w:b/>
          <w:bCs/>
          <w:kern w:val="1"/>
          <w:lang w:eastAsia="fa-IR" w:bidi="fa-IR"/>
        </w:rPr>
        <w:t xml:space="preserve">                                                               до  рішення </w:t>
      </w:r>
      <w:proofErr w:type="spellStart"/>
      <w:r w:rsidRPr="004706AE">
        <w:rPr>
          <w:rFonts w:ascii="Times New Roman" w:eastAsia="Andale Sans UI" w:hAnsi="Times New Roman" w:cs="Times New Roman"/>
          <w:b/>
          <w:bCs/>
          <w:kern w:val="1"/>
          <w:lang w:eastAsia="fa-IR" w:bidi="fa-IR"/>
        </w:rPr>
        <w:t>Романівської</w:t>
      </w:r>
      <w:proofErr w:type="spellEnd"/>
      <w:r w:rsidRPr="004706AE">
        <w:rPr>
          <w:rFonts w:ascii="Times New Roman" w:eastAsia="Andale Sans UI" w:hAnsi="Times New Roman" w:cs="Times New Roman"/>
          <w:b/>
          <w:bCs/>
          <w:kern w:val="1"/>
          <w:lang w:eastAsia="fa-IR" w:bidi="fa-IR"/>
        </w:rPr>
        <w:t xml:space="preserve"> селищної ради </w:t>
      </w:r>
    </w:p>
    <w:p w:rsidR="004706AE" w:rsidRPr="004706AE" w:rsidRDefault="004706AE" w:rsidP="004706AE">
      <w:pPr>
        <w:suppressAutoHyphens/>
        <w:ind w:left="4248"/>
        <w:textAlignment w:val="baseline"/>
        <w:rPr>
          <w:rFonts w:ascii="Times New Roman" w:eastAsia="Andale Sans UI" w:hAnsi="Times New Roman" w:cs="Times New Roman"/>
          <w:b/>
          <w:bCs/>
          <w:kern w:val="1"/>
          <w:lang w:eastAsia="fa-IR" w:bidi="fa-IR"/>
        </w:rPr>
      </w:pPr>
      <w:r w:rsidRPr="004706AE">
        <w:rPr>
          <w:rFonts w:ascii="Times New Roman" w:eastAsia="Andale Sans UI" w:hAnsi="Times New Roman" w:cs="Times New Roman"/>
          <w:b/>
          <w:bCs/>
          <w:kern w:val="1"/>
          <w:lang w:eastAsia="fa-IR" w:bidi="fa-IR"/>
        </w:rPr>
        <w:t xml:space="preserve">                             від 28 травня 2021 р. №  </w:t>
      </w:r>
      <w:r w:rsidRPr="004706AE">
        <w:rPr>
          <w:rFonts w:ascii="Times New Roman" w:eastAsia="Andale Sans UI" w:hAnsi="Times New Roman" w:cs="Times New Roman"/>
          <w:b/>
          <w:bCs/>
          <w:kern w:val="1"/>
          <w:lang w:val="en-US" w:eastAsia="fa-IR" w:bidi="fa-IR"/>
        </w:rPr>
        <w:t>387-9/21</w:t>
      </w:r>
      <w:r w:rsidRPr="004706AE">
        <w:rPr>
          <w:rFonts w:ascii="Times New Roman" w:eastAsia="Andale Sans UI" w:hAnsi="Times New Roman" w:cs="Times New Roman"/>
          <w:b/>
          <w:bCs/>
          <w:kern w:val="1"/>
          <w:lang w:eastAsia="fa-IR" w:bidi="fa-IR"/>
        </w:rPr>
        <w:t xml:space="preserve">    </w:t>
      </w:r>
    </w:p>
    <w:p w:rsidR="004706AE" w:rsidRPr="004706AE" w:rsidRDefault="004706AE" w:rsidP="004706AE">
      <w:pPr>
        <w:suppressAutoHyphens/>
        <w:jc w:val="right"/>
        <w:textAlignment w:val="baseline"/>
        <w:rPr>
          <w:rFonts w:ascii="Times New Roman" w:eastAsia="Andale Sans UI" w:hAnsi="Times New Roman" w:cs="Times New Roman"/>
          <w:b/>
          <w:bCs/>
          <w:kern w:val="1"/>
          <w:lang w:eastAsia="fa-IR" w:bidi="fa-IR"/>
        </w:rPr>
      </w:pPr>
      <w:r w:rsidRPr="004706AE">
        <w:rPr>
          <w:rFonts w:ascii="Times New Roman" w:eastAsia="Andale Sans UI" w:hAnsi="Times New Roman" w:cs="Times New Roman"/>
          <w:b/>
          <w:bCs/>
          <w:kern w:val="1"/>
          <w:lang w:eastAsia="fa-IR" w:bidi="fa-IR"/>
        </w:rPr>
        <w:t xml:space="preserve">                                                                         </w:t>
      </w:r>
    </w:p>
    <w:p w:rsidR="004706AE" w:rsidRPr="004706AE" w:rsidRDefault="004706AE" w:rsidP="004706AE">
      <w:pPr>
        <w:suppressAutoHyphens/>
        <w:jc w:val="center"/>
        <w:textAlignment w:val="baseline"/>
        <w:rPr>
          <w:rFonts w:ascii="Times New Roman" w:eastAsia="Andale Sans UI" w:hAnsi="Times New Roman" w:cs="Times New Roman"/>
          <w:b/>
          <w:bCs/>
          <w:kern w:val="1"/>
          <w:lang w:eastAsia="fa-IR" w:bidi="fa-IR"/>
        </w:rPr>
      </w:pPr>
      <w:r w:rsidRPr="004706AE">
        <w:rPr>
          <w:rFonts w:ascii="Times New Roman" w:eastAsia="Andale Sans UI" w:hAnsi="Times New Roman" w:cs="Times New Roman"/>
          <w:b/>
          <w:bCs/>
          <w:kern w:val="1"/>
          <w:lang w:eastAsia="fa-IR" w:bidi="fa-IR"/>
        </w:rPr>
        <w:t>ПЕРЕЛІК</w:t>
      </w:r>
    </w:p>
    <w:p w:rsidR="004706AE" w:rsidRPr="004706AE" w:rsidRDefault="004706AE" w:rsidP="004706AE">
      <w:pPr>
        <w:suppressAutoHyphens/>
        <w:jc w:val="center"/>
        <w:textAlignment w:val="baseline"/>
        <w:rPr>
          <w:rFonts w:ascii="Times New Roman" w:eastAsia="Andale Sans UI" w:hAnsi="Times New Roman" w:cs="Times New Roman"/>
          <w:b/>
          <w:bCs/>
          <w:kern w:val="1"/>
          <w:lang w:eastAsia="fa-IR" w:bidi="fa-IR"/>
        </w:rPr>
      </w:pPr>
      <w:r w:rsidRPr="004706AE">
        <w:rPr>
          <w:rFonts w:ascii="Times New Roman" w:eastAsia="Andale Sans UI" w:hAnsi="Times New Roman" w:cs="Times New Roman"/>
          <w:b/>
          <w:bCs/>
          <w:kern w:val="1"/>
          <w:lang w:eastAsia="fa-IR" w:bidi="fa-IR"/>
        </w:rPr>
        <w:t>земельних  ділянок, по яких надається  дозвіл на розроблення технічної документації з нормативної грошової оцінки  земельних ділянок, право оренди  на  які  пропонуються  для продажу  на  земельних  торгах окремими лотами</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067"/>
        <w:gridCol w:w="587"/>
        <w:gridCol w:w="942"/>
        <w:gridCol w:w="2072"/>
        <w:gridCol w:w="176"/>
        <w:gridCol w:w="2517"/>
        <w:gridCol w:w="674"/>
        <w:gridCol w:w="602"/>
      </w:tblGrid>
      <w:tr w:rsidR="004706AE" w:rsidRPr="004706AE" w:rsidTr="00734AE0">
        <w:tc>
          <w:tcPr>
            <w:tcW w:w="536" w:type="dxa"/>
          </w:tcPr>
          <w:p w:rsidR="004706AE" w:rsidRPr="004706AE" w:rsidRDefault="004706AE" w:rsidP="00734AE0">
            <w:pPr>
              <w:suppressLineNumbers/>
              <w:suppressAutoHyphens/>
              <w:snapToGrid w:val="0"/>
              <w:textAlignment w:val="baseline"/>
              <w:rPr>
                <w:rFonts w:ascii="Times New Roman" w:eastAsia="Andale Sans UI" w:hAnsi="Times New Roman" w:cs="Times New Roman"/>
                <w:kern w:val="1"/>
                <w:sz w:val="16"/>
                <w:szCs w:val="16"/>
                <w:lang w:val="de-DE" w:eastAsia="fa-IR" w:bidi="fa-IR"/>
              </w:rPr>
            </w:pPr>
            <w:r w:rsidRPr="004706AE">
              <w:rPr>
                <w:rFonts w:ascii="Times New Roman" w:eastAsia="Andale Sans UI" w:hAnsi="Times New Roman" w:cs="Times New Roman"/>
                <w:kern w:val="1"/>
                <w:sz w:val="16"/>
                <w:szCs w:val="16"/>
                <w:lang w:val="de-DE" w:eastAsia="fa-IR" w:bidi="fa-IR"/>
              </w:rPr>
              <w:t>№</w:t>
            </w:r>
          </w:p>
          <w:p w:rsidR="004706AE" w:rsidRPr="004706AE" w:rsidRDefault="004706AE" w:rsidP="00734AE0">
            <w:pPr>
              <w:suppressLineNumbers/>
              <w:suppressAutoHyphens/>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п/п</w:t>
            </w:r>
          </w:p>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p>
        </w:tc>
        <w:tc>
          <w:tcPr>
            <w:tcW w:w="2067"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 xml:space="preserve">Місце розташування земельної  ділянки </w:t>
            </w:r>
          </w:p>
        </w:tc>
        <w:tc>
          <w:tcPr>
            <w:tcW w:w="1529" w:type="dxa"/>
            <w:gridSpan w:val="2"/>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proofErr w:type="spellStart"/>
            <w:r w:rsidRPr="004706AE">
              <w:rPr>
                <w:rFonts w:ascii="Times New Roman" w:eastAsia="Andale Sans UI" w:hAnsi="Times New Roman" w:cs="Times New Roman"/>
                <w:kern w:val="1"/>
                <w:sz w:val="16"/>
                <w:szCs w:val="16"/>
                <w:lang w:eastAsia="fa-IR" w:bidi="fa-IR"/>
              </w:rPr>
              <w:t>Площа,га</w:t>
            </w:r>
            <w:proofErr w:type="spellEnd"/>
          </w:p>
        </w:tc>
        <w:tc>
          <w:tcPr>
            <w:tcW w:w="2072"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b/>
                <w:bCs/>
                <w:kern w:val="1"/>
                <w:sz w:val="16"/>
                <w:szCs w:val="16"/>
                <w:lang w:eastAsia="fa-IR" w:bidi="fa-IR"/>
              </w:rPr>
              <w:t>Кадастровий номер</w:t>
            </w:r>
          </w:p>
        </w:tc>
        <w:tc>
          <w:tcPr>
            <w:tcW w:w="2693" w:type="dxa"/>
            <w:gridSpan w:val="2"/>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b/>
                <w:bCs/>
                <w:kern w:val="1"/>
                <w:sz w:val="16"/>
                <w:szCs w:val="16"/>
                <w:lang w:eastAsia="fa-IR" w:bidi="fa-IR"/>
              </w:rPr>
              <w:t>Цільове призначення/функціональне використання)</w:t>
            </w:r>
          </w:p>
        </w:tc>
        <w:tc>
          <w:tcPr>
            <w:tcW w:w="1276" w:type="dxa"/>
            <w:gridSpan w:val="2"/>
          </w:tcPr>
          <w:p w:rsidR="004706AE" w:rsidRPr="004706AE" w:rsidRDefault="004706AE" w:rsidP="00734AE0">
            <w:pPr>
              <w:suppressAutoHyphens/>
              <w:jc w:val="center"/>
              <w:textAlignment w:val="baseline"/>
              <w:rPr>
                <w:rFonts w:ascii="Times New Roman" w:eastAsia="Andale Sans UI" w:hAnsi="Times New Roman" w:cs="Times New Roman"/>
                <w:bCs/>
                <w:kern w:val="1"/>
                <w:sz w:val="16"/>
                <w:szCs w:val="16"/>
                <w:lang w:eastAsia="fa-IR" w:bidi="fa-IR"/>
              </w:rPr>
            </w:pPr>
            <w:r w:rsidRPr="004706AE">
              <w:rPr>
                <w:rFonts w:ascii="Times New Roman" w:eastAsia="Andale Sans UI" w:hAnsi="Times New Roman" w:cs="Times New Roman"/>
                <w:bCs/>
                <w:kern w:val="1"/>
                <w:sz w:val="16"/>
                <w:szCs w:val="16"/>
                <w:lang w:eastAsia="fa-IR" w:bidi="fa-IR"/>
              </w:rPr>
              <w:t>Спосіб продажу</w:t>
            </w:r>
          </w:p>
        </w:tc>
      </w:tr>
      <w:tr w:rsidR="004706AE" w:rsidRPr="004706AE" w:rsidTr="00734AE0">
        <w:tc>
          <w:tcPr>
            <w:tcW w:w="536"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b/>
                <w:bCs/>
                <w:kern w:val="1"/>
                <w:sz w:val="16"/>
                <w:szCs w:val="16"/>
                <w:lang w:eastAsia="fa-IR" w:bidi="fa-IR"/>
              </w:rPr>
              <w:t>1</w:t>
            </w:r>
          </w:p>
        </w:tc>
        <w:tc>
          <w:tcPr>
            <w:tcW w:w="2067" w:type="dxa"/>
          </w:tcPr>
          <w:p w:rsidR="004706AE" w:rsidRPr="004706AE" w:rsidRDefault="004706AE" w:rsidP="00734AE0">
            <w:pPr>
              <w:suppressLineNumbers/>
              <w:suppressAutoHyphens/>
              <w:snapToGrid w:val="0"/>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Житомирська  область, Житомирський  район</w:t>
            </w:r>
          </w:p>
          <w:p w:rsidR="004706AE" w:rsidRPr="004706AE" w:rsidRDefault="004706AE" w:rsidP="00734AE0">
            <w:pPr>
              <w:suppressLineNumbers/>
              <w:suppressAutoHyphens/>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 xml:space="preserve">с. </w:t>
            </w:r>
            <w:proofErr w:type="spellStart"/>
            <w:r w:rsidRPr="004706AE">
              <w:rPr>
                <w:rFonts w:ascii="Times New Roman" w:eastAsia="Andale Sans UI" w:hAnsi="Times New Roman" w:cs="Times New Roman"/>
                <w:kern w:val="1"/>
                <w:sz w:val="16"/>
                <w:szCs w:val="16"/>
                <w:lang w:eastAsia="fa-IR" w:bidi="fa-IR"/>
              </w:rPr>
              <w:t>Годиха</w:t>
            </w:r>
            <w:proofErr w:type="spellEnd"/>
            <w:r w:rsidRPr="004706AE">
              <w:rPr>
                <w:rFonts w:ascii="Times New Roman" w:eastAsia="Andale Sans UI" w:hAnsi="Times New Roman" w:cs="Times New Roman"/>
                <w:kern w:val="1"/>
                <w:sz w:val="16"/>
                <w:szCs w:val="16"/>
                <w:lang w:eastAsia="fa-IR" w:bidi="fa-IR"/>
              </w:rPr>
              <w:t xml:space="preserve"> </w:t>
            </w:r>
          </w:p>
          <w:p w:rsidR="004706AE" w:rsidRPr="004706AE" w:rsidRDefault="004706AE" w:rsidP="00734AE0">
            <w:pPr>
              <w:suppressLineNumbers/>
              <w:suppressAutoHyphens/>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(в  межах населеного пункту)</w:t>
            </w:r>
          </w:p>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p>
        </w:tc>
        <w:tc>
          <w:tcPr>
            <w:tcW w:w="1529" w:type="dxa"/>
            <w:gridSpan w:val="2"/>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0,4683</w:t>
            </w:r>
          </w:p>
        </w:tc>
        <w:tc>
          <w:tcPr>
            <w:tcW w:w="2072"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 xml:space="preserve">1821481800:01:001:0016  </w:t>
            </w:r>
          </w:p>
        </w:tc>
        <w:tc>
          <w:tcPr>
            <w:tcW w:w="2693" w:type="dxa"/>
            <w:gridSpan w:val="2"/>
          </w:tcPr>
          <w:p w:rsidR="004706AE" w:rsidRPr="004706AE" w:rsidRDefault="004706AE" w:rsidP="00734AE0">
            <w:pPr>
              <w:suppressAutoHyphens/>
              <w:jc w:val="center"/>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Для ведення лісового господарства і пов’язаних з ним послуг</w:t>
            </w:r>
          </w:p>
          <w:p w:rsidR="004706AE" w:rsidRPr="004706AE" w:rsidRDefault="004706AE" w:rsidP="00734AE0">
            <w:pPr>
              <w:suppressAutoHyphens/>
              <w:jc w:val="center"/>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КВЦПЗ 09.01</w:t>
            </w:r>
          </w:p>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p>
        </w:tc>
        <w:tc>
          <w:tcPr>
            <w:tcW w:w="1276" w:type="dxa"/>
            <w:gridSpan w:val="2"/>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Земельні торги у формі аукціону з продажу права оренди земельної ділянки</w:t>
            </w:r>
          </w:p>
        </w:tc>
      </w:tr>
      <w:tr w:rsidR="004706AE" w:rsidRPr="004706AE" w:rsidTr="00734AE0">
        <w:tc>
          <w:tcPr>
            <w:tcW w:w="536"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b/>
                <w:bCs/>
                <w:kern w:val="1"/>
                <w:sz w:val="16"/>
                <w:szCs w:val="16"/>
                <w:lang w:eastAsia="fa-IR" w:bidi="fa-IR"/>
              </w:rPr>
              <w:t>2</w:t>
            </w:r>
          </w:p>
        </w:tc>
        <w:tc>
          <w:tcPr>
            <w:tcW w:w="2067" w:type="dxa"/>
          </w:tcPr>
          <w:p w:rsidR="004706AE" w:rsidRPr="004706AE" w:rsidRDefault="004706AE" w:rsidP="00734AE0">
            <w:pPr>
              <w:suppressLineNumbers/>
              <w:suppressAutoHyphens/>
              <w:snapToGrid w:val="0"/>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Житомирська  область, Житомирський  район</w:t>
            </w:r>
          </w:p>
          <w:p w:rsidR="004706AE" w:rsidRPr="004706AE" w:rsidRDefault="004706AE" w:rsidP="00734AE0">
            <w:pPr>
              <w:suppressLineNumbers/>
              <w:suppressAutoHyphens/>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 xml:space="preserve">с. Вільха </w:t>
            </w:r>
          </w:p>
          <w:p w:rsidR="004706AE" w:rsidRPr="004706AE" w:rsidRDefault="004706AE" w:rsidP="00734AE0">
            <w:pPr>
              <w:suppressLineNumbers/>
              <w:suppressAutoHyphens/>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(в  межах населеного пункту)</w:t>
            </w:r>
          </w:p>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p>
        </w:tc>
        <w:tc>
          <w:tcPr>
            <w:tcW w:w="1529" w:type="dxa"/>
            <w:gridSpan w:val="2"/>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1,8936</w:t>
            </w:r>
          </w:p>
        </w:tc>
        <w:tc>
          <w:tcPr>
            <w:tcW w:w="2072"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 xml:space="preserve">1821481000:01:008:0001  </w:t>
            </w:r>
          </w:p>
        </w:tc>
        <w:tc>
          <w:tcPr>
            <w:tcW w:w="2693" w:type="dxa"/>
            <w:gridSpan w:val="2"/>
          </w:tcPr>
          <w:p w:rsidR="004706AE" w:rsidRPr="004706AE" w:rsidRDefault="004706AE" w:rsidP="00734AE0">
            <w:pPr>
              <w:suppressAutoHyphens/>
              <w:jc w:val="center"/>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Для рибогосподарських потреб</w:t>
            </w:r>
          </w:p>
          <w:p w:rsidR="004706AE" w:rsidRPr="004706AE" w:rsidRDefault="004706AE" w:rsidP="00734AE0">
            <w:pPr>
              <w:suppressAutoHyphens/>
              <w:jc w:val="center"/>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КВЦПЗ 10.07</w:t>
            </w:r>
          </w:p>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p>
        </w:tc>
        <w:tc>
          <w:tcPr>
            <w:tcW w:w="1276" w:type="dxa"/>
            <w:gridSpan w:val="2"/>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Земельні торги у формі аукціону з продажу права оренди земельної ділянки</w:t>
            </w:r>
          </w:p>
        </w:tc>
      </w:tr>
      <w:tr w:rsidR="004706AE" w:rsidRPr="004706AE" w:rsidTr="00734AE0">
        <w:tc>
          <w:tcPr>
            <w:tcW w:w="536"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b/>
                <w:bCs/>
                <w:kern w:val="1"/>
                <w:sz w:val="16"/>
                <w:szCs w:val="16"/>
                <w:lang w:eastAsia="fa-IR" w:bidi="fa-IR"/>
              </w:rPr>
              <w:t>3</w:t>
            </w:r>
          </w:p>
        </w:tc>
        <w:tc>
          <w:tcPr>
            <w:tcW w:w="2067" w:type="dxa"/>
          </w:tcPr>
          <w:p w:rsidR="004706AE" w:rsidRPr="004706AE" w:rsidRDefault="004706AE" w:rsidP="00734AE0">
            <w:pPr>
              <w:suppressLineNumbers/>
              <w:suppressAutoHyphens/>
              <w:snapToGrid w:val="0"/>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Житомирська  область, Житомирський  район</w:t>
            </w:r>
          </w:p>
          <w:p w:rsidR="004706AE" w:rsidRPr="004706AE" w:rsidRDefault="004706AE" w:rsidP="00734AE0">
            <w:pPr>
              <w:suppressLineNumbers/>
              <w:suppressAutoHyphens/>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 xml:space="preserve">с. Вільха </w:t>
            </w:r>
          </w:p>
          <w:p w:rsidR="004706AE" w:rsidRPr="004706AE" w:rsidRDefault="004706AE" w:rsidP="00734AE0">
            <w:pPr>
              <w:suppressLineNumbers/>
              <w:suppressAutoHyphens/>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(в  межах населеного пункту)</w:t>
            </w:r>
          </w:p>
          <w:p w:rsidR="004706AE" w:rsidRPr="004706AE" w:rsidRDefault="004706AE" w:rsidP="00734AE0">
            <w:pPr>
              <w:suppressLineNumbers/>
              <w:suppressAutoHyphens/>
              <w:textAlignment w:val="baseline"/>
              <w:rPr>
                <w:rFonts w:ascii="Times New Roman" w:eastAsia="Andale Sans UI" w:hAnsi="Times New Roman" w:cs="Times New Roman"/>
                <w:b/>
                <w:bCs/>
                <w:kern w:val="1"/>
                <w:sz w:val="16"/>
                <w:szCs w:val="16"/>
                <w:lang w:eastAsia="fa-IR" w:bidi="fa-IR"/>
              </w:rPr>
            </w:pPr>
          </w:p>
        </w:tc>
        <w:tc>
          <w:tcPr>
            <w:tcW w:w="1529" w:type="dxa"/>
            <w:gridSpan w:val="2"/>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1,2822</w:t>
            </w:r>
          </w:p>
        </w:tc>
        <w:tc>
          <w:tcPr>
            <w:tcW w:w="2072" w:type="dxa"/>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 xml:space="preserve">1821481000:01:008:0002  </w:t>
            </w:r>
          </w:p>
        </w:tc>
        <w:tc>
          <w:tcPr>
            <w:tcW w:w="2693" w:type="dxa"/>
            <w:gridSpan w:val="2"/>
          </w:tcPr>
          <w:p w:rsidR="004706AE" w:rsidRPr="004706AE" w:rsidRDefault="004706AE" w:rsidP="00734AE0">
            <w:pPr>
              <w:suppressAutoHyphens/>
              <w:jc w:val="center"/>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Для рибогосподарських потреб</w:t>
            </w:r>
          </w:p>
          <w:p w:rsidR="004706AE" w:rsidRPr="004706AE" w:rsidRDefault="004706AE" w:rsidP="00734AE0">
            <w:pPr>
              <w:suppressAutoHyphens/>
              <w:jc w:val="center"/>
              <w:textAlignment w:val="baseline"/>
              <w:rPr>
                <w:rFonts w:ascii="Times New Roman" w:eastAsia="Andale Sans UI" w:hAnsi="Times New Roman" w:cs="Times New Roman"/>
                <w:kern w:val="1"/>
                <w:sz w:val="16"/>
                <w:szCs w:val="16"/>
                <w:lang w:eastAsia="fa-IR" w:bidi="fa-IR"/>
              </w:rPr>
            </w:pPr>
            <w:r w:rsidRPr="004706AE">
              <w:rPr>
                <w:rFonts w:ascii="Times New Roman" w:eastAsia="Andale Sans UI" w:hAnsi="Times New Roman" w:cs="Times New Roman"/>
                <w:kern w:val="1"/>
                <w:sz w:val="16"/>
                <w:szCs w:val="16"/>
                <w:lang w:eastAsia="fa-IR" w:bidi="fa-IR"/>
              </w:rPr>
              <w:t>КВЦПЗ 10.07</w:t>
            </w:r>
          </w:p>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p>
        </w:tc>
        <w:tc>
          <w:tcPr>
            <w:tcW w:w="1276" w:type="dxa"/>
            <w:gridSpan w:val="2"/>
          </w:tcPr>
          <w:p w:rsidR="004706AE" w:rsidRPr="004706AE" w:rsidRDefault="004706AE" w:rsidP="00734AE0">
            <w:pPr>
              <w:suppressAutoHyphens/>
              <w:jc w:val="center"/>
              <w:textAlignment w:val="baseline"/>
              <w:rPr>
                <w:rFonts w:ascii="Times New Roman" w:eastAsia="Andale Sans UI" w:hAnsi="Times New Roman" w:cs="Times New Roman"/>
                <w:b/>
                <w:bCs/>
                <w:kern w:val="1"/>
                <w:sz w:val="16"/>
                <w:szCs w:val="16"/>
                <w:lang w:eastAsia="fa-IR" w:bidi="fa-IR"/>
              </w:rPr>
            </w:pPr>
            <w:r w:rsidRPr="004706AE">
              <w:rPr>
                <w:rFonts w:ascii="Times New Roman" w:eastAsia="Andale Sans UI" w:hAnsi="Times New Roman" w:cs="Times New Roman"/>
                <w:kern w:val="1"/>
                <w:sz w:val="16"/>
                <w:szCs w:val="16"/>
                <w:lang w:eastAsia="fa-IR" w:bidi="fa-IR"/>
              </w:rPr>
              <w:t>Земельні торги у формі аукціону з продажу права оренди земельної ділянки</w:t>
            </w:r>
          </w:p>
        </w:tc>
      </w:tr>
      <w:tr w:rsidR="004706AE" w:rsidRPr="004706AE" w:rsidTr="00734A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02" w:type="dxa"/>
        </w:trPr>
        <w:tc>
          <w:tcPr>
            <w:tcW w:w="3190" w:type="dxa"/>
            <w:gridSpan w:val="3"/>
          </w:tcPr>
          <w:p w:rsidR="004706AE" w:rsidRPr="004706AE" w:rsidRDefault="004706AE" w:rsidP="00734AE0">
            <w:pPr>
              <w:rPr>
                <w:rFonts w:ascii="Times New Roman" w:eastAsia="Times New Roman" w:hAnsi="Times New Roman" w:cs="Times New Roman"/>
              </w:rPr>
            </w:pPr>
          </w:p>
          <w:p w:rsidR="004706AE" w:rsidRPr="004706AE" w:rsidRDefault="004706AE" w:rsidP="00734AE0">
            <w:pPr>
              <w:rPr>
                <w:rFonts w:ascii="Times New Roman" w:eastAsia="Times New Roman" w:hAnsi="Times New Roman" w:cs="Times New Roman"/>
              </w:rPr>
            </w:pPr>
            <w:r w:rsidRPr="004706AE">
              <w:rPr>
                <w:rFonts w:ascii="Times New Roman" w:eastAsia="Times New Roman" w:hAnsi="Times New Roman" w:cs="Times New Roman"/>
              </w:rPr>
              <w:t>Секретар селищної ради</w:t>
            </w:r>
          </w:p>
          <w:p w:rsidR="004706AE" w:rsidRPr="004706AE" w:rsidRDefault="004706AE" w:rsidP="00734AE0">
            <w:pPr>
              <w:tabs>
                <w:tab w:val="left" w:pos="580"/>
              </w:tabs>
              <w:autoSpaceDE w:val="0"/>
              <w:autoSpaceDN w:val="0"/>
              <w:adjustRightInd w:val="0"/>
              <w:ind w:right="21"/>
              <w:rPr>
                <w:rFonts w:ascii="Times New Roman" w:eastAsia="Times New Roman" w:hAnsi="Times New Roman" w:cs="Times New Roman"/>
              </w:rPr>
            </w:pPr>
          </w:p>
        </w:tc>
        <w:tc>
          <w:tcPr>
            <w:tcW w:w="3190" w:type="dxa"/>
            <w:gridSpan w:val="3"/>
          </w:tcPr>
          <w:p w:rsidR="004706AE" w:rsidRPr="004706AE" w:rsidRDefault="004706AE" w:rsidP="00734AE0">
            <w:pPr>
              <w:tabs>
                <w:tab w:val="left" w:pos="580"/>
              </w:tabs>
              <w:autoSpaceDE w:val="0"/>
              <w:autoSpaceDN w:val="0"/>
              <w:adjustRightInd w:val="0"/>
              <w:ind w:right="21"/>
              <w:rPr>
                <w:rFonts w:ascii="Times New Roman" w:eastAsia="Times New Roman" w:hAnsi="Times New Roman" w:cs="Times New Roman"/>
              </w:rPr>
            </w:pPr>
          </w:p>
        </w:tc>
        <w:tc>
          <w:tcPr>
            <w:tcW w:w="3191" w:type="dxa"/>
            <w:gridSpan w:val="2"/>
            <w:hideMark/>
          </w:tcPr>
          <w:p w:rsidR="004706AE" w:rsidRPr="004706AE" w:rsidRDefault="004706AE" w:rsidP="00734AE0">
            <w:pPr>
              <w:tabs>
                <w:tab w:val="left" w:pos="580"/>
              </w:tabs>
              <w:autoSpaceDE w:val="0"/>
              <w:autoSpaceDN w:val="0"/>
              <w:adjustRightInd w:val="0"/>
              <w:ind w:right="21"/>
              <w:rPr>
                <w:rFonts w:ascii="Times New Roman" w:eastAsia="Times New Roman" w:hAnsi="Times New Roman" w:cs="Times New Roman"/>
              </w:rPr>
            </w:pPr>
          </w:p>
          <w:p w:rsidR="004706AE" w:rsidRPr="004706AE" w:rsidRDefault="004706AE" w:rsidP="00734AE0">
            <w:pPr>
              <w:tabs>
                <w:tab w:val="left" w:pos="580"/>
              </w:tabs>
              <w:autoSpaceDE w:val="0"/>
              <w:autoSpaceDN w:val="0"/>
              <w:adjustRightInd w:val="0"/>
              <w:ind w:right="21"/>
              <w:rPr>
                <w:rFonts w:ascii="Times New Roman" w:eastAsia="Times New Roman" w:hAnsi="Times New Roman" w:cs="Times New Roman"/>
              </w:rPr>
            </w:pPr>
            <w:r w:rsidRPr="004706AE">
              <w:rPr>
                <w:rFonts w:ascii="Times New Roman" w:eastAsia="Times New Roman" w:hAnsi="Times New Roman" w:cs="Times New Roman"/>
              </w:rPr>
              <w:t>Юрій ЧУМАЧЕНКО</w:t>
            </w:r>
            <w:bookmarkStart w:id="2" w:name="_GoBack"/>
            <w:bookmarkEnd w:id="2"/>
          </w:p>
        </w:tc>
      </w:tr>
    </w:tbl>
    <w:p w:rsidR="008160DA" w:rsidRPr="00EC3D1F" w:rsidRDefault="008160DA" w:rsidP="00EC3D1F">
      <w:pPr>
        <w:tabs>
          <w:tab w:val="left" w:pos="3405"/>
        </w:tabs>
      </w:pPr>
    </w:p>
    <w:sectPr w:rsidR="008160DA" w:rsidRPr="00EC3D1F" w:rsidSect="00B361B2">
      <w:pgSz w:w="11906" w:h="16838"/>
      <w:pgMar w:top="850" w:right="850"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C6A" w:rsidRDefault="00B17C6A" w:rsidP="00EC3D1F">
      <w:r>
        <w:separator/>
      </w:r>
    </w:p>
  </w:endnote>
  <w:endnote w:type="continuationSeparator" w:id="0">
    <w:p w:rsidR="00B17C6A" w:rsidRDefault="00B17C6A" w:rsidP="00EC3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Andale Sans UI">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C6A" w:rsidRDefault="00B17C6A" w:rsidP="00EC3D1F">
      <w:r>
        <w:separator/>
      </w:r>
    </w:p>
  </w:footnote>
  <w:footnote w:type="continuationSeparator" w:id="0">
    <w:p w:rsidR="00B17C6A" w:rsidRDefault="00B17C6A" w:rsidP="00EC3D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40EE"/>
    <w:multiLevelType w:val="hybridMultilevel"/>
    <w:tmpl w:val="9B34A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025D62"/>
    <w:multiLevelType w:val="hybridMultilevel"/>
    <w:tmpl w:val="CE6A6F92"/>
    <w:lvl w:ilvl="0" w:tplc="4BF205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E8636C"/>
    <w:multiLevelType w:val="hybridMultilevel"/>
    <w:tmpl w:val="D026C50A"/>
    <w:lvl w:ilvl="0" w:tplc="19ECF08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nsid w:val="1A94469A"/>
    <w:multiLevelType w:val="hybridMultilevel"/>
    <w:tmpl w:val="DA6C09CE"/>
    <w:lvl w:ilvl="0" w:tplc="3B84876C">
      <w:start w:val="1"/>
      <w:numFmt w:val="decimal"/>
      <w:lvlText w:val="%1."/>
      <w:lvlJc w:val="left"/>
      <w:pPr>
        <w:ind w:left="1020" w:hanging="360"/>
      </w:pPr>
      <w:rPr>
        <w:rFonts w:hint="default"/>
      </w:rPr>
    </w:lvl>
    <w:lvl w:ilvl="1" w:tplc="04220019" w:tentative="1">
      <w:start w:val="1"/>
      <w:numFmt w:val="lowerLetter"/>
      <w:lvlText w:val="%2."/>
      <w:lvlJc w:val="left"/>
      <w:pPr>
        <w:ind w:left="1740" w:hanging="360"/>
      </w:pPr>
    </w:lvl>
    <w:lvl w:ilvl="2" w:tplc="0422001B" w:tentative="1">
      <w:start w:val="1"/>
      <w:numFmt w:val="lowerRoman"/>
      <w:lvlText w:val="%3."/>
      <w:lvlJc w:val="right"/>
      <w:pPr>
        <w:ind w:left="2460" w:hanging="180"/>
      </w:pPr>
    </w:lvl>
    <w:lvl w:ilvl="3" w:tplc="0422000F" w:tentative="1">
      <w:start w:val="1"/>
      <w:numFmt w:val="decimal"/>
      <w:lvlText w:val="%4."/>
      <w:lvlJc w:val="left"/>
      <w:pPr>
        <w:ind w:left="3180" w:hanging="360"/>
      </w:pPr>
    </w:lvl>
    <w:lvl w:ilvl="4" w:tplc="04220019" w:tentative="1">
      <w:start w:val="1"/>
      <w:numFmt w:val="lowerLetter"/>
      <w:lvlText w:val="%5."/>
      <w:lvlJc w:val="left"/>
      <w:pPr>
        <w:ind w:left="3900" w:hanging="360"/>
      </w:pPr>
    </w:lvl>
    <w:lvl w:ilvl="5" w:tplc="0422001B" w:tentative="1">
      <w:start w:val="1"/>
      <w:numFmt w:val="lowerRoman"/>
      <w:lvlText w:val="%6."/>
      <w:lvlJc w:val="right"/>
      <w:pPr>
        <w:ind w:left="4620" w:hanging="180"/>
      </w:pPr>
    </w:lvl>
    <w:lvl w:ilvl="6" w:tplc="0422000F" w:tentative="1">
      <w:start w:val="1"/>
      <w:numFmt w:val="decimal"/>
      <w:lvlText w:val="%7."/>
      <w:lvlJc w:val="left"/>
      <w:pPr>
        <w:ind w:left="5340" w:hanging="360"/>
      </w:pPr>
    </w:lvl>
    <w:lvl w:ilvl="7" w:tplc="04220019" w:tentative="1">
      <w:start w:val="1"/>
      <w:numFmt w:val="lowerLetter"/>
      <w:lvlText w:val="%8."/>
      <w:lvlJc w:val="left"/>
      <w:pPr>
        <w:ind w:left="6060" w:hanging="360"/>
      </w:pPr>
    </w:lvl>
    <w:lvl w:ilvl="8" w:tplc="0422001B" w:tentative="1">
      <w:start w:val="1"/>
      <w:numFmt w:val="lowerRoman"/>
      <w:lvlText w:val="%9."/>
      <w:lvlJc w:val="right"/>
      <w:pPr>
        <w:ind w:left="6780" w:hanging="180"/>
      </w:pPr>
    </w:lvl>
  </w:abstractNum>
  <w:abstractNum w:abstractNumId="4">
    <w:nsid w:val="1C2F721E"/>
    <w:multiLevelType w:val="hybridMultilevel"/>
    <w:tmpl w:val="DDD6E97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nsid w:val="21B43500"/>
    <w:multiLevelType w:val="hybridMultilevel"/>
    <w:tmpl w:val="B79EDFD2"/>
    <w:lvl w:ilvl="0" w:tplc="E65E48DE">
      <w:start w:val="1"/>
      <w:numFmt w:val="decimal"/>
      <w:lvlText w:val="%1."/>
      <w:lvlJc w:val="left"/>
      <w:pPr>
        <w:ind w:left="540" w:hanging="360"/>
      </w:pPr>
      <w:rPr>
        <w:rFonts w:hint="default"/>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6">
    <w:nsid w:val="22DE4A82"/>
    <w:multiLevelType w:val="hybridMultilevel"/>
    <w:tmpl w:val="33942E2A"/>
    <w:lvl w:ilvl="0" w:tplc="179AB744">
      <w:start w:val="1"/>
      <w:numFmt w:val="decimal"/>
      <w:lvlText w:val="%1."/>
      <w:lvlJc w:val="left"/>
      <w:pPr>
        <w:ind w:left="1653" w:hanging="94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233727F8"/>
    <w:multiLevelType w:val="hybridMultilevel"/>
    <w:tmpl w:val="2138C066"/>
    <w:lvl w:ilvl="0" w:tplc="EC2E3282">
      <w:start w:val="1"/>
      <w:numFmt w:val="decimal"/>
      <w:lvlText w:val="%1."/>
      <w:lvlJc w:val="left"/>
      <w:pPr>
        <w:ind w:left="660" w:hanging="360"/>
      </w:pPr>
      <w:rPr>
        <w:rFonts w:hint="default"/>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8">
    <w:nsid w:val="244E6B35"/>
    <w:multiLevelType w:val="hybridMultilevel"/>
    <w:tmpl w:val="0C6CE7EE"/>
    <w:lvl w:ilvl="0" w:tplc="569C09F0">
      <w:start w:val="1"/>
      <w:numFmt w:val="decimal"/>
      <w:lvlText w:val="%1."/>
      <w:lvlJc w:val="left"/>
      <w:pPr>
        <w:ind w:left="360" w:hanging="360"/>
      </w:pPr>
      <w:rPr>
        <w:rFonts w:hint="default"/>
        <w:b w:val="0"/>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9">
    <w:nsid w:val="25D63DB2"/>
    <w:multiLevelType w:val="hybridMultilevel"/>
    <w:tmpl w:val="3A30A51A"/>
    <w:lvl w:ilvl="0" w:tplc="19ECF088">
      <w:start w:val="1"/>
      <w:numFmt w:val="decimal"/>
      <w:lvlText w:val="%1"/>
      <w:lvlJc w:val="left"/>
      <w:pPr>
        <w:ind w:left="54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74C3C06"/>
    <w:multiLevelType w:val="hybridMultilevel"/>
    <w:tmpl w:val="A574D0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D26599A"/>
    <w:multiLevelType w:val="hybridMultilevel"/>
    <w:tmpl w:val="D68C537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EE36B95"/>
    <w:multiLevelType w:val="hybridMultilevel"/>
    <w:tmpl w:val="F3A6AA3E"/>
    <w:lvl w:ilvl="0" w:tplc="03F29B4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nsid w:val="30EA3004"/>
    <w:multiLevelType w:val="hybridMultilevel"/>
    <w:tmpl w:val="9880E33A"/>
    <w:lvl w:ilvl="0" w:tplc="23F2791C">
      <w:start w:val="1"/>
      <w:numFmt w:val="decimal"/>
      <w:lvlText w:val="%1."/>
      <w:lvlJc w:val="left"/>
      <w:pPr>
        <w:ind w:left="1185" w:hanging="765"/>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14">
    <w:nsid w:val="338A64AF"/>
    <w:multiLevelType w:val="hybridMultilevel"/>
    <w:tmpl w:val="444097D4"/>
    <w:lvl w:ilvl="0" w:tplc="E65E48D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6036144"/>
    <w:multiLevelType w:val="hybridMultilevel"/>
    <w:tmpl w:val="75023A8A"/>
    <w:lvl w:ilvl="0" w:tplc="3E906BFE">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7AD1DD1"/>
    <w:multiLevelType w:val="hybridMultilevel"/>
    <w:tmpl w:val="33942E2A"/>
    <w:lvl w:ilvl="0" w:tplc="179AB744">
      <w:start w:val="1"/>
      <w:numFmt w:val="decimal"/>
      <w:lvlText w:val="%1."/>
      <w:lvlJc w:val="left"/>
      <w:pPr>
        <w:ind w:left="1653" w:hanging="94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nsid w:val="3B6E1810"/>
    <w:multiLevelType w:val="hybridMultilevel"/>
    <w:tmpl w:val="C00AC5F8"/>
    <w:lvl w:ilvl="0" w:tplc="19ECF088">
      <w:start w:val="1"/>
      <w:numFmt w:val="decimal"/>
      <w:lvlText w:val="%1"/>
      <w:lvlJc w:val="left"/>
      <w:pPr>
        <w:ind w:left="540" w:hanging="54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F696EAC"/>
    <w:multiLevelType w:val="hybridMultilevel"/>
    <w:tmpl w:val="3726F8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0A713ED"/>
    <w:multiLevelType w:val="hybridMultilevel"/>
    <w:tmpl w:val="294C9AC4"/>
    <w:lvl w:ilvl="0" w:tplc="E65E48DE">
      <w:start w:val="1"/>
      <w:numFmt w:val="decimal"/>
      <w:lvlText w:val="%1."/>
      <w:lvlJc w:val="left"/>
      <w:pPr>
        <w:ind w:left="1020" w:hanging="54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0">
    <w:nsid w:val="45661B7F"/>
    <w:multiLevelType w:val="multilevel"/>
    <w:tmpl w:val="CB306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090348"/>
    <w:multiLevelType w:val="hybridMultilevel"/>
    <w:tmpl w:val="FF585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3A129E"/>
    <w:multiLevelType w:val="hybridMultilevel"/>
    <w:tmpl w:val="BB902D10"/>
    <w:lvl w:ilvl="0" w:tplc="19ECF08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3">
    <w:nsid w:val="49C67AA4"/>
    <w:multiLevelType w:val="hybridMultilevel"/>
    <w:tmpl w:val="23943A64"/>
    <w:lvl w:ilvl="0" w:tplc="19ECF08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4">
    <w:nsid w:val="51A024C6"/>
    <w:multiLevelType w:val="hybridMultilevel"/>
    <w:tmpl w:val="7A94F2BC"/>
    <w:lvl w:ilvl="0" w:tplc="13C26AFA">
      <w:start w:val="1"/>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5">
    <w:nsid w:val="52EF7132"/>
    <w:multiLevelType w:val="hybridMultilevel"/>
    <w:tmpl w:val="EF88D1F4"/>
    <w:lvl w:ilvl="0" w:tplc="CB50438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6">
    <w:nsid w:val="60AE2DC9"/>
    <w:multiLevelType w:val="hybridMultilevel"/>
    <w:tmpl w:val="0C6CE7EE"/>
    <w:lvl w:ilvl="0" w:tplc="569C09F0">
      <w:start w:val="1"/>
      <w:numFmt w:val="decimal"/>
      <w:lvlText w:val="%1."/>
      <w:lvlJc w:val="left"/>
      <w:pPr>
        <w:ind w:left="360" w:hanging="360"/>
      </w:pPr>
      <w:rPr>
        <w:rFonts w:hint="default"/>
        <w:b w:val="0"/>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27">
    <w:nsid w:val="6D6D3B7D"/>
    <w:multiLevelType w:val="hybridMultilevel"/>
    <w:tmpl w:val="DB8C4BFA"/>
    <w:lvl w:ilvl="0" w:tplc="19ECF08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8">
    <w:nsid w:val="6F3C309E"/>
    <w:multiLevelType w:val="hybridMultilevel"/>
    <w:tmpl w:val="79760F22"/>
    <w:lvl w:ilvl="0" w:tplc="E65E48DE">
      <w:start w:val="1"/>
      <w:numFmt w:val="decimal"/>
      <w:lvlText w:val="%1."/>
      <w:lvlJc w:val="left"/>
      <w:pPr>
        <w:ind w:left="540" w:hanging="360"/>
      </w:pPr>
      <w:rPr>
        <w:rFonts w:hint="default"/>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29">
    <w:nsid w:val="70C75238"/>
    <w:multiLevelType w:val="hybridMultilevel"/>
    <w:tmpl w:val="FAA084FE"/>
    <w:lvl w:ilvl="0" w:tplc="19ECF08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0">
    <w:nsid w:val="73FC4A3E"/>
    <w:multiLevelType w:val="multilevel"/>
    <w:tmpl w:val="CB306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EE6240"/>
    <w:multiLevelType w:val="hybridMultilevel"/>
    <w:tmpl w:val="F046513E"/>
    <w:lvl w:ilvl="0" w:tplc="40D6AD68">
      <w:start w:val="2"/>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2"/>
  </w:num>
  <w:num w:numId="2">
    <w:abstractNumId w:val="30"/>
  </w:num>
  <w:num w:numId="3">
    <w:abstractNumId w:val="20"/>
  </w:num>
  <w:num w:numId="4">
    <w:abstractNumId w:val="21"/>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11"/>
  </w:num>
  <w:num w:numId="9">
    <w:abstractNumId w:val="10"/>
  </w:num>
  <w:num w:numId="10">
    <w:abstractNumId w:val="22"/>
  </w:num>
  <w:num w:numId="11">
    <w:abstractNumId w:val="19"/>
  </w:num>
  <w:num w:numId="12">
    <w:abstractNumId w:val="17"/>
  </w:num>
  <w:num w:numId="13">
    <w:abstractNumId w:val="9"/>
  </w:num>
  <w:num w:numId="14">
    <w:abstractNumId w:val="13"/>
  </w:num>
  <w:num w:numId="15">
    <w:abstractNumId w:val="23"/>
  </w:num>
  <w:num w:numId="16">
    <w:abstractNumId w:val="15"/>
  </w:num>
  <w:num w:numId="17">
    <w:abstractNumId w:val="3"/>
  </w:num>
  <w:num w:numId="18">
    <w:abstractNumId w:val="27"/>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8"/>
  </w:num>
  <w:num w:numId="22">
    <w:abstractNumId w:val="5"/>
  </w:num>
  <w:num w:numId="23">
    <w:abstractNumId w:val="6"/>
  </w:num>
  <w:num w:numId="24">
    <w:abstractNumId w:val="16"/>
  </w:num>
  <w:num w:numId="25">
    <w:abstractNumId w:val="31"/>
  </w:num>
  <w:num w:numId="26">
    <w:abstractNumId w:val="1"/>
  </w:num>
  <w:num w:numId="27">
    <w:abstractNumId w:val="29"/>
  </w:num>
  <w:num w:numId="28">
    <w:abstractNumId w:val="8"/>
  </w:num>
  <w:num w:numId="29">
    <w:abstractNumId w:val="26"/>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888"/>
    <w:rsid w:val="00030F51"/>
    <w:rsid w:val="00080EF9"/>
    <w:rsid w:val="00085888"/>
    <w:rsid w:val="000C5B8D"/>
    <w:rsid w:val="00133053"/>
    <w:rsid w:val="00146653"/>
    <w:rsid w:val="00162468"/>
    <w:rsid w:val="001D0FFB"/>
    <w:rsid w:val="00201D2E"/>
    <w:rsid w:val="00244F50"/>
    <w:rsid w:val="0029206C"/>
    <w:rsid w:val="003060B7"/>
    <w:rsid w:val="0031263C"/>
    <w:rsid w:val="00312B05"/>
    <w:rsid w:val="003B5A22"/>
    <w:rsid w:val="003F1D06"/>
    <w:rsid w:val="004026E0"/>
    <w:rsid w:val="00435768"/>
    <w:rsid w:val="00460BB7"/>
    <w:rsid w:val="004706AE"/>
    <w:rsid w:val="0049221D"/>
    <w:rsid w:val="004A41E9"/>
    <w:rsid w:val="004B42FD"/>
    <w:rsid w:val="00553CAC"/>
    <w:rsid w:val="0057441C"/>
    <w:rsid w:val="00591A4D"/>
    <w:rsid w:val="00634019"/>
    <w:rsid w:val="006A25A6"/>
    <w:rsid w:val="006D56F5"/>
    <w:rsid w:val="006F2534"/>
    <w:rsid w:val="00741921"/>
    <w:rsid w:val="007A3E5C"/>
    <w:rsid w:val="007E2FBA"/>
    <w:rsid w:val="008071DB"/>
    <w:rsid w:val="008160DA"/>
    <w:rsid w:val="008256C4"/>
    <w:rsid w:val="0084688E"/>
    <w:rsid w:val="008813B7"/>
    <w:rsid w:val="00897136"/>
    <w:rsid w:val="00932BA3"/>
    <w:rsid w:val="00945EC0"/>
    <w:rsid w:val="009E1B2F"/>
    <w:rsid w:val="009F0E9C"/>
    <w:rsid w:val="00A77EBB"/>
    <w:rsid w:val="00AA2F51"/>
    <w:rsid w:val="00AF17AE"/>
    <w:rsid w:val="00B0186E"/>
    <w:rsid w:val="00B17C6A"/>
    <w:rsid w:val="00B361B2"/>
    <w:rsid w:val="00BA33D3"/>
    <w:rsid w:val="00BB71C6"/>
    <w:rsid w:val="00C160EA"/>
    <w:rsid w:val="00C60A19"/>
    <w:rsid w:val="00C808DB"/>
    <w:rsid w:val="00D041A3"/>
    <w:rsid w:val="00D0562E"/>
    <w:rsid w:val="00D246FC"/>
    <w:rsid w:val="00D504BF"/>
    <w:rsid w:val="00D904D2"/>
    <w:rsid w:val="00DB01E8"/>
    <w:rsid w:val="00DB3268"/>
    <w:rsid w:val="00E523B8"/>
    <w:rsid w:val="00E548C9"/>
    <w:rsid w:val="00EC3D1F"/>
    <w:rsid w:val="00ED0692"/>
    <w:rsid w:val="00F22E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1263C"/>
    <w:pPr>
      <w:widowControl w:val="0"/>
      <w:spacing w:after="0" w:line="240" w:lineRule="auto"/>
    </w:pPr>
    <w:rPr>
      <w:rFonts w:ascii="Tahoma" w:eastAsia="Tahoma" w:hAnsi="Tahoma" w:cs="Tahoma"/>
      <w:color w:val="000000"/>
      <w:sz w:val="24"/>
      <w:szCs w:val="24"/>
      <w:lang w:eastAsia="uk-UA" w:bidi="uk-UA"/>
    </w:rPr>
  </w:style>
  <w:style w:type="paragraph" w:styleId="1">
    <w:name w:val="heading 1"/>
    <w:basedOn w:val="a"/>
    <w:next w:val="a"/>
    <w:link w:val="10"/>
    <w:uiPriority w:val="9"/>
    <w:qFormat/>
    <w:rsid w:val="00591A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945EC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263C"/>
    <w:pPr>
      <w:ind w:left="720"/>
      <w:contextualSpacing/>
    </w:pPr>
  </w:style>
  <w:style w:type="character" w:customStyle="1" w:styleId="31">
    <w:name w:val="Основний текст (3)_"/>
    <w:link w:val="32"/>
    <w:rsid w:val="0031263C"/>
    <w:rPr>
      <w:b/>
      <w:bCs/>
      <w:sz w:val="28"/>
      <w:szCs w:val="28"/>
      <w:shd w:val="clear" w:color="auto" w:fill="FFFFFF"/>
    </w:rPr>
  </w:style>
  <w:style w:type="paragraph" w:customStyle="1" w:styleId="32">
    <w:name w:val="Основний текст (3)"/>
    <w:basedOn w:val="a"/>
    <w:link w:val="31"/>
    <w:rsid w:val="0031263C"/>
    <w:pPr>
      <w:shd w:val="clear" w:color="auto" w:fill="FFFFFF"/>
      <w:spacing w:line="322" w:lineRule="exact"/>
    </w:pPr>
    <w:rPr>
      <w:rFonts w:asciiTheme="minorHAnsi" w:eastAsiaTheme="minorHAnsi" w:hAnsiTheme="minorHAnsi" w:cstheme="minorBidi"/>
      <w:b/>
      <w:bCs/>
      <w:color w:val="auto"/>
      <w:sz w:val="28"/>
      <w:szCs w:val="28"/>
      <w:lang w:eastAsia="en-US" w:bidi="ar-SA"/>
    </w:rPr>
  </w:style>
  <w:style w:type="paragraph" w:styleId="a4">
    <w:name w:val="Balloon Text"/>
    <w:basedOn w:val="a"/>
    <w:link w:val="a5"/>
    <w:uiPriority w:val="99"/>
    <w:semiHidden/>
    <w:unhideWhenUsed/>
    <w:rsid w:val="0031263C"/>
    <w:rPr>
      <w:sz w:val="16"/>
      <w:szCs w:val="16"/>
    </w:rPr>
  </w:style>
  <w:style w:type="character" w:customStyle="1" w:styleId="a5">
    <w:name w:val="Текст выноски Знак"/>
    <w:basedOn w:val="a0"/>
    <w:link w:val="a4"/>
    <w:uiPriority w:val="99"/>
    <w:semiHidden/>
    <w:rsid w:val="0031263C"/>
    <w:rPr>
      <w:rFonts w:ascii="Tahoma" w:eastAsia="Tahoma" w:hAnsi="Tahoma" w:cs="Tahoma"/>
      <w:color w:val="000000"/>
      <w:sz w:val="16"/>
      <w:szCs w:val="16"/>
      <w:lang w:eastAsia="uk-UA" w:bidi="uk-UA"/>
    </w:rPr>
  </w:style>
  <w:style w:type="paragraph" w:customStyle="1" w:styleId="4">
    <w:name w:val="заголовок 4"/>
    <w:basedOn w:val="a"/>
    <w:next w:val="a"/>
    <w:rsid w:val="0031263C"/>
    <w:pPr>
      <w:keepNext/>
      <w:widowControl/>
      <w:autoSpaceDE w:val="0"/>
      <w:autoSpaceDN w:val="0"/>
      <w:ind w:firstLine="1701"/>
      <w:jc w:val="both"/>
    </w:pPr>
    <w:rPr>
      <w:rFonts w:ascii="Bookman Old Style" w:eastAsia="Times New Roman" w:hAnsi="Bookman Old Style" w:cs="Times New Roman"/>
      <w:color w:val="auto"/>
      <w:sz w:val="27"/>
      <w:szCs w:val="27"/>
      <w:lang w:val="ru-RU" w:eastAsia="ru-RU" w:bidi="ar-SA"/>
    </w:rPr>
  </w:style>
  <w:style w:type="character" w:customStyle="1" w:styleId="a6">
    <w:name w:val="Основний текст_"/>
    <w:basedOn w:val="a0"/>
    <w:link w:val="11"/>
    <w:rsid w:val="00C60A19"/>
    <w:rPr>
      <w:rFonts w:ascii="Times New Roman" w:eastAsia="Times New Roman" w:hAnsi="Times New Roman" w:cs="Times New Roman"/>
      <w:sz w:val="26"/>
      <w:szCs w:val="26"/>
      <w:shd w:val="clear" w:color="auto" w:fill="FFFFFF"/>
    </w:rPr>
  </w:style>
  <w:style w:type="paragraph" w:customStyle="1" w:styleId="11">
    <w:name w:val="Основний текст1"/>
    <w:basedOn w:val="a"/>
    <w:link w:val="a6"/>
    <w:rsid w:val="00C60A19"/>
    <w:pPr>
      <w:shd w:val="clear" w:color="auto" w:fill="FFFFFF"/>
      <w:spacing w:after="160" w:line="257" w:lineRule="auto"/>
      <w:ind w:firstLine="400"/>
    </w:pPr>
    <w:rPr>
      <w:rFonts w:ascii="Times New Roman" w:eastAsia="Times New Roman" w:hAnsi="Times New Roman" w:cs="Times New Roman"/>
      <w:color w:val="auto"/>
      <w:sz w:val="26"/>
      <w:szCs w:val="26"/>
      <w:lang w:eastAsia="en-US" w:bidi="ar-SA"/>
    </w:rPr>
  </w:style>
  <w:style w:type="paragraph" w:styleId="a7">
    <w:name w:val="No Spacing"/>
    <w:link w:val="a8"/>
    <w:uiPriority w:val="1"/>
    <w:qFormat/>
    <w:rsid w:val="00C60A19"/>
    <w:pPr>
      <w:spacing w:after="0" w:line="240" w:lineRule="auto"/>
    </w:pPr>
  </w:style>
  <w:style w:type="character" w:customStyle="1" w:styleId="a8">
    <w:name w:val="Без интервала Знак"/>
    <w:link w:val="a7"/>
    <w:uiPriority w:val="1"/>
    <w:rsid w:val="00C60A19"/>
  </w:style>
  <w:style w:type="paragraph" w:styleId="a9">
    <w:name w:val="Normal (Web)"/>
    <w:basedOn w:val="a"/>
    <w:uiPriority w:val="99"/>
    <w:rsid w:val="00BB71C6"/>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fontstyle">
    <w:name w:val="fontstyle"/>
    <w:rsid w:val="00BB71C6"/>
  </w:style>
  <w:style w:type="character" w:customStyle="1" w:styleId="30">
    <w:name w:val="Заголовок 3 Знак"/>
    <w:basedOn w:val="a0"/>
    <w:link w:val="3"/>
    <w:uiPriority w:val="9"/>
    <w:semiHidden/>
    <w:rsid w:val="00945EC0"/>
    <w:rPr>
      <w:rFonts w:asciiTheme="majorHAnsi" w:eastAsiaTheme="majorEastAsia" w:hAnsiTheme="majorHAnsi" w:cstheme="majorBidi"/>
      <w:b/>
      <w:bCs/>
      <w:color w:val="4F81BD" w:themeColor="accent1"/>
      <w:sz w:val="24"/>
      <w:szCs w:val="24"/>
      <w:lang w:eastAsia="uk-UA" w:bidi="uk-UA"/>
    </w:rPr>
  </w:style>
  <w:style w:type="character" w:customStyle="1" w:styleId="normaltextrun">
    <w:name w:val="normaltextrun"/>
    <w:rsid w:val="00D246FC"/>
  </w:style>
  <w:style w:type="paragraph" w:styleId="aa">
    <w:name w:val="Title"/>
    <w:basedOn w:val="a"/>
    <w:next w:val="a"/>
    <w:link w:val="ab"/>
    <w:uiPriority w:val="99"/>
    <w:qFormat/>
    <w:rsid w:val="0084688E"/>
    <w:pPr>
      <w:widowControl/>
      <w:spacing w:before="240" w:after="60"/>
      <w:jc w:val="center"/>
      <w:outlineLvl w:val="0"/>
    </w:pPr>
    <w:rPr>
      <w:rFonts w:ascii="Cambria" w:eastAsia="Times New Roman" w:hAnsi="Cambria" w:cs="Times New Roman"/>
      <w:b/>
      <w:bCs/>
      <w:color w:val="auto"/>
      <w:kern w:val="28"/>
      <w:sz w:val="32"/>
      <w:szCs w:val="32"/>
      <w:lang w:val="ru-RU" w:eastAsia="ru-RU" w:bidi="ar-SA"/>
    </w:rPr>
  </w:style>
  <w:style w:type="character" w:customStyle="1" w:styleId="ab">
    <w:name w:val="Название Знак"/>
    <w:basedOn w:val="a0"/>
    <w:link w:val="aa"/>
    <w:uiPriority w:val="99"/>
    <w:rsid w:val="0084688E"/>
    <w:rPr>
      <w:rFonts w:ascii="Cambria" w:eastAsia="Times New Roman" w:hAnsi="Cambria" w:cs="Times New Roman"/>
      <w:b/>
      <w:bCs/>
      <w:kern w:val="28"/>
      <w:sz w:val="32"/>
      <w:szCs w:val="32"/>
      <w:lang w:val="ru-RU" w:eastAsia="ru-RU"/>
    </w:rPr>
  </w:style>
  <w:style w:type="paragraph" w:styleId="HTML">
    <w:name w:val="HTML Preformatted"/>
    <w:basedOn w:val="a"/>
    <w:link w:val="HTML0"/>
    <w:unhideWhenUsed/>
    <w:rsid w:val="00591A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sz w:val="21"/>
      <w:szCs w:val="21"/>
      <w:lang w:val="ru-RU" w:eastAsia="ru-RU" w:bidi="ar-SA"/>
    </w:rPr>
  </w:style>
  <w:style w:type="character" w:customStyle="1" w:styleId="HTML0">
    <w:name w:val="Стандартный HTML Знак"/>
    <w:basedOn w:val="a0"/>
    <w:link w:val="HTML"/>
    <w:rsid w:val="00591A4D"/>
    <w:rPr>
      <w:rFonts w:ascii="Courier New" w:eastAsia="Courier New" w:hAnsi="Courier New" w:cs="Times New Roman"/>
      <w:color w:val="000000"/>
      <w:sz w:val="21"/>
      <w:szCs w:val="21"/>
      <w:lang w:val="ru-RU" w:eastAsia="ru-RU"/>
    </w:rPr>
  </w:style>
  <w:style w:type="character" w:customStyle="1" w:styleId="c6">
    <w:name w:val="c6"/>
    <w:basedOn w:val="a0"/>
    <w:rsid w:val="00591A4D"/>
  </w:style>
  <w:style w:type="character" w:customStyle="1" w:styleId="10">
    <w:name w:val="Заголовок 1 Знак"/>
    <w:basedOn w:val="a0"/>
    <w:link w:val="1"/>
    <w:uiPriority w:val="9"/>
    <w:rsid w:val="00591A4D"/>
    <w:rPr>
      <w:rFonts w:asciiTheme="majorHAnsi" w:eastAsiaTheme="majorEastAsia" w:hAnsiTheme="majorHAnsi" w:cstheme="majorBidi"/>
      <w:b/>
      <w:bCs/>
      <w:color w:val="365F91" w:themeColor="accent1" w:themeShade="BF"/>
      <w:sz w:val="28"/>
      <w:szCs w:val="28"/>
      <w:lang w:eastAsia="uk-UA" w:bidi="uk-UA"/>
    </w:rPr>
  </w:style>
  <w:style w:type="paragraph" w:customStyle="1" w:styleId="Default">
    <w:name w:val="Default"/>
    <w:rsid w:val="00A77EBB"/>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header"/>
    <w:basedOn w:val="a"/>
    <w:link w:val="ad"/>
    <w:uiPriority w:val="99"/>
    <w:unhideWhenUsed/>
    <w:rsid w:val="00EC3D1F"/>
    <w:pPr>
      <w:tabs>
        <w:tab w:val="center" w:pos="4819"/>
        <w:tab w:val="right" w:pos="9639"/>
      </w:tabs>
    </w:pPr>
  </w:style>
  <w:style w:type="character" w:customStyle="1" w:styleId="ad">
    <w:name w:val="Верхний колонтитул Знак"/>
    <w:basedOn w:val="a0"/>
    <w:link w:val="ac"/>
    <w:uiPriority w:val="99"/>
    <w:rsid w:val="00EC3D1F"/>
    <w:rPr>
      <w:rFonts w:ascii="Tahoma" w:eastAsia="Tahoma" w:hAnsi="Tahoma" w:cs="Tahoma"/>
      <w:color w:val="000000"/>
      <w:sz w:val="24"/>
      <w:szCs w:val="24"/>
      <w:lang w:eastAsia="uk-UA" w:bidi="uk-UA"/>
    </w:rPr>
  </w:style>
  <w:style w:type="paragraph" w:styleId="ae">
    <w:name w:val="footer"/>
    <w:basedOn w:val="a"/>
    <w:link w:val="af"/>
    <w:uiPriority w:val="99"/>
    <w:unhideWhenUsed/>
    <w:rsid w:val="00EC3D1F"/>
    <w:pPr>
      <w:tabs>
        <w:tab w:val="center" w:pos="4819"/>
        <w:tab w:val="right" w:pos="9639"/>
      </w:tabs>
    </w:pPr>
  </w:style>
  <w:style w:type="character" w:customStyle="1" w:styleId="af">
    <w:name w:val="Нижний колонтитул Знак"/>
    <w:basedOn w:val="a0"/>
    <w:link w:val="ae"/>
    <w:uiPriority w:val="99"/>
    <w:rsid w:val="00EC3D1F"/>
    <w:rPr>
      <w:rFonts w:ascii="Tahoma" w:eastAsia="Tahoma" w:hAnsi="Tahoma" w:cs="Tahoma"/>
      <w:color w:val="000000"/>
      <w:sz w:val="24"/>
      <w:szCs w:val="24"/>
      <w:lang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1263C"/>
    <w:pPr>
      <w:widowControl w:val="0"/>
      <w:spacing w:after="0" w:line="240" w:lineRule="auto"/>
    </w:pPr>
    <w:rPr>
      <w:rFonts w:ascii="Tahoma" w:eastAsia="Tahoma" w:hAnsi="Tahoma" w:cs="Tahoma"/>
      <w:color w:val="000000"/>
      <w:sz w:val="24"/>
      <w:szCs w:val="24"/>
      <w:lang w:eastAsia="uk-UA" w:bidi="uk-UA"/>
    </w:rPr>
  </w:style>
  <w:style w:type="paragraph" w:styleId="1">
    <w:name w:val="heading 1"/>
    <w:basedOn w:val="a"/>
    <w:next w:val="a"/>
    <w:link w:val="10"/>
    <w:uiPriority w:val="9"/>
    <w:qFormat/>
    <w:rsid w:val="00591A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945EC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263C"/>
    <w:pPr>
      <w:ind w:left="720"/>
      <w:contextualSpacing/>
    </w:pPr>
  </w:style>
  <w:style w:type="character" w:customStyle="1" w:styleId="31">
    <w:name w:val="Основний текст (3)_"/>
    <w:link w:val="32"/>
    <w:rsid w:val="0031263C"/>
    <w:rPr>
      <w:b/>
      <w:bCs/>
      <w:sz w:val="28"/>
      <w:szCs w:val="28"/>
      <w:shd w:val="clear" w:color="auto" w:fill="FFFFFF"/>
    </w:rPr>
  </w:style>
  <w:style w:type="paragraph" w:customStyle="1" w:styleId="32">
    <w:name w:val="Основний текст (3)"/>
    <w:basedOn w:val="a"/>
    <w:link w:val="31"/>
    <w:rsid w:val="0031263C"/>
    <w:pPr>
      <w:shd w:val="clear" w:color="auto" w:fill="FFFFFF"/>
      <w:spacing w:line="322" w:lineRule="exact"/>
    </w:pPr>
    <w:rPr>
      <w:rFonts w:asciiTheme="minorHAnsi" w:eastAsiaTheme="minorHAnsi" w:hAnsiTheme="minorHAnsi" w:cstheme="minorBidi"/>
      <w:b/>
      <w:bCs/>
      <w:color w:val="auto"/>
      <w:sz w:val="28"/>
      <w:szCs w:val="28"/>
      <w:lang w:eastAsia="en-US" w:bidi="ar-SA"/>
    </w:rPr>
  </w:style>
  <w:style w:type="paragraph" w:styleId="a4">
    <w:name w:val="Balloon Text"/>
    <w:basedOn w:val="a"/>
    <w:link w:val="a5"/>
    <w:uiPriority w:val="99"/>
    <w:semiHidden/>
    <w:unhideWhenUsed/>
    <w:rsid w:val="0031263C"/>
    <w:rPr>
      <w:sz w:val="16"/>
      <w:szCs w:val="16"/>
    </w:rPr>
  </w:style>
  <w:style w:type="character" w:customStyle="1" w:styleId="a5">
    <w:name w:val="Текст выноски Знак"/>
    <w:basedOn w:val="a0"/>
    <w:link w:val="a4"/>
    <w:uiPriority w:val="99"/>
    <w:semiHidden/>
    <w:rsid w:val="0031263C"/>
    <w:rPr>
      <w:rFonts w:ascii="Tahoma" w:eastAsia="Tahoma" w:hAnsi="Tahoma" w:cs="Tahoma"/>
      <w:color w:val="000000"/>
      <w:sz w:val="16"/>
      <w:szCs w:val="16"/>
      <w:lang w:eastAsia="uk-UA" w:bidi="uk-UA"/>
    </w:rPr>
  </w:style>
  <w:style w:type="paragraph" w:customStyle="1" w:styleId="4">
    <w:name w:val="заголовок 4"/>
    <w:basedOn w:val="a"/>
    <w:next w:val="a"/>
    <w:rsid w:val="0031263C"/>
    <w:pPr>
      <w:keepNext/>
      <w:widowControl/>
      <w:autoSpaceDE w:val="0"/>
      <w:autoSpaceDN w:val="0"/>
      <w:ind w:firstLine="1701"/>
      <w:jc w:val="both"/>
    </w:pPr>
    <w:rPr>
      <w:rFonts w:ascii="Bookman Old Style" w:eastAsia="Times New Roman" w:hAnsi="Bookman Old Style" w:cs="Times New Roman"/>
      <w:color w:val="auto"/>
      <w:sz w:val="27"/>
      <w:szCs w:val="27"/>
      <w:lang w:val="ru-RU" w:eastAsia="ru-RU" w:bidi="ar-SA"/>
    </w:rPr>
  </w:style>
  <w:style w:type="character" w:customStyle="1" w:styleId="a6">
    <w:name w:val="Основний текст_"/>
    <w:basedOn w:val="a0"/>
    <w:link w:val="11"/>
    <w:rsid w:val="00C60A19"/>
    <w:rPr>
      <w:rFonts w:ascii="Times New Roman" w:eastAsia="Times New Roman" w:hAnsi="Times New Roman" w:cs="Times New Roman"/>
      <w:sz w:val="26"/>
      <w:szCs w:val="26"/>
      <w:shd w:val="clear" w:color="auto" w:fill="FFFFFF"/>
    </w:rPr>
  </w:style>
  <w:style w:type="paragraph" w:customStyle="1" w:styleId="11">
    <w:name w:val="Основний текст1"/>
    <w:basedOn w:val="a"/>
    <w:link w:val="a6"/>
    <w:rsid w:val="00C60A19"/>
    <w:pPr>
      <w:shd w:val="clear" w:color="auto" w:fill="FFFFFF"/>
      <w:spacing w:after="160" w:line="257" w:lineRule="auto"/>
      <w:ind w:firstLine="400"/>
    </w:pPr>
    <w:rPr>
      <w:rFonts w:ascii="Times New Roman" w:eastAsia="Times New Roman" w:hAnsi="Times New Roman" w:cs="Times New Roman"/>
      <w:color w:val="auto"/>
      <w:sz w:val="26"/>
      <w:szCs w:val="26"/>
      <w:lang w:eastAsia="en-US" w:bidi="ar-SA"/>
    </w:rPr>
  </w:style>
  <w:style w:type="paragraph" w:styleId="a7">
    <w:name w:val="No Spacing"/>
    <w:link w:val="a8"/>
    <w:uiPriority w:val="1"/>
    <w:qFormat/>
    <w:rsid w:val="00C60A19"/>
    <w:pPr>
      <w:spacing w:after="0" w:line="240" w:lineRule="auto"/>
    </w:pPr>
  </w:style>
  <w:style w:type="character" w:customStyle="1" w:styleId="a8">
    <w:name w:val="Без интервала Знак"/>
    <w:link w:val="a7"/>
    <w:uiPriority w:val="1"/>
    <w:rsid w:val="00C60A19"/>
  </w:style>
  <w:style w:type="paragraph" w:styleId="a9">
    <w:name w:val="Normal (Web)"/>
    <w:basedOn w:val="a"/>
    <w:uiPriority w:val="99"/>
    <w:rsid w:val="00BB71C6"/>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fontstyle">
    <w:name w:val="fontstyle"/>
    <w:rsid w:val="00BB71C6"/>
  </w:style>
  <w:style w:type="character" w:customStyle="1" w:styleId="30">
    <w:name w:val="Заголовок 3 Знак"/>
    <w:basedOn w:val="a0"/>
    <w:link w:val="3"/>
    <w:uiPriority w:val="9"/>
    <w:semiHidden/>
    <w:rsid w:val="00945EC0"/>
    <w:rPr>
      <w:rFonts w:asciiTheme="majorHAnsi" w:eastAsiaTheme="majorEastAsia" w:hAnsiTheme="majorHAnsi" w:cstheme="majorBidi"/>
      <w:b/>
      <w:bCs/>
      <w:color w:val="4F81BD" w:themeColor="accent1"/>
      <w:sz w:val="24"/>
      <w:szCs w:val="24"/>
      <w:lang w:eastAsia="uk-UA" w:bidi="uk-UA"/>
    </w:rPr>
  </w:style>
  <w:style w:type="character" w:customStyle="1" w:styleId="normaltextrun">
    <w:name w:val="normaltextrun"/>
    <w:rsid w:val="00D246FC"/>
  </w:style>
  <w:style w:type="paragraph" w:styleId="aa">
    <w:name w:val="Title"/>
    <w:basedOn w:val="a"/>
    <w:next w:val="a"/>
    <w:link w:val="ab"/>
    <w:uiPriority w:val="99"/>
    <w:qFormat/>
    <w:rsid w:val="0084688E"/>
    <w:pPr>
      <w:widowControl/>
      <w:spacing w:before="240" w:after="60"/>
      <w:jc w:val="center"/>
      <w:outlineLvl w:val="0"/>
    </w:pPr>
    <w:rPr>
      <w:rFonts w:ascii="Cambria" w:eastAsia="Times New Roman" w:hAnsi="Cambria" w:cs="Times New Roman"/>
      <w:b/>
      <w:bCs/>
      <w:color w:val="auto"/>
      <w:kern w:val="28"/>
      <w:sz w:val="32"/>
      <w:szCs w:val="32"/>
      <w:lang w:val="ru-RU" w:eastAsia="ru-RU" w:bidi="ar-SA"/>
    </w:rPr>
  </w:style>
  <w:style w:type="character" w:customStyle="1" w:styleId="ab">
    <w:name w:val="Название Знак"/>
    <w:basedOn w:val="a0"/>
    <w:link w:val="aa"/>
    <w:uiPriority w:val="99"/>
    <w:rsid w:val="0084688E"/>
    <w:rPr>
      <w:rFonts w:ascii="Cambria" w:eastAsia="Times New Roman" w:hAnsi="Cambria" w:cs="Times New Roman"/>
      <w:b/>
      <w:bCs/>
      <w:kern w:val="28"/>
      <w:sz w:val="32"/>
      <w:szCs w:val="32"/>
      <w:lang w:val="ru-RU" w:eastAsia="ru-RU"/>
    </w:rPr>
  </w:style>
  <w:style w:type="paragraph" w:styleId="HTML">
    <w:name w:val="HTML Preformatted"/>
    <w:basedOn w:val="a"/>
    <w:link w:val="HTML0"/>
    <w:unhideWhenUsed/>
    <w:rsid w:val="00591A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sz w:val="21"/>
      <w:szCs w:val="21"/>
      <w:lang w:val="ru-RU" w:eastAsia="ru-RU" w:bidi="ar-SA"/>
    </w:rPr>
  </w:style>
  <w:style w:type="character" w:customStyle="1" w:styleId="HTML0">
    <w:name w:val="Стандартный HTML Знак"/>
    <w:basedOn w:val="a0"/>
    <w:link w:val="HTML"/>
    <w:rsid w:val="00591A4D"/>
    <w:rPr>
      <w:rFonts w:ascii="Courier New" w:eastAsia="Courier New" w:hAnsi="Courier New" w:cs="Times New Roman"/>
      <w:color w:val="000000"/>
      <w:sz w:val="21"/>
      <w:szCs w:val="21"/>
      <w:lang w:val="ru-RU" w:eastAsia="ru-RU"/>
    </w:rPr>
  </w:style>
  <w:style w:type="character" w:customStyle="1" w:styleId="c6">
    <w:name w:val="c6"/>
    <w:basedOn w:val="a0"/>
    <w:rsid w:val="00591A4D"/>
  </w:style>
  <w:style w:type="character" w:customStyle="1" w:styleId="10">
    <w:name w:val="Заголовок 1 Знак"/>
    <w:basedOn w:val="a0"/>
    <w:link w:val="1"/>
    <w:uiPriority w:val="9"/>
    <w:rsid w:val="00591A4D"/>
    <w:rPr>
      <w:rFonts w:asciiTheme="majorHAnsi" w:eastAsiaTheme="majorEastAsia" w:hAnsiTheme="majorHAnsi" w:cstheme="majorBidi"/>
      <w:b/>
      <w:bCs/>
      <w:color w:val="365F91" w:themeColor="accent1" w:themeShade="BF"/>
      <w:sz w:val="28"/>
      <w:szCs w:val="28"/>
      <w:lang w:eastAsia="uk-UA" w:bidi="uk-UA"/>
    </w:rPr>
  </w:style>
  <w:style w:type="paragraph" w:customStyle="1" w:styleId="Default">
    <w:name w:val="Default"/>
    <w:rsid w:val="00A77EBB"/>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header"/>
    <w:basedOn w:val="a"/>
    <w:link w:val="ad"/>
    <w:uiPriority w:val="99"/>
    <w:unhideWhenUsed/>
    <w:rsid w:val="00EC3D1F"/>
    <w:pPr>
      <w:tabs>
        <w:tab w:val="center" w:pos="4819"/>
        <w:tab w:val="right" w:pos="9639"/>
      </w:tabs>
    </w:pPr>
  </w:style>
  <w:style w:type="character" w:customStyle="1" w:styleId="ad">
    <w:name w:val="Верхний колонтитул Знак"/>
    <w:basedOn w:val="a0"/>
    <w:link w:val="ac"/>
    <w:uiPriority w:val="99"/>
    <w:rsid w:val="00EC3D1F"/>
    <w:rPr>
      <w:rFonts w:ascii="Tahoma" w:eastAsia="Tahoma" w:hAnsi="Tahoma" w:cs="Tahoma"/>
      <w:color w:val="000000"/>
      <w:sz w:val="24"/>
      <w:szCs w:val="24"/>
      <w:lang w:eastAsia="uk-UA" w:bidi="uk-UA"/>
    </w:rPr>
  </w:style>
  <w:style w:type="paragraph" w:styleId="ae">
    <w:name w:val="footer"/>
    <w:basedOn w:val="a"/>
    <w:link w:val="af"/>
    <w:uiPriority w:val="99"/>
    <w:unhideWhenUsed/>
    <w:rsid w:val="00EC3D1F"/>
    <w:pPr>
      <w:tabs>
        <w:tab w:val="center" w:pos="4819"/>
        <w:tab w:val="right" w:pos="9639"/>
      </w:tabs>
    </w:pPr>
  </w:style>
  <w:style w:type="character" w:customStyle="1" w:styleId="af">
    <w:name w:val="Нижний колонтитул Знак"/>
    <w:basedOn w:val="a0"/>
    <w:link w:val="ae"/>
    <w:uiPriority w:val="99"/>
    <w:rsid w:val="00EC3D1F"/>
    <w:rPr>
      <w:rFonts w:ascii="Tahoma" w:eastAsia="Tahoma" w:hAnsi="Tahoma" w:cs="Tahoma"/>
      <w:color w:val="000000"/>
      <w:sz w:val="24"/>
      <w:szCs w:val="24"/>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Pages>
  <Words>4054</Words>
  <Characters>2311</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65</cp:revision>
  <dcterms:created xsi:type="dcterms:W3CDTF">2021-06-01T06:05:00Z</dcterms:created>
  <dcterms:modified xsi:type="dcterms:W3CDTF">2021-06-01T07:49:00Z</dcterms:modified>
</cp:coreProperties>
</file>