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BE4408">
        <w:rPr>
          <w:b/>
          <w:spacing w:val="-15"/>
          <w:lang w:val="uk-UA"/>
        </w:rPr>
        <w:t>733</w:t>
      </w:r>
      <w:r w:rsidR="00621EC5">
        <w:rPr>
          <w:b/>
          <w:spacing w:val="-15"/>
          <w:lang w:val="uk-UA"/>
        </w:rPr>
        <w:t>-17</w:t>
      </w:r>
      <w:r w:rsidR="0043250B">
        <w:rPr>
          <w:b/>
          <w:spacing w:val="-15"/>
          <w:lang w:val="uk-UA"/>
        </w:rPr>
        <w:t>/21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621EC5">
        <w:rPr>
          <w:spacing w:val="-15"/>
          <w:u w:val="single"/>
          <w:lang w:val="uk-UA"/>
        </w:rPr>
        <w:t>7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</w:t>
      </w:r>
      <w:r w:rsidR="00796FCD">
        <w:rPr>
          <w:lang w:val="uk-UA"/>
        </w:rPr>
        <w:t>26</w:t>
      </w:r>
      <w:r w:rsidR="0043250B" w:rsidRPr="00E97FD2">
        <w:rPr>
          <w:lang w:val="uk-UA"/>
        </w:rPr>
        <w:t xml:space="preserve"> </w:t>
      </w:r>
      <w:r w:rsidR="00621EC5">
        <w:rPr>
          <w:lang w:val="uk-UA"/>
        </w:rPr>
        <w:t>листопада</w:t>
      </w:r>
      <w:r w:rsidR="0043250B" w:rsidRPr="00E97FD2">
        <w:rPr>
          <w:lang w:val="uk-UA"/>
        </w:rPr>
        <w:t xml:space="preserve"> </w:t>
      </w:r>
      <w:r w:rsidRPr="00E97FD2">
        <w:rPr>
          <w:lang w:val="uk-UA"/>
        </w:rPr>
        <w:t xml:space="preserve">2021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                                   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передачу земельних ділянок в оренду </w:t>
            </w:r>
          </w:p>
          <w:p w:rsidR="0043250B" w:rsidRP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>ТОВ «ФАН-АГРО»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042696" w:rsidRPr="0043250B" w:rsidRDefault="00042696" w:rsidP="00042696">
      <w:pPr>
        <w:ind w:firstLine="709"/>
        <w:jc w:val="both"/>
        <w:rPr>
          <w:lang w:val="uk-UA"/>
        </w:rPr>
      </w:pPr>
      <w:r w:rsidRPr="00042696">
        <w:rPr>
          <w:rFonts w:eastAsia="Times New Roman"/>
          <w:color w:val="FF0000"/>
          <w:lang w:val="uk-UA" w:eastAsia="uk-UA"/>
        </w:rPr>
        <w:t> </w:t>
      </w:r>
      <w:r w:rsidR="00563E41">
        <w:rPr>
          <w:rFonts w:eastAsia="Times New Roman"/>
          <w:color w:val="000000"/>
          <w:lang w:val="uk-UA" w:eastAsia="uk-UA"/>
        </w:rPr>
        <w:t>Розглянувши клопотання ТОВ «ФАН-АГРО»</w:t>
      </w:r>
      <w:r w:rsidRPr="00042696">
        <w:rPr>
          <w:rFonts w:eastAsia="Times New Roman"/>
          <w:color w:val="000000"/>
          <w:lang w:val="uk-UA" w:eastAsia="uk-UA"/>
        </w:rPr>
        <w:t xml:space="preserve"> від </w:t>
      </w:r>
      <w:r w:rsidR="00621EC5">
        <w:rPr>
          <w:rFonts w:eastAsia="Times New Roman"/>
          <w:color w:val="000000"/>
          <w:lang w:val="uk-UA" w:eastAsia="uk-UA"/>
        </w:rPr>
        <w:t>09.11</w:t>
      </w:r>
      <w:r w:rsidRPr="00042696">
        <w:rPr>
          <w:rFonts w:eastAsia="Times New Roman"/>
          <w:color w:val="000000"/>
          <w:lang w:val="uk-UA" w:eastAsia="uk-UA"/>
        </w:rPr>
        <w:t>.2021 року №</w:t>
      </w:r>
      <w:r w:rsidR="00F85E43">
        <w:rPr>
          <w:rFonts w:eastAsia="Times New Roman"/>
          <w:color w:val="000000"/>
          <w:lang w:val="uk-UA" w:eastAsia="uk-UA"/>
        </w:rPr>
        <w:t>9</w:t>
      </w:r>
      <w:r w:rsidRPr="00042696">
        <w:rPr>
          <w:rFonts w:eastAsia="Times New Roman"/>
          <w:color w:val="000000"/>
          <w:lang w:val="uk-UA" w:eastAsia="uk-UA"/>
        </w:rPr>
        <w:t xml:space="preserve"> про надання в оренду  земельних ділянок</w:t>
      </w:r>
      <w:r w:rsidR="00563E41">
        <w:rPr>
          <w:rFonts w:eastAsia="Times New Roman"/>
          <w:color w:val="000000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proofErr w:type="spellStart"/>
      <w:r w:rsidR="00563E41">
        <w:rPr>
          <w:rFonts w:eastAsia="Times New Roman"/>
          <w:color w:val="000000"/>
          <w:lang w:val="uk-UA" w:eastAsia="uk-UA"/>
        </w:rPr>
        <w:t>ім.Куйбишева</w:t>
      </w:r>
      <w:proofErr w:type="spellEnd"/>
      <w:r w:rsidR="00563E41">
        <w:rPr>
          <w:rFonts w:eastAsia="Times New Roman"/>
          <w:color w:val="000000"/>
          <w:lang w:val="uk-UA" w:eastAsia="uk-UA"/>
        </w:rPr>
        <w:t xml:space="preserve">» орієнтовною площею </w:t>
      </w:r>
      <w:r w:rsidR="00F85E43">
        <w:rPr>
          <w:rFonts w:eastAsia="Times New Roman"/>
          <w:color w:val="000000"/>
          <w:lang w:val="uk-UA" w:eastAsia="uk-UA"/>
        </w:rPr>
        <w:t>78,6300 га</w:t>
      </w:r>
      <w:r w:rsidRPr="00042696">
        <w:rPr>
          <w:rFonts w:eastAsia="Times New Roman"/>
          <w:color w:val="000000"/>
          <w:lang w:val="uk-UA" w:eastAsia="uk-UA"/>
        </w:rPr>
        <w:t>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</w:t>
      </w:r>
      <w:r>
        <w:rPr>
          <w:rFonts w:eastAsia="Times New Roman"/>
          <w:color w:val="000000"/>
          <w:lang w:val="uk-UA" w:eastAsia="uk-UA"/>
        </w:rPr>
        <w:t xml:space="preserve"> ст. 26, ст. 59 Закону України «</w:t>
      </w:r>
      <w:r w:rsidRPr="00042696">
        <w:rPr>
          <w:rFonts w:eastAsia="Times New Roman"/>
          <w:color w:val="000000"/>
          <w:lang w:val="uk-UA" w:eastAsia="uk-UA"/>
        </w:rPr>
        <w:t>Про м</w:t>
      </w:r>
      <w:r>
        <w:rPr>
          <w:rFonts w:eastAsia="Times New Roman"/>
          <w:color w:val="000000"/>
          <w:lang w:val="uk-UA" w:eastAsia="uk-UA"/>
        </w:rPr>
        <w:t>ісцеве самоврядування в Україні»</w:t>
      </w:r>
      <w:r w:rsidRPr="00042696">
        <w:rPr>
          <w:rFonts w:eastAsia="Times New Roman"/>
          <w:color w:val="000000"/>
          <w:lang w:val="uk-UA" w:eastAsia="uk-UA"/>
        </w:rPr>
        <w:t>, ч. 5 ст.</w:t>
      </w:r>
      <w:r>
        <w:rPr>
          <w:rFonts w:eastAsia="Times New Roman"/>
          <w:color w:val="000000"/>
          <w:lang w:val="uk-UA" w:eastAsia="uk-UA"/>
        </w:rPr>
        <w:t xml:space="preserve"> 4, ч. 6 ст. 19 Закону України «Про оренду землі»</w:t>
      </w:r>
      <w:r w:rsidRPr="00042696">
        <w:rPr>
          <w:rFonts w:eastAsia="Times New Roman"/>
          <w:color w:val="000000"/>
          <w:lang w:val="uk-UA" w:eastAsia="uk-UA"/>
        </w:rPr>
        <w:t>, ст. 1285 Цивільного кодексу України, ст. 12 Земельного кодексу України,</w:t>
      </w:r>
      <w:r>
        <w:rPr>
          <w:rFonts w:eastAsia="Times New Roman"/>
          <w:color w:val="000000"/>
          <w:lang w:val="uk-UA" w:eastAsia="uk-UA"/>
        </w:rPr>
        <w:t xml:space="preserve"> враховуючи рекомендації постійно комісії селищної ради</w:t>
      </w:r>
      <w:r w:rsidRPr="00042696">
        <w:rPr>
          <w:rFonts w:eastAsia="Times New Roman"/>
          <w:color w:val="000000"/>
          <w:lang w:val="uk-UA" w:eastAsia="uk-UA"/>
        </w:rPr>
        <w:t xml:space="preserve"> </w:t>
      </w:r>
      <w:r w:rsidRPr="0043250B">
        <w:rPr>
          <w:lang w:val="uk-UA"/>
        </w:rPr>
        <w:t>з питань земельних відносин, будівництва та архітектури, селищна рада</w:t>
      </w:r>
    </w:p>
    <w:p w:rsidR="00042696" w:rsidRPr="0043250B" w:rsidRDefault="00042696" w:rsidP="00042696">
      <w:pPr>
        <w:ind w:firstLine="709"/>
        <w:jc w:val="both"/>
        <w:rPr>
          <w:lang w:val="uk-UA"/>
        </w:rPr>
      </w:pPr>
    </w:p>
    <w:p w:rsidR="00042696" w:rsidRDefault="00042696" w:rsidP="00042696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ВИРІШИЛА:</w:t>
      </w:r>
    </w:p>
    <w:p w:rsidR="00563E41" w:rsidRPr="00042696" w:rsidRDefault="00563E41" w:rsidP="00042696">
      <w:pPr>
        <w:shd w:val="clear" w:color="auto" w:fill="FFFFFF"/>
        <w:jc w:val="both"/>
        <w:rPr>
          <w:rFonts w:ascii="Arial" w:eastAsia="Times New Roman" w:hAnsi="Arial" w:cs="Arial"/>
          <w:color w:val="000000"/>
          <w:lang w:val="uk-UA" w:eastAsia="uk-UA"/>
        </w:rPr>
      </w:pPr>
    </w:p>
    <w:p w:rsidR="00042696" w:rsidRPr="00042696" w:rsidRDefault="00042696" w:rsidP="00042696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1.  Затвердити перелік ділянок,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proofErr w:type="spellStart"/>
      <w:r w:rsidR="00563E41">
        <w:rPr>
          <w:rFonts w:eastAsia="Times New Roman"/>
          <w:color w:val="000000"/>
          <w:lang w:val="uk-UA" w:eastAsia="uk-UA"/>
        </w:rPr>
        <w:t>ім.Куйбишева</w:t>
      </w:r>
      <w:proofErr w:type="spellEnd"/>
      <w:r w:rsidR="00563E41">
        <w:rPr>
          <w:rFonts w:eastAsia="Times New Roman"/>
          <w:color w:val="000000"/>
          <w:lang w:val="uk-UA" w:eastAsia="uk-UA"/>
        </w:rPr>
        <w:t xml:space="preserve">» </w:t>
      </w:r>
      <w:r w:rsidRPr="00042696">
        <w:rPr>
          <w:rFonts w:eastAsia="Times New Roman"/>
          <w:color w:val="000000"/>
          <w:lang w:val="uk-UA" w:eastAsia="uk-UA"/>
        </w:rPr>
        <w:t xml:space="preserve"> та які передаються в оренду (додаток №1).</w:t>
      </w:r>
    </w:p>
    <w:p w:rsidR="00FE721A" w:rsidRPr="00FE721A" w:rsidRDefault="00042696" w:rsidP="00FE721A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 xml:space="preserve">2. Надати в оренду строком на 7 (сім) 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5D0AD0">
        <w:rPr>
          <w:rFonts w:eastAsia="Times New Roman"/>
          <w:lang w:val="uk-UA" w:eastAsia="uk-UA"/>
        </w:rPr>
        <w:t>відумерлою</w:t>
      </w:r>
      <w:proofErr w:type="spellEnd"/>
      <w:r w:rsidRPr="005D0AD0">
        <w:rPr>
          <w:rFonts w:eastAsia="Times New Roman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земельні ділянки, що входять до складу спадкового майна </w:t>
      </w:r>
      <w:r w:rsidR="00621EC5">
        <w:rPr>
          <w:rFonts w:eastAsia="Times New Roman"/>
          <w:color w:val="000000"/>
          <w:lang w:val="uk-UA" w:eastAsia="uk-UA"/>
        </w:rPr>
        <w:t xml:space="preserve">орієнтовною площею </w:t>
      </w:r>
      <w:r w:rsidR="00F85E43">
        <w:rPr>
          <w:rFonts w:eastAsia="Times New Roman"/>
          <w:color w:val="000000"/>
          <w:lang w:val="uk-UA" w:eastAsia="uk-UA"/>
        </w:rPr>
        <w:t>78,6300 га</w:t>
      </w:r>
      <w:r w:rsidR="00621EC5" w:rsidRPr="00042696">
        <w:rPr>
          <w:rFonts w:eastAsia="Times New Roman"/>
          <w:color w:val="000000"/>
          <w:lang w:val="uk-UA" w:eastAsia="uk-UA"/>
        </w:rPr>
        <w:t xml:space="preserve"> </w:t>
      </w:r>
      <w:r w:rsidRPr="00042696">
        <w:rPr>
          <w:rFonts w:eastAsia="Times New Roman"/>
          <w:color w:val="000000"/>
          <w:lang w:val="uk-UA" w:eastAsia="uk-UA"/>
        </w:rPr>
        <w:t>товариств</w:t>
      </w:r>
      <w:r w:rsidR="00563E41">
        <w:rPr>
          <w:rFonts w:eastAsia="Times New Roman"/>
          <w:color w:val="000000"/>
          <w:lang w:val="uk-UA" w:eastAsia="uk-UA"/>
        </w:rPr>
        <w:t>у з обмеженою відповідальністю «ФАН-АГРО»</w:t>
      </w:r>
      <w:r w:rsidRPr="00042696">
        <w:rPr>
          <w:rFonts w:eastAsia="Times New Roman"/>
          <w:color w:val="000000"/>
          <w:lang w:val="uk-UA" w:eastAsia="uk-UA"/>
        </w:rPr>
        <w:t xml:space="preserve"> (код ЄДРПОУ 42946835)</w:t>
      </w:r>
      <w:r w:rsidR="00FE721A" w:rsidRPr="00FE721A">
        <w:rPr>
          <w:rFonts w:eastAsia="Times New Roman"/>
          <w:color w:val="000000"/>
          <w:lang w:val="uk-UA" w:eastAsia="uk-UA"/>
        </w:rPr>
        <w:t xml:space="preserve"> для ведення товарного сільськогосподарського виробництва</w:t>
      </w:r>
      <w:r w:rsidR="00CA738E">
        <w:rPr>
          <w:rFonts w:eastAsia="Times New Roman"/>
          <w:color w:val="000000"/>
          <w:lang w:val="uk-UA" w:eastAsia="uk-UA"/>
        </w:rPr>
        <w:t>, з розробленням технічної документації із землеустрою</w:t>
      </w:r>
      <w:r w:rsidR="00FE721A" w:rsidRPr="00FE721A">
        <w:rPr>
          <w:rFonts w:eastAsia="Times New Roman"/>
          <w:color w:val="000000"/>
          <w:lang w:val="uk-UA" w:eastAsia="uk-UA"/>
        </w:rPr>
        <w:t>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43250B">
        <w:rPr>
          <w:lang w:val="uk-UA"/>
        </w:rPr>
        <w:t>.Орендну плату встановити в розмірі 12% від нормативної грошової оцінки земельної ділянки за один рік оренди.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43250B">
        <w:rPr>
          <w:lang w:val="uk-UA"/>
        </w:rPr>
        <w:t>.Заключити з ТОВ «ФАН-АГРО» договір оренди земельної ділянки та провести його державну реєстрацію відповідно до чинного законодавства.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43250B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>
        <w:rPr>
          <w:lang w:val="uk-UA"/>
        </w:rPr>
        <w:t>.</w:t>
      </w: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rPr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3186"/>
        <w:gridCol w:w="3202"/>
      </w:tblGrid>
      <w:tr w:rsidR="003E0926" w:rsidRPr="003E0926" w:rsidTr="00CA738E">
        <w:tc>
          <w:tcPr>
            <w:tcW w:w="318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  <w:r w:rsidRPr="003E0926">
              <w:rPr>
                <w:lang w:val="uk-UA" w:eastAsia="ar-SA"/>
              </w:rPr>
              <w:t>Селищний голова</w:t>
            </w:r>
          </w:p>
        </w:tc>
        <w:tc>
          <w:tcPr>
            <w:tcW w:w="3186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0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  <w:r w:rsidRPr="003E0926">
              <w:rPr>
                <w:lang w:val="uk-UA" w:eastAsia="ar-SA"/>
              </w:rPr>
              <w:t>Володимир САВЧЕНКО</w:t>
            </w:r>
          </w:p>
        </w:tc>
      </w:tr>
      <w:tr w:rsidR="003E0926" w:rsidRPr="003E0926" w:rsidTr="00CA738E">
        <w:tc>
          <w:tcPr>
            <w:tcW w:w="318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186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0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</w:tr>
    </w:tbl>
    <w:p w:rsidR="005D0AD0" w:rsidRDefault="005D0AD0" w:rsidP="001C0534">
      <w:pPr>
        <w:rPr>
          <w:lang w:val="uk-UA"/>
        </w:rPr>
      </w:pPr>
    </w:p>
    <w:p w:rsidR="00CA738E" w:rsidRDefault="00CA738E" w:rsidP="001C0534">
      <w:pPr>
        <w:rPr>
          <w:lang w:val="uk-UA"/>
        </w:rPr>
      </w:pPr>
    </w:p>
    <w:p w:rsidR="00CA738E" w:rsidRPr="00CA738E" w:rsidRDefault="00CA738E" w:rsidP="001C0534">
      <w:pPr>
        <w:rPr>
          <w:sz w:val="18"/>
          <w:szCs w:val="18"/>
          <w:lang w:val="uk-UA"/>
        </w:rPr>
      </w:pPr>
      <w:r w:rsidRPr="00CA738E">
        <w:rPr>
          <w:sz w:val="18"/>
          <w:szCs w:val="18"/>
          <w:lang w:val="uk-UA"/>
        </w:rPr>
        <w:t>В.МАЗУРКЕВИЧ</w:t>
      </w:r>
    </w:p>
    <w:p w:rsidR="005D0AD0" w:rsidRPr="00CA738E" w:rsidRDefault="005D0AD0" w:rsidP="001C0534">
      <w:pPr>
        <w:rPr>
          <w:sz w:val="18"/>
          <w:szCs w:val="18"/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CA738E" w:rsidRDefault="00CA738E" w:rsidP="001C0534">
      <w:pPr>
        <w:rPr>
          <w:lang w:val="uk-UA"/>
        </w:rPr>
      </w:pPr>
      <w:bookmarkStart w:id="0" w:name="_GoBack"/>
      <w:bookmarkEnd w:id="0"/>
    </w:p>
    <w:p w:rsidR="005D0AD0" w:rsidRDefault="00EA1602" w:rsidP="001C0534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58240" behindDoc="0" locked="0" layoutInCell="1" allowOverlap="1" wp14:anchorId="4437D4EA" wp14:editId="2CEFE8B4">
            <wp:simplePos x="0" y="0"/>
            <wp:positionH relativeFrom="column">
              <wp:posOffset>-277879</wp:posOffset>
            </wp:positionH>
            <wp:positionV relativeFrom="paragraph">
              <wp:posOffset>5535</wp:posOffset>
            </wp:positionV>
            <wp:extent cx="6461185" cy="10014252"/>
            <wp:effectExtent l="0" t="0" r="0" b="6350"/>
            <wp:wrapNone/>
            <wp:docPr id="1" name="Рисунок 1" descr="C:\Users\ADMIN\Desktop\img20211112_12340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20211112_123407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0" t="4969" r="9270"/>
                    <a:stretch/>
                  </pic:blipFill>
                  <pic:spPr bwMode="auto">
                    <a:xfrm>
                      <a:off x="0" y="0"/>
                      <a:ext cx="6461069" cy="10014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0AD0" w:rsidRPr="005D0AD0" w:rsidRDefault="005D0AD0" w:rsidP="001C0534">
      <w:pPr>
        <w:rPr>
          <w:lang w:val="uk-UA"/>
        </w:rPr>
      </w:pPr>
    </w:p>
    <w:sectPr w:rsidR="005D0AD0" w:rsidRPr="005D0AD0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3536"/>
    <w:rsid w:val="000159DE"/>
    <w:rsid w:val="00031D30"/>
    <w:rsid w:val="00042696"/>
    <w:rsid w:val="000C2871"/>
    <w:rsid w:val="00133CEB"/>
    <w:rsid w:val="001407D4"/>
    <w:rsid w:val="00154F55"/>
    <w:rsid w:val="00164903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0926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3E41"/>
    <w:rsid w:val="005736EB"/>
    <w:rsid w:val="005B6F55"/>
    <w:rsid w:val="005D0AD0"/>
    <w:rsid w:val="005D5FE0"/>
    <w:rsid w:val="00620E27"/>
    <w:rsid w:val="00621EC5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7578D"/>
    <w:rsid w:val="00796FCD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46216"/>
    <w:rsid w:val="00B64B70"/>
    <w:rsid w:val="00BC5A33"/>
    <w:rsid w:val="00BE37FF"/>
    <w:rsid w:val="00BE4408"/>
    <w:rsid w:val="00BF7286"/>
    <w:rsid w:val="00C1196E"/>
    <w:rsid w:val="00C4206A"/>
    <w:rsid w:val="00C451A3"/>
    <w:rsid w:val="00C677AC"/>
    <w:rsid w:val="00CA738E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97FD2"/>
    <w:rsid w:val="00EA1602"/>
    <w:rsid w:val="00EA50DB"/>
    <w:rsid w:val="00EC4E11"/>
    <w:rsid w:val="00F76D36"/>
    <w:rsid w:val="00F8519F"/>
    <w:rsid w:val="00F85E43"/>
    <w:rsid w:val="00FD7CC5"/>
    <w:rsid w:val="00FE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3E09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3E09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70EC-5267-455B-AC22-9D94C02B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cp:lastPrinted>2021-12-03T06:44:00Z</cp:lastPrinted>
  <dcterms:created xsi:type="dcterms:W3CDTF">2021-12-03T10:49:00Z</dcterms:created>
  <dcterms:modified xsi:type="dcterms:W3CDTF">2021-12-03T10:49:00Z</dcterms:modified>
</cp:coreProperties>
</file>