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A1" w:rsidRDefault="006402A1" w:rsidP="006402A1">
      <w:pPr>
        <w:rPr>
          <w:lang w:val="uk-UA"/>
        </w:rPr>
      </w:pPr>
    </w:p>
    <w:p w:rsidR="006402A1" w:rsidRDefault="006402A1" w:rsidP="006402A1">
      <w:pPr>
        <w:rPr>
          <w:lang w:val="uk-UA"/>
        </w:rPr>
      </w:pPr>
    </w:p>
    <w:p w:rsidR="00850E41" w:rsidRDefault="00850E41" w:rsidP="00850E41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E41" w:rsidRDefault="00850E41" w:rsidP="00850E41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50E41" w:rsidRDefault="00850E41" w:rsidP="00850E41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850E41" w:rsidRDefault="00850E41" w:rsidP="00850E41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850E41" w:rsidRDefault="00850E41" w:rsidP="00850E41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850E41" w:rsidRDefault="00850E41" w:rsidP="00850E41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850E41" w:rsidRDefault="00850E41" w:rsidP="00850E41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(11  сесія 8 скликання)</w:t>
      </w:r>
    </w:p>
    <w:p w:rsidR="00850E41" w:rsidRDefault="00850E41" w:rsidP="00850E41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50E41" w:rsidRDefault="00850E41" w:rsidP="00850E41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14   липня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850E41" w:rsidRDefault="00850E41" w:rsidP="00850E41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</w:tblGrid>
      <w:tr w:rsidR="00850E41" w:rsidTr="00A74B0C">
        <w:trPr>
          <w:trHeight w:val="125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50E41" w:rsidRDefault="00850E41" w:rsidP="00A74B0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затвердження технічних документацій  </w:t>
            </w:r>
          </w:p>
          <w:p w:rsidR="00850E41" w:rsidRDefault="00850E41" w:rsidP="00A74B0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та передачу земельних ділянок у власність </w:t>
            </w:r>
          </w:p>
          <w:p w:rsidR="00850E41" w:rsidRDefault="00850E41" w:rsidP="00A74B0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для ведення товарного сільськогосподарського виробництва</w:t>
            </w:r>
          </w:p>
        </w:tc>
      </w:tr>
    </w:tbl>
    <w:p w:rsidR="00850E41" w:rsidRDefault="00850E41" w:rsidP="00850E41">
      <w:pPr>
        <w:ind w:firstLine="708"/>
        <w:jc w:val="both"/>
        <w:rPr>
          <w:lang w:val="uk-UA"/>
        </w:rPr>
      </w:pPr>
      <w:r>
        <w:rPr>
          <w:lang w:val="uk-UA"/>
        </w:rPr>
        <w:t>Розглянувши і обговоривши заяви громадян України про затвердження технічних документацій із землеустрою щодо встановлення (відновлення) меж земельних ділянок в натурі (на місцевості) та передачу земельних ділянок у власність для ведення товарного сільськогосподарського виробництва та копії витягів з Державного земельного кадастру про земельні ділянки,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850E41" w:rsidRDefault="00850E41" w:rsidP="00850E41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850E41" w:rsidRDefault="00850E41" w:rsidP="00850E41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850E41" w:rsidRDefault="00850E41" w:rsidP="00850E41">
      <w:pPr>
        <w:rPr>
          <w:b/>
          <w:lang w:val="uk-UA"/>
        </w:rPr>
      </w:pPr>
    </w:p>
    <w:p w:rsidR="00850E41" w:rsidRDefault="00850E41" w:rsidP="00850E41">
      <w:pPr>
        <w:numPr>
          <w:ilvl w:val="0"/>
          <w:numId w:val="7"/>
        </w:numPr>
        <w:ind w:left="0" w:firstLine="709"/>
        <w:jc w:val="both"/>
        <w:rPr>
          <w:lang w:val="uk-UA"/>
        </w:rPr>
      </w:pPr>
      <w:r>
        <w:rPr>
          <w:lang w:val="uk-UA"/>
        </w:rPr>
        <w:t>Затвердити технічні документації із землеустрою щодо встановлення (відновлення) меж земельних ділянок в натурі (на місцевості) та передати земельні ділянки у власність громадянам.</w:t>
      </w:r>
    </w:p>
    <w:p w:rsidR="00850E41" w:rsidRDefault="00850E41" w:rsidP="00850E41">
      <w:pPr>
        <w:ind w:left="709"/>
        <w:jc w:val="both"/>
        <w:rPr>
          <w:lang w:val="uk-UA"/>
        </w:rPr>
      </w:pPr>
    </w:p>
    <w:tbl>
      <w:tblPr>
        <w:tblW w:w="103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620"/>
        <w:gridCol w:w="1994"/>
        <w:gridCol w:w="1065"/>
        <w:gridCol w:w="1867"/>
        <w:gridCol w:w="1068"/>
        <w:gridCol w:w="6"/>
      </w:tblGrid>
      <w:tr w:rsidR="00850E41" w:rsidTr="00A74B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E41" w:rsidRDefault="00850E41" w:rsidP="00A74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E41" w:rsidRDefault="00850E41" w:rsidP="00A74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850E41" w:rsidRDefault="00850E41" w:rsidP="00A74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850E41" w:rsidRDefault="00850E41" w:rsidP="00A74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850E41" w:rsidRDefault="00850E41" w:rsidP="00A74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E41" w:rsidRDefault="00850E41" w:rsidP="00A74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850E41" w:rsidRDefault="00850E41" w:rsidP="00A74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850E41" w:rsidRDefault="00850E41" w:rsidP="00A74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E41" w:rsidRDefault="00850E41" w:rsidP="00A74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850E41" w:rsidRDefault="00850E41" w:rsidP="00A74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850E41" w:rsidRDefault="00850E41" w:rsidP="00A74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850E41" w:rsidRDefault="00850E41" w:rsidP="00A74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E41" w:rsidRDefault="00850E41" w:rsidP="00A74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850E41" w:rsidRDefault="00850E41" w:rsidP="00A74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850E41" w:rsidRDefault="00850E41" w:rsidP="00A74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850E41" w:rsidRDefault="00850E41" w:rsidP="00A74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E41" w:rsidRDefault="00850E41" w:rsidP="00A74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E41" w:rsidRDefault="00850E41" w:rsidP="00A74B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850E41" w:rsidTr="00A74B0C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E41" w:rsidRDefault="00850E41" w:rsidP="00A74B0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E41" w:rsidRDefault="00850E41" w:rsidP="00A74B0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E41" w:rsidRDefault="00850E41" w:rsidP="00A74B0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E41" w:rsidRDefault="00850E41" w:rsidP="00A74B0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E41" w:rsidRDefault="00850E41" w:rsidP="00A74B0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E41" w:rsidRDefault="00850E41" w:rsidP="00A74B0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E41" w:rsidRDefault="00850E41" w:rsidP="00A74B0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850E41" w:rsidTr="00A74B0C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41" w:rsidRDefault="00850E4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41" w:rsidRDefault="00850E41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Іочбаліс</w:t>
            </w:r>
            <w:proofErr w:type="spellEnd"/>
            <w:r>
              <w:rPr>
                <w:lang w:val="uk-UA"/>
              </w:rPr>
              <w:t xml:space="preserve">   Валентина  Михайлівна  м.   Маріуполь  вул.  Некрасова 21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41" w:rsidRDefault="00850E4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  по  реформованому  КСП Мрія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41" w:rsidRDefault="00850E41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ведення товарного </w:t>
            </w:r>
            <w:proofErr w:type="spellStart"/>
            <w:r>
              <w:rPr>
                <w:lang w:val="uk-UA"/>
              </w:rPr>
              <w:t>сільсько</w:t>
            </w:r>
            <w:proofErr w:type="spellEnd"/>
            <w:r>
              <w:rPr>
                <w:lang w:val="uk-UA"/>
              </w:rPr>
              <w:t>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41" w:rsidRDefault="00850E41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3,2348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41" w:rsidRDefault="00850E41" w:rsidP="00A74B0C">
            <w:pPr>
              <w:rPr>
                <w:lang w:val="uk-UA"/>
              </w:rPr>
            </w:pPr>
            <w:r>
              <w:rPr>
                <w:lang w:val="uk-UA"/>
              </w:rPr>
              <w:t>1821485800:01:000:0040</w:t>
            </w:r>
          </w:p>
          <w:p w:rsidR="00850E41" w:rsidRDefault="00850E41" w:rsidP="00A74B0C">
            <w:pPr>
              <w:rPr>
                <w:lang w:val="uk-UA"/>
              </w:rPr>
            </w:pPr>
          </w:p>
          <w:p w:rsidR="00850E41" w:rsidRDefault="00850E41" w:rsidP="00A74B0C">
            <w:pPr>
              <w:rPr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41" w:rsidRDefault="00850E41" w:rsidP="00A74B0C">
            <w:pPr>
              <w:jc w:val="center"/>
              <w:rPr>
                <w:lang w:val="uk-UA"/>
              </w:rPr>
            </w:pPr>
          </w:p>
        </w:tc>
      </w:tr>
    </w:tbl>
    <w:p w:rsidR="00850E41" w:rsidRDefault="00850E41" w:rsidP="00850E41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850E41" w:rsidRDefault="00850E41" w:rsidP="00850E41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</w:p>
    <w:p w:rsidR="00850E41" w:rsidRDefault="00850E41" w:rsidP="00850E41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2.Контроль за виконанням даного рішення покласти на постійну комісію селищної ради з  питань земельних відносин, будівництва та архітектури.</w:t>
      </w:r>
    </w:p>
    <w:p w:rsidR="00850E41" w:rsidRDefault="00850E41" w:rsidP="00850E41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      </w:t>
      </w:r>
    </w:p>
    <w:p w:rsidR="00850E41" w:rsidRDefault="00850E41" w:rsidP="00850E41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850E41" w:rsidRDefault="00850E41" w:rsidP="00850E41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850E41" w:rsidRDefault="00850E41" w:rsidP="00850E41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Селищний голова                                                                                    Володимир САВЧЕНКО</w:t>
      </w:r>
      <w:bookmarkStart w:id="0" w:name="_GoBack"/>
      <w:bookmarkEnd w:id="0"/>
    </w:p>
    <w:sectPr w:rsidR="00850E41" w:rsidSect="006402A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6402A1"/>
    <w:rsid w:val="00655E99"/>
    <w:rsid w:val="006E7B02"/>
    <w:rsid w:val="00850E41"/>
    <w:rsid w:val="00B449E0"/>
    <w:rsid w:val="00D81E41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1454</Words>
  <Characters>830</Characters>
  <Application>Microsoft Office Word</Application>
  <DocSecurity>0</DocSecurity>
  <Lines>6</Lines>
  <Paragraphs>4</Paragraphs>
  <ScaleCrop>false</ScaleCrop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7</cp:revision>
  <dcterms:created xsi:type="dcterms:W3CDTF">2021-07-01T13:31:00Z</dcterms:created>
  <dcterms:modified xsi:type="dcterms:W3CDTF">2021-07-01T13:34:00Z</dcterms:modified>
</cp:coreProperties>
</file>