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AB4F57">
        <w:rPr>
          <w:b/>
          <w:spacing w:val="-15"/>
          <w:lang w:val="uk-UA"/>
        </w:rPr>
        <w:t xml:space="preserve"> </w:t>
      </w:r>
    </w:p>
    <w:p w:rsidR="001C0534" w:rsidRPr="00C637AA" w:rsidRDefault="00B24C3F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(19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AB4F57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 w:rsidR="009F7DE3">
        <w:rPr>
          <w:spacing w:val="-15"/>
          <w:lang w:val="uk-UA"/>
        </w:rPr>
        <w:t xml:space="preserve">  </w:t>
      </w:r>
      <w:r w:rsidR="00574CF2">
        <w:rPr>
          <w:spacing w:val="-15"/>
          <w:lang w:val="uk-UA"/>
        </w:rPr>
        <w:t xml:space="preserve"> </w:t>
      </w:r>
      <w:r w:rsidR="00B24C3F">
        <w:rPr>
          <w:spacing w:val="-15"/>
          <w:lang w:val="uk-UA"/>
        </w:rPr>
        <w:t>24.12.</w:t>
      </w:r>
      <w:r>
        <w:rPr>
          <w:spacing w:val="-15"/>
          <w:lang w:val="uk-UA"/>
        </w:rPr>
        <w:t xml:space="preserve">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1C0534" w:rsidRPr="00C637AA" w:rsidTr="002E710F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574CF2">
              <w:rPr>
                <w:b/>
                <w:lang w:val="uk-UA"/>
              </w:rPr>
              <w:t>ТОВ «Єлисейські  поля»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74CF2">
        <w:rPr>
          <w:lang w:val="uk-UA"/>
        </w:rPr>
        <w:t xml:space="preserve">ши заяву ТОВ «Єлисейські   поля </w:t>
      </w:r>
      <w:r w:rsidR="00AB4F57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</w:t>
      </w:r>
      <w:r w:rsidR="001B3B82">
        <w:rPr>
          <w:lang w:val="uk-UA"/>
        </w:rPr>
        <w:t xml:space="preserve">,  на  період  виготовлення  </w:t>
      </w:r>
      <w:r w:rsidR="00AB4F57">
        <w:rPr>
          <w:lang w:val="uk-UA"/>
        </w:rPr>
        <w:t xml:space="preserve"> документації   із  землеустрою</w:t>
      </w:r>
      <w:r w:rsidR="001B3B82">
        <w:rPr>
          <w:lang w:val="uk-UA"/>
        </w:rPr>
        <w:t>,</w:t>
      </w:r>
      <w:r w:rsidR="00AB4F57">
        <w:rPr>
          <w:lang w:val="uk-UA"/>
        </w:rPr>
        <w:t xml:space="preserve"> земельних</w:t>
      </w:r>
      <w:r w:rsidR="00574CF2">
        <w:rPr>
          <w:lang w:val="uk-UA"/>
        </w:rPr>
        <w:t xml:space="preserve">  ділянок </w:t>
      </w:r>
      <w:r w:rsidR="00AB4F57">
        <w:rPr>
          <w:lang w:val="uk-UA"/>
        </w:rPr>
        <w:t xml:space="preserve"> під проектними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 w:rsidR="00574CF2">
        <w:rPr>
          <w:lang w:val="uk-UA"/>
        </w:rPr>
        <w:t>шньопайовими</w:t>
      </w:r>
      <w:proofErr w:type="spellEnd"/>
      <w:r w:rsidR="00574CF2">
        <w:rPr>
          <w:lang w:val="uk-UA"/>
        </w:rPr>
        <w:t xml:space="preserve"> </w:t>
      </w:r>
      <w:r w:rsidR="00AB4F57">
        <w:rPr>
          <w:lang w:val="uk-UA"/>
        </w:rPr>
        <w:t>дорогами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для ведення товарного сільськогосподарського </w:t>
      </w:r>
      <w:r w:rsidR="009F7DE3">
        <w:rPr>
          <w:lang w:val="uk-UA"/>
        </w:rPr>
        <w:t>виробництва</w:t>
      </w:r>
      <w:r w:rsidR="00AB4F57">
        <w:rPr>
          <w:lang w:val="uk-UA"/>
        </w:rPr>
        <w:t>,</w:t>
      </w:r>
      <w:r w:rsidR="009F7DE3">
        <w:rPr>
          <w:lang w:val="uk-UA"/>
        </w:rPr>
        <w:t xml:space="preserve"> </w:t>
      </w:r>
      <w:r w:rsidR="00574CF2">
        <w:rPr>
          <w:lang w:val="uk-UA"/>
        </w:rPr>
        <w:t xml:space="preserve"> на території </w:t>
      </w:r>
      <w:proofErr w:type="spellStart"/>
      <w:r w:rsidR="00574CF2">
        <w:rPr>
          <w:lang w:val="uk-UA"/>
        </w:rPr>
        <w:t>Гордіївського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1B3B82">
        <w:rPr>
          <w:lang w:val="uk-UA"/>
        </w:rPr>
        <w:t>старостинськ</w:t>
      </w:r>
      <w:r w:rsidR="00AB4F57">
        <w:rPr>
          <w:lang w:val="uk-UA"/>
        </w:rPr>
        <w:t>ого</w:t>
      </w:r>
      <w:proofErr w:type="spellEnd"/>
      <w:r w:rsidR="00AB4F57">
        <w:rPr>
          <w:lang w:val="uk-UA"/>
        </w:rPr>
        <w:t xml:space="preserve"> округу</w:t>
      </w:r>
      <w:r w:rsidR="001B3B82">
        <w:rPr>
          <w:lang w:val="uk-UA"/>
        </w:rPr>
        <w:t>,</w:t>
      </w:r>
      <w:r w:rsidR="00574CF2">
        <w:rPr>
          <w:lang w:val="uk-UA"/>
        </w:rPr>
        <w:t xml:space="preserve">за  межами с.  Гордіївка  орієнтовною   площею 7.60  га  та  на  території  </w:t>
      </w:r>
      <w:proofErr w:type="spellStart"/>
      <w:r w:rsidR="00574CF2">
        <w:rPr>
          <w:lang w:val="uk-UA"/>
        </w:rPr>
        <w:t>Врублівського</w:t>
      </w:r>
      <w:proofErr w:type="spellEnd"/>
      <w:r w:rsidR="00574CF2">
        <w:rPr>
          <w:lang w:val="uk-UA"/>
        </w:rPr>
        <w:t xml:space="preserve"> 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574CF2">
        <w:rPr>
          <w:lang w:val="uk-UA"/>
        </w:rPr>
        <w:t xml:space="preserve">  округу  за  межами  села  </w:t>
      </w:r>
      <w:proofErr w:type="spellStart"/>
      <w:r w:rsidR="00574CF2">
        <w:rPr>
          <w:lang w:val="uk-UA"/>
        </w:rPr>
        <w:t>Врублівка</w:t>
      </w:r>
      <w:proofErr w:type="spellEnd"/>
      <w:r w:rsidR="00574CF2">
        <w:rPr>
          <w:lang w:val="uk-UA"/>
        </w:rPr>
        <w:t xml:space="preserve">   орієнтовною  площею 17,0 га </w:t>
      </w:r>
      <w:r w:rsidR="00AB4F57">
        <w:rPr>
          <w:lang w:val="uk-UA"/>
        </w:rPr>
        <w:t xml:space="preserve"> </w:t>
      </w:r>
      <w:r w:rsidRPr="00C637AA">
        <w:rPr>
          <w:lang w:val="uk-UA"/>
        </w:rPr>
        <w:t>керуючись ст. 26  Закону України «Про місцеве самоврядування в Україні»</w:t>
      </w:r>
      <w:r w:rsidR="00AB4F57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AB4F57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AB4F57" w:rsidP="00574CF2">
      <w:pPr>
        <w:ind w:firstLine="709"/>
        <w:jc w:val="both"/>
        <w:rPr>
          <w:lang w:val="uk-UA"/>
        </w:rPr>
      </w:pPr>
      <w:r>
        <w:rPr>
          <w:lang w:val="uk-UA"/>
        </w:rPr>
        <w:t>1. Передати</w:t>
      </w:r>
      <w:r w:rsidR="001B3B82">
        <w:rPr>
          <w:lang w:val="uk-UA"/>
        </w:rPr>
        <w:t xml:space="preserve"> </w:t>
      </w:r>
      <w:r w:rsidR="001C0534">
        <w:rPr>
          <w:lang w:val="uk-UA"/>
        </w:rPr>
        <w:t>в оренду</w:t>
      </w:r>
      <w:r>
        <w:rPr>
          <w:lang w:val="uk-UA"/>
        </w:rPr>
        <w:t xml:space="preserve"> ТОВ</w:t>
      </w:r>
      <w:r w:rsidR="001C0534">
        <w:rPr>
          <w:lang w:val="uk-UA"/>
        </w:rPr>
        <w:t xml:space="preserve"> </w:t>
      </w:r>
      <w:r w:rsidR="00574CF2">
        <w:rPr>
          <w:lang w:val="uk-UA"/>
        </w:rPr>
        <w:t xml:space="preserve">«Єлисейські  поля </w:t>
      </w:r>
      <w:r w:rsidR="001B3B82">
        <w:rPr>
          <w:lang w:val="uk-UA"/>
        </w:rPr>
        <w:t>»,</w:t>
      </w:r>
      <w:r w:rsidR="00E339AD">
        <w:rPr>
          <w:lang w:val="uk-UA"/>
        </w:rPr>
        <w:t xml:space="preserve"> </w:t>
      </w:r>
      <w:r>
        <w:rPr>
          <w:lang w:val="uk-UA"/>
        </w:rPr>
        <w:t>на період виготовлення документації із зем</w:t>
      </w:r>
      <w:r w:rsidR="00574CF2">
        <w:rPr>
          <w:lang w:val="uk-UA"/>
        </w:rPr>
        <w:t xml:space="preserve">леустрою, земельні ділянки </w:t>
      </w:r>
      <w:r>
        <w:rPr>
          <w:lang w:val="uk-UA"/>
        </w:rPr>
        <w:t xml:space="preserve"> під</w:t>
      </w:r>
      <w:r w:rsidR="001B3B82">
        <w:rPr>
          <w:lang w:val="uk-UA"/>
        </w:rPr>
        <w:t xml:space="preserve"> про</w:t>
      </w:r>
      <w:r>
        <w:rPr>
          <w:lang w:val="uk-UA"/>
        </w:rPr>
        <w:t>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>
        <w:rPr>
          <w:lang w:val="uk-UA"/>
        </w:rPr>
        <w:t>шньопайовими</w:t>
      </w:r>
      <w:proofErr w:type="spellEnd"/>
      <w:r>
        <w:rPr>
          <w:lang w:val="uk-UA"/>
        </w:rPr>
        <w:t xml:space="preserve"> дорогами</w:t>
      </w:r>
      <w:r w:rsidR="001B3B82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>,</w:t>
      </w:r>
      <w:r w:rsidR="00574CF2">
        <w:rPr>
          <w:lang w:val="uk-UA"/>
        </w:rPr>
        <w:t xml:space="preserve"> на території  </w:t>
      </w:r>
      <w:proofErr w:type="spellStart"/>
      <w:r w:rsidR="00574CF2">
        <w:rPr>
          <w:lang w:val="uk-UA"/>
        </w:rPr>
        <w:t>Гордіївського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574CF2">
        <w:rPr>
          <w:lang w:val="uk-UA"/>
        </w:rPr>
        <w:t xml:space="preserve"> округу,за  межами с.  Гордіївка  орієнтовною   площею 7.60  га , та  на  території  </w:t>
      </w:r>
      <w:proofErr w:type="spellStart"/>
      <w:r w:rsidR="00574CF2">
        <w:rPr>
          <w:lang w:val="uk-UA"/>
        </w:rPr>
        <w:t>Врублівського</w:t>
      </w:r>
      <w:proofErr w:type="spellEnd"/>
      <w:r w:rsidR="00574CF2">
        <w:rPr>
          <w:lang w:val="uk-UA"/>
        </w:rPr>
        <w:t xml:space="preserve"> 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574CF2">
        <w:rPr>
          <w:lang w:val="uk-UA"/>
        </w:rPr>
        <w:t xml:space="preserve">  округу  за  межами  села  </w:t>
      </w:r>
      <w:proofErr w:type="spellStart"/>
      <w:r w:rsidR="00574CF2">
        <w:rPr>
          <w:lang w:val="uk-UA"/>
        </w:rPr>
        <w:t>Врублівка</w:t>
      </w:r>
      <w:proofErr w:type="spellEnd"/>
      <w:r w:rsidR="00574CF2">
        <w:rPr>
          <w:lang w:val="uk-UA"/>
        </w:rPr>
        <w:t xml:space="preserve">   орієнтовною  площею 17,0 га </w:t>
      </w:r>
      <w:r w:rsidR="00E20E1B">
        <w:rPr>
          <w:lang w:val="uk-UA"/>
        </w:rPr>
        <w:t xml:space="preserve">  терміном   на  1(один)  рік.</w:t>
      </w:r>
      <w:bookmarkStart w:id="0" w:name="_GoBack"/>
      <w:bookmarkEnd w:id="0"/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B3B82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</w:t>
      </w:r>
      <w:r w:rsidR="00574CF2">
        <w:rPr>
          <w:lang w:val="uk-UA"/>
        </w:rPr>
        <w:t>ключити з ТОВ «Єлисейські   поля</w:t>
      </w:r>
      <w:r>
        <w:rPr>
          <w:lang w:val="uk-UA"/>
        </w:rPr>
        <w:t>»</w:t>
      </w:r>
      <w:r w:rsidR="001B3B82">
        <w:rPr>
          <w:lang w:val="uk-UA"/>
        </w:rPr>
        <w:t xml:space="preserve"> договір</w:t>
      </w:r>
      <w:r w:rsidR="00C61B36">
        <w:rPr>
          <w:lang w:val="uk-UA"/>
        </w:rPr>
        <w:t xml:space="preserve"> оренди земельних ділянок</w:t>
      </w:r>
      <w:r w:rsidR="001B3B82">
        <w:rPr>
          <w:lang w:val="uk-UA"/>
        </w:rPr>
        <w:t>.</w:t>
      </w:r>
      <w:r w:rsidR="00C61B36">
        <w:rPr>
          <w:lang w:val="uk-UA"/>
        </w:rPr>
        <w:t xml:space="preserve"> 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D553E"/>
    <w:rsid w:val="002D61CC"/>
    <w:rsid w:val="002E710F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E7A8A"/>
    <w:rsid w:val="004F58FB"/>
    <w:rsid w:val="005031DD"/>
    <w:rsid w:val="00513F2F"/>
    <w:rsid w:val="00525D96"/>
    <w:rsid w:val="00526F5A"/>
    <w:rsid w:val="00543F25"/>
    <w:rsid w:val="005736EB"/>
    <w:rsid w:val="00574CF2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B4F57"/>
    <w:rsid w:val="00AD0FD9"/>
    <w:rsid w:val="00AD703E"/>
    <w:rsid w:val="00AE6C19"/>
    <w:rsid w:val="00AF3463"/>
    <w:rsid w:val="00B10913"/>
    <w:rsid w:val="00B24C3F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1541F"/>
    <w:rsid w:val="00E20E1B"/>
    <w:rsid w:val="00E339AD"/>
    <w:rsid w:val="00E40B76"/>
    <w:rsid w:val="00EA50DB"/>
    <w:rsid w:val="00EC4E11"/>
    <w:rsid w:val="00EF1608"/>
    <w:rsid w:val="00F24DBD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5</cp:revision>
  <dcterms:created xsi:type="dcterms:W3CDTF">2021-10-29T14:13:00Z</dcterms:created>
  <dcterms:modified xsi:type="dcterms:W3CDTF">2021-12-12T07:53:00Z</dcterms:modified>
</cp:coreProperties>
</file>