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2A6" w:rsidRDefault="006362A6" w:rsidP="006362A6">
      <w:pPr>
        <w:rPr>
          <w:rFonts w:eastAsia="Times New Roman"/>
          <w:sz w:val="28"/>
          <w:szCs w:val="28"/>
          <w:lang w:val="uk-UA"/>
        </w:rPr>
      </w:pPr>
    </w:p>
    <w:p w:rsidR="006362A6" w:rsidRPr="006362A6" w:rsidRDefault="006362A6" w:rsidP="006362A6">
      <w:pPr>
        <w:pStyle w:val="aa"/>
        <w:rPr>
          <w:rFonts w:ascii="Times New Roman" w:hAnsi="Times New Roman" w:cs="Times New Roman"/>
          <w:sz w:val="28"/>
          <w:szCs w:val="28"/>
          <w:lang w:val="uk-UA"/>
        </w:rPr>
      </w:pPr>
      <w:r>
        <w:rPr>
          <w:lang w:val="uk-UA"/>
        </w:rPr>
        <w:t xml:space="preserve">                              </w:t>
      </w:r>
      <w:r w:rsidRPr="006362A6">
        <w:t xml:space="preserve">                                                         </w:t>
      </w:r>
      <w:r w:rsidRPr="006362A6">
        <w:rPr>
          <w:rFonts w:ascii="Times New Roman" w:hAnsi="Times New Roman" w:cs="Times New Roman"/>
          <w:sz w:val="28"/>
          <w:szCs w:val="28"/>
          <w:lang w:val="uk-UA"/>
        </w:rPr>
        <w:t>ЗАТВЕРДЖЕНО</w:t>
      </w:r>
    </w:p>
    <w:p w:rsidR="006362A6" w:rsidRPr="006362A6" w:rsidRDefault="006362A6" w:rsidP="006362A6">
      <w:pPr>
        <w:pStyle w:val="aa"/>
        <w:rPr>
          <w:rFonts w:ascii="Times New Roman" w:hAnsi="Times New Roman" w:cs="Times New Roman"/>
          <w:sz w:val="28"/>
          <w:szCs w:val="28"/>
          <w:lang w:val="uk-UA"/>
        </w:rPr>
      </w:pPr>
      <w:r w:rsidRPr="006362A6">
        <w:rPr>
          <w:rFonts w:ascii="Times New Roman" w:hAnsi="Times New Roman" w:cs="Times New Roman"/>
          <w:sz w:val="28"/>
          <w:szCs w:val="28"/>
          <w:lang w:val="uk-UA"/>
        </w:rPr>
        <w:t xml:space="preserve">                                                              Рішення Романівської селищної  ради</w:t>
      </w:r>
    </w:p>
    <w:p w:rsidR="006362A6" w:rsidRPr="00E31819" w:rsidRDefault="006362A6" w:rsidP="006362A6">
      <w:pPr>
        <w:pStyle w:val="aa"/>
        <w:rPr>
          <w:rFonts w:ascii="Times New Roman" w:hAnsi="Times New Roman" w:cs="Times New Roman"/>
          <w:sz w:val="28"/>
          <w:szCs w:val="28"/>
          <w:lang w:val="en-US"/>
        </w:rPr>
      </w:pPr>
      <w:r w:rsidRPr="006362A6">
        <w:rPr>
          <w:rFonts w:ascii="Times New Roman" w:hAnsi="Times New Roman" w:cs="Times New Roman"/>
          <w:sz w:val="28"/>
          <w:szCs w:val="28"/>
          <w:lang w:val="uk-UA"/>
        </w:rPr>
        <w:t xml:space="preserve">                                                </w:t>
      </w:r>
      <w:r w:rsidRPr="00A21462">
        <w:rPr>
          <w:rFonts w:ascii="Times New Roman" w:hAnsi="Times New Roman" w:cs="Times New Roman"/>
          <w:sz w:val="28"/>
          <w:szCs w:val="28"/>
        </w:rPr>
        <w:t xml:space="preserve">             </w:t>
      </w:r>
      <w:r w:rsidRPr="006362A6">
        <w:rPr>
          <w:rFonts w:ascii="Times New Roman" w:hAnsi="Times New Roman" w:cs="Times New Roman"/>
          <w:sz w:val="28"/>
          <w:szCs w:val="28"/>
          <w:lang w:val="uk-UA"/>
        </w:rPr>
        <w:t xml:space="preserve"> від </w:t>
      </w:r>
      <w:r>
        <w:rPr>
          <w:rFonts w:ascii="Times New Roman" w:hAnsi="Times New Roman" w:cs="Times New Roman"/>
          <w:sz w:val="28"/>
          <w:szCs w:val="28"/>
        </w:rPr>
        <w:t>2</w:t>
      </w:r>
      <w:r w:rsidRPr="00A21462">
        <w:rPr>
          <w:rFonts w:ascii="Times New Roman" w:hAnsi="Times New Roman" w:cs="Times New Roman"/>
          <w:sz w:val="28"/>
          <w:szCs w:val="28"/>
        </w:rPr>
        <w:t>4</w:t>
      </w:r>
      <w:r w:rsidRPr="006362A6">
        <w:rPr>
          <w:rFonts w:ascii="Times New Roman" w:hAnsi="Times New Roman" w:cs="Times New Roman"/>
          <w:sz w:val="28"/>
          <w:szCs w:val="28"/>
        </w:rPr>
        <w:t xml:space="preserve"> </w:t>
      </w:r>
      <w:r>
        <w:rPr>
          <w:rFonts w:ascii="Times New Roman" w:hAnsi="Times New Roman" w:cs="Times New Roman"/>
          <w:sz w:val="28"/>
          <w:szCs w:val="28"/>
          <w:lang w:val="uk-UA"/>
        </w:rPr>
        <w:t>лютого</w:t>
      </w:r>
      <w:r w:rsidRPr="006362A6">
        <w:rPr>
          <w:rFonts w:ascii="Times New Roman" w:hAnsi="Times New Roman" w:cs="Times New Roman"/>
          <w:sz w:val="28"/>
          <w:szCs w:val="28"/>
          <w:lang w:val="uk-UA"/>
        </w:rPr>
        <w:t xml:space="preserve">   2021 року №</w:t>
      </w:r>
      <w:r w:rsidR="00E31819">
        <w:rPr>
          <w:rFonts w:ascii="Times New Roman" w:hAnsi="Times New Roman" w:cs="Times New Roman"/>
          <w:sz w:val="28"/>
          <w:szCs w:val="28"/>
          <w:lang w:val="en-US"/>
        </w:rPr>
        <w:t xml:space="preserve"> 153-12/21</w:t>
      </w:r>
    </w:p>
    <w:p w:rsidR="006362A6" w:rsidRDefault="006362A6" w:rsidP="006362A6">
      <w:pPr>
        <w:rPr>
          <w:sz w:val="28"/>
          <w:szCs w:val="28"/>
          <w:lang w:val="uk-UA"/>
        </w:rPr>
      </w:pPr>
    </w:p>
    <w:p w:rsidR="006362A6" w:rsidRDefault="006362A6" w:rsidP="006362A6">
      <w:pPr>
        <w:shd w:val="clear" w:color="000000" w:fill="FFFFFF"/>
        <w:ind w:firstLine="360"/>
        <w:rPr>
          <w:sz w:val="26"/>
          <w:szCs w:val="26"/>
          <w:lang w:val="uk-UA"/>
        </w:rPr>
      </w:pPr>
    </w:p>
    <w:p w:rsidR="006362A6" w:rsidRDefault="006362A6" w:rsidP="006362A6">
      <w:pPr>
        <w:shd w:val="clear" w:color="000000" w:fill="FFFFFF"/>
        <w:ind w:firstLine="360"/>
        <w:rPr>
          <w:sz w:val="26"/>
          <w:szCs w:val="26"/>
          <w:lang w:val="uk-UA"/>
        </w:rPr>
      </w:pPr>
    </w:p>
    <w:p w:rsidR="006362A6" w:rsidRPr="006362A6" w:rsidRDefault="006362A6" w:rsidP="006362A6">
      <w:pPr>
        <w:shd w:val="clear" w:color="000000" w:fill="FFFFFF"/>
        <w:ind w:firstLine="360"/>
        <w:jc w:val="center"/>
        <w:rPr>
          <w:rFonts w:ascii="Times New Roman" w:hAnsi="Times New Roman" w:cs="Times New Roman"/>
          <w:sz w:val="26"/>
          <w:szCs w:val="26"/>
          <w:lang w:val="uk-UA"/>
        </w:rPr>
      </w:pPr>
    </w:p>
    <w:p w:rsidR="006362A6" w:rsidRPr="0075354D" w:rsidRDefault="006362A6" w:rsidP="006362A6">
      <w:pPr>
        <w:shd w:val="clear" w:color="000000" w:fill="FFFFFF"/>
        <w:ind w:firstLine="360"/>
        <w:jc w:val="center"/>
        <w:rPr>
          <w:rFonts w:ascii="Times New Roman" w:hAnsi="Times New Roman" w:cs="Times New Roman"/>
          <w:b/>
          <w:color w:val="000000" w:themeColor="text1"/>
          <w:sz w:val="44"/>
          <w:szCs w:val="44"/>
          <w:lang w:val="uk-UA"/>
        </w:rPr>
      </w:pPr>
      <w:r w:rsidRPr="0075354D">
        <w:rPr>
          <w:rFonts w:ascii="Times New Roman" w:hAnsi="Times New Roman" w:cs="Times New Roman"/>
          <w:b/>
          <w:color w:val="000000" w:themeColor="text1"/>
          <w:sz w:val="44"/>
          <w:szCs w:val="44"/>
          <w:lang w:val="uk-UA"/>
        </w:rPr>
        <w:t>С Т А Т У Т</w:t>
      </w:r>
    </w:p>
    <w:p w:rsidR="006362A6" w:rsidRDefault="006362A6"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Романівської територіальної громади</w:t>
      </w:r>
    </w:p>
    <w:p w:rsidR="0075354D" w:rsidRDefault="0075354D"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 xml:space="preserve">Житомирського району </w:t>
      </w:r>
    </w:p>
    <w:p w:rsidR="0075354D" w:rsidRDefault="0075354D" w:rsidP="006362A6">
      <w:pPr>
        <w:jc w:val="center"/>
        <w:rPr>
          <w:rFonts w:ascii="Times New Roman" w:hAnsi="Times New Roman" w:cs="Times New Roman"/>
          <w:b/>
          <w:sz w:val="40"/>
          <w:szCs w:val="40"/>
          <w:lang w:val="uk-UA"/>
        </w:rPr>
      </w:pPr>
      <w:r>
        <w:rPr>
          <w:rFonts w:ascii="Times New Roman" w:hAnsi="Times New Roman" w:cs="Times New Roman"/>
          <w:b/>
          <w:sz w:val="40"/>
          <w:szCs w:val="40"/>
          <w:lang w:val="uk-UA"/>
        </w:rPr>
        <w:t>Житомирської області</w:t>
      </w:r>
    </w:p>
    <w:p w:rsidR="0075354D" w:rsidRPr="006362A6" w:rsidRDefault="0075354D" w:rsidP="006362A6">
      <w:pPr>
        <w:jc w:val="center"/>
        <w:rPr>
          <w:rFonts w:ascii="Times New Roman" w:hAnsi="Times New Roman" w:cs="Times New Roman"/>
        </w:rPr>
      </w:pPr>
    </w:p>
    <w:p w:rsidR="006362A6" w:rsidRDefault="006362A6" w:rsidP="006362A6">
      <w:pPr>
        <w:jc w:val="center"/>
        <w:rPr>
          <w:b/>
          <w:bCs/>
        </w:rPr>
      </w:pPr>
    </w:p>
    <w:p w:rsidR="006362A6" w:rsidRDefault="006362A6" w:rsidP="006362A6">
      <w:pPr>
        <w:jc w:val="center"/>
        <w:rPr>
          <w:b/>
          <w:bCs/>
        </w:rPr>
      </w:pPr>
    </w:p>
    <w:p w:rsidR="006362A6" w:rsidRDefault="006362A6" w:rsidP="006362A6">
      <w:pPr>
        <w:jc w:val="center"/>
        <w:rPr>
          <w:b/>
          <w:bCs/>
        </w:rPr>
      </w:pPr>
    </w:p>
    <w:p w:rsidR="006362A6" w:rsidRDefault="006362A6" w:rsidP="006362A6">
      <w:pPr>
        <w:jc w:val="center"/>
        <w:rPr>
          <w:b/>
          <w:bCs/>
        </w:rPr>
      </w:pPr>
    </w:p>
    <w:p w:rsidR="006362A6" w:rsidRDefault="006362A6" w:rsidP="006362A6">
      <w:pPr>
        <w:jc w:val="center"/>
        <w:rPr>
          <w:b/>
          <w:bCs/>
          <w:sz w:val="52"/>
          <w:szCs w:val="52"/>
        </w:rPr>
      </w:pPr>
    </w:p>
    <w:p w:rsidR="006362A6" w:rsidRDefault="006362A6" w:rsidP="006362A6">
      <w:pPr>
        <w:jc w:val="center"/>
        <w:rPr>
          <w:b/>
          <w:bCs/>
          <w:sz w:val="28"/>
          <w:szCs w:val="28"/>
        </w:rPr>
      </w:pPr>
    </w:p>
    <w:p w:rsidR="006362A6" w:rsidRDefault="006362A6" w:rsidP="006362A6">
      <w:pPr>
        <w:jc w:val="center"/>
        <w:rPr>
          <w:b/>
          <w:bCs/>
        </w:rPr>
      </w:pPr>
    </w:p>
    <w:p w:rsidR="006362A6" w:rsidRDefault="006362A6" w:rsidP="006362A6">
      <w:pPr>
        <w:jc w:val="center"/>
        <w:rPr>
          <w:b/>
          <w:bCs/>
        </w:rPr>
      </w:pPr>
    </w:p>
    <w:p w:rsidR="006362A6" w:rsidRDefault="006362A6" w:rsidP="006362A6">
      <w:pPr>
        <w:jc w:val="center"/>
        <w:rPr>
          <w:b/>
          <w:bCs/>
        </w:rPr>
      </w:pPr>
    </w:p>
    <w:p w:rsidR="006362A6" w:rsidRPr="006362A6" w:rsidRDefault="006362A6" w:rsidP="006362A6">
      <w:pPr>
        <w:jc w:val="center"/>
        <w:rPr>
          <w:rFonts w:ascii="Times New Roman" w:hAnsi="Times New Roman" w:cs="Times New Roman"/>
          <w:b/>
          <w:bCs/>
          <w:sz w:val="28"/>
          <w:szCs w:val="28"/>
          <w:lang w:val="uk-UA"/>
        </w:rPr>
      </w:pPr>
    </w:p>
    <w:p w:rsidR="006362A6" w:rsidRPr="006362A6" w:rsidRDefault="006362A6" w:rsidP="006362A6">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смт. Романів</w:t>
      </w:r>
    </w:p>
    <w:p w:rsidR="006362A6" w:rsidRPr="006362A6" w:rsidRDefault="006362A6" w:rsidP="006362A6">
      <w:pPr>
        <w:jc w:val="center"/>
        <w:rPr>
          <w:rFonts w:ascii="Times New Roman" w:hAnsi="Times New Roman" w:cs="Times New Roman"/>
          <w:b/>
          <w:bCs/>
          <w:sz w:val="28"/>
          <w:szCs w:val="28"/>
        </w:rPr>
      </w:pPr>
      <w:r>
        <w:rPr>
          <w:rFonts w:ascii="Times New Roman" w:hAnsi="Times New Roman" w:cs="Times New Roman"/>
          <w:b/>
          <w:bCs/>
          <w:sz w:val="28"/>
          <w:szCs w:val="28"/>
        </w:rPr>
        <w:t>202</w:t>
      </w:r>
      <w:r>
        <w:rPr>
          <w:rFonts w:ascii="Times New Roman" w:hAnsi="Times New Roman" w:cs="Times New Roman"/>
          <w:b/>
          <w:bCs/>
          <w:sz w:val="28"/>
          <w:szCs w:val="28"/>
          <w:lang w:val="uk-UA"/>
        </w:rPr>
        <w:t>1</w:t>
      </w:r>
      <w:r w:rsidRPr="006362A6">
        <w:rPr>
          <w:rFonts w:ascii="Times New Roman" w:hAnsi="Times New Roman" w:cs="Times New Roman"/>
          <w:b/>
          <w:bCs/>
          <w:sz w:val="28"/>
          <w:szCs w:val="28"/>
        </w:rPr>
        <w:t xml:space="preserve"> </w:t>
      </w:r>
      <w:proofErr w:type="gramStart"/>
      <w:r w:rsidRPr="006362A6">
        <w:rPr>
          <w:rFonts w:ascii="Times New Roman" w:hAnsi="Times New Roman" w:cs="Times New Roman"/>
          <w:b/>
          <w:bCs/>
          <w:sz w:val="28"/>
          <w:szCs w:val="28"/>
        </w:rPr>
        <w:t>р</w:t>
      </w:r>
      <w:proofErr w:type="gramEnd"/>
      <w:r w:rsidRPr="006362A6">
        <w:rPr>
          <w:rFonts w:ascii="Times New Roman" w:hAnsi="Times New Roman" w:cs="Times New Roman"/>
          <w:b/>
          <w:bCs/>
          <w:sz w:val="28"/>
          <w:szCs w:val="28"/>
        </w:rPr>
        <w:t>ік</w:t>
      </w:r>
    </w:p>
    <w:p w:rsidR="00C25F64" w:rsidRDefault="00C25F64" w:rsidP="00AC5815">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rsidR="00C25F64" w:rsidRDefault="00C25F64" w:rsidP="00AC5815">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rsidR="00A21462" w:rsidRPr="002F699F" w:rsidRDefault="00A21462" w:rsidP="00A21462">
      <w:pPr>
        <w:jc w:val="center"/>
        <w:rPr>
          <w:rFonts w:ascii="Times New Roman" w:hAnsi="Times New Roman" w:cs="Times New Roman"/>
          <w:b/>
          <w:sz w:val="28"/>
          <w:szCs w:val="28"/>
        </w:rPr>
      </w:pPr>
      <w:r w:rsidRPr="002F699F">
        <w:rPr>
          <w:rFonts w:ascii="Times New Roman" w:hAnsi="Times New Roman" w:cs="Times New Roman"/>
          <w:b/>
          <w:sz w:val="28"/>
          <w:szCs w:val="28"/>
        </w:rPr>
        <w:t>ЗМІ</w:t>
      </w:r>
      <w:proofErr w:type="gramStart"/>
      <w:r w:rsidRPr="002F699F">
        <w:rPr>
          <w:rFonts w:ascii="Times New Roman" w:hAnsi="Times New Roman" w:cs="Times New Roman"/>
          <w:b/>
          <w:sz w:val="28"/>
          <w:szCs w:val="28"/>
        </w:rPr>
        <w:t>СТ</w:t>
      </w:r>
      <w:proofErr w:type="gramEnd"/>
    </w:p>
    <w:tbl>
      <w:tblPr>
        <w:tblStyle w:val="ab"/>
        <w:tblW w:w="8642" w:type="dxa"/>
        <w:tblLook w:val="04A0" w:firstRow="1" w:lastRow="0" w:firstColumn="1" w:lastColumn="0" w:noHBand="0" w:noVBand="1"/>
      </w:tblPr>
      <w:tblGrid>
        <w:gridCol w:w="8642"/>
      </w:tblGrid>
      <w:tr w:rsidR="00970C35" w:rsidRPr="00C33265" w:rsidTr="00970C35">
        <w:tc>
          <w:tcPr>
            <w:tcW w:w="8642" w:type="dxa"/>
          </w:tcPr>
          <w:p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ПРЕАМБУЛА</w:t>
            </w:r>
          </w:p>
        </w:tc>
      </w:tr>
      <w:tr w:rsidR="00970C35" w:rsidRPr="00C33265" w:rsidTr="00970C35">
        <w:tc>
          <w:tcPr>
            <w:tcW w:w="8642" w:type="dxa"/>
          </w:tcPr>
          <w:p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sz w:val="28"/>
                <w:szCs w:val="28"/>
              </w:rPr>
              <w:t>РОЗДІЛ</w:t>
            </w:r>
            <w:r w:rsidRPr="00B9331C">
              <w:rPr>
                <w:rFonts w:ascii="Times New Roman" w:hAnsi="Times New Roman" w:cs="Times New Roman"/>
                <w:bCs/>
                <w:sz w:val="28"/>
                <w:szCs w:val="28"/>
              </w:rPr>
              <w:t xml:space="preserve"> І</w:t>
            </w:r>
          </w:p>
          <w:p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ЗАГАЛЬНІ ПОЛОЖЕННЯ</w:t>
            </w:r>
          </w:p>
        </w:tc>
      </w:tr>
      <w:tr w:rsidR="00970C35" w:rsidRPr="00C33265" w:rsidTr="00970C35">
        <w:tc>
          <w:tcPr>
            <w:tcW w:w="8642" w:type="dxa"/>
          </w:tcPr>
          <w:p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 xml:space="preserve">Стаття 1. Статут </w:t>
            </w:r>
            <w:r>
              <w:rPr>
                <w:rFonts w:ascii="Times New Roman" w:hAnsi="Times New Roman" w:cs="Times New Roman"/>
                <w:bCs/>
                <w:sz w:val="28"/>
                <w:szCs w:val="28"/>
                <w:lang w:val="uk-UA"/>
              </w:rPr>
              <w:t xml:space="preserve">Романівської </w:t>
            </w:r>
            <w:r w:rsidRPr="00B9331C">
              <w:rPr>
                <w:rFonts w:ascii="Times New Roman" w:hAnsi="Times New Roman" w:cs="Times New Roman"/>
                <w:bCs/>
                <w:sz w:val="28"/>
                <w:szCs w:val="28"/>
              </w:rPr>
              <w:t xml:space="preserve"> територіальної громади</w:t>
            </w:r>
          </w:p>
        </w:tc>
      </w:tr>
      <w:tr w:rsidR="00970C35" w:rsidRPr="00C33265" w:rsidTr="00970C35">
        <w:tc>
          <w:tcPr>
            <w:tcW w:w="8642" w:type="dxa"/>
          </w:tcPr>
          <w:p w:rsidR="00970C35" w:rsidRPr="00B9331C" w:rsidRDefault="00970C35" w:rsidP="00A73B11">
            <w:pPr>
              <w:pStyle w:val="aa"/>
              <w:ind w:left="25"/>
              <w:rPr>
                <w:rFonts w:ascii="Times New Roman" w:hAnsi="Times New Roman" w:cs="Times New Roman"/>
                <w:sz w:val="28"/>
                <w:szCs w:val="28"/>
              </w:rPr>
            </w:pPr>
            <w:r w:rsidRPr="00B9331C">
              <w:rPr>
                <w:rFonts w:ascii="Times New Roman" w:hAnsi="Times New Roman" w:cs="Times New Roman"/>
                <w:sz w:val="28"/>
                <w:szCs w:val="28"/>
              </w:rPr>
              <w:t>Стаття 2. Символіка територіальної громади</w:t>
            </w:r>
          </w:p>
        </w:tc>
      </w:tr>
      <w:tr w:rsidR="00970C35" w:rsidRPr="00C33265" w:rsidTr="00970C35">
        <w:tc>
          <w:tcPr>
            <w:tcW w:w="8642" w:type="dxa"/>
          </w:tcPr>
          <w:p w:rsidR="00970C35" w:rsidRPr="00B9331C" w:rsidRDefault="00970C35" w:rsidP="00A73B11">
            <w:pPr>
              <w:ind w:left="25"/>
              <w:rPr>
                <w:rFonts w:ascii="Times New Roman" w:eastAsia="MS Mincho" w:hAnsi="Times New Roman" w:cs="Times New Roman"/>
                <w:sz w:val="28"/>
                <w:szCs w:val="28"/>
                <w:lang w:eastAsia="ru-RU"/>
              </w:rPr>
            </w:pPr>
            <w:r w:rsidRPr="00B9331C">
              <w:rPr>
                <w:rFonts w:ascii="Times New Roman" w:eastAsia="MS Mincho" w:hAnsi="Times New Roman" w:cs="Times New Roman"/>
                <w:sz w:val="28"/>
                <w:szCs w:val="28"/>
                <w:lang w:eastAsia="ru-RU"/>
              </w:rPr>
              <w:t>Стаття 3. Місцеві свята</w:t>
            </w:r>
          </w:p>
        </w:tc>
      </w:tr>
      <w:tr w:rsidR="00970C35" w:rsidRPr="00C33265" w:rsidTr="00970C35">
        <w:tc>
          <w:tcPr>
            <w:tcW w:w="8642" w:type="dxa"/>
          </w:tcPr>
          <w:p w:rsidR="00970C35" w:rsidRPr="00B9331C" w:rsidRDefault="00970C35" w:rsidP="00A73B11">
            <w:pPr>
              <w:ind w:left="25"/>
              <w:rPr>
                <w:rFonts w:ascii="Times New Roman" w:hAnsi="Times New Roman" w:cs="Times New Roman"/>
                <w:bCs/>
                <w:sz w:val="28"/>
                <w:szCs w:val="28"/>
              </w:rPr>
            </w:pPr>
            <w:r w:rsidRPr="00B9331C">
              <w:rPr>
                <w:rFonts w:ascii="Times New Roman" w:hAnsi="Times New Roman" w:cs="Times New Roman"/>
                <w:bCs/>
                <w:sz w:val="28"/>
                <w:szCs w:val="28"/>
              </w:rPr>
              <w:t>Стаття 4. Почесні відзнаки територіальної громади</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РОЗДІЛ ІІ</w:t>
            </w:r>
          </w:p>
          <w:p w:rsidR="00970C35" w:rsidRPr="00B9331C" w:rsidRDefault="00970C35" w:rsidP="00A73B11">
            <w:pPr>
              <w:ind w:left="25"/>
              <w:rPr>
                <w:rFonts w:ascii="Times New Roman" w:hAnsi="Times New Roman" w:cs="Times New Roman"/>
                <w:caps/>
                <w:sz w:val="28"/>
                <w:szCs w:val="28"/>
              </w:rPr>
            </w:pPr>
            <w:r w:rsidRPr="00B9331C">
              <w:rPr>
                <w:rFonts w:ascii="Times New Roman" w:hAnsi="Times New Roman" w:cs="Times New Roman"/>
                <w:sz w:val="28"/>
                <w:szCs w:val="28"/>
              </w:rPr>
              <w:t>ПРАВА, ОБОВ’ЯЗКИ, ГАРАНТІЇ ПРАВ ЖИТЕЛІВ ТЕРИТОРІАЛЬНОЇ ГРОМАДИ У ВИРІШЕННІ ПИТАНЬ МІСЦЕВОГО ЗНАЧЕННЯ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5. Права жителів територіальної </w:t>
            </w:r>
            <w:proofErr w:type="gramStart"/>
            <w:r w:rsidRPr="00B9331C">
              <w:rPr>
                <w:rFonts w:ascii="Times New Roman" w:hAnsi="Times New Roman" w:cs="Times New Roman"/>
                <w:sz w:val="28"/>
                <w:szCs w:val="28"/>
              </w:rPr>
              <w:t>громади на</w:t>
            </w:r>
            <w:proofErr w:type="gramEnd"/>
            <w:r w:rsidRPr="00B9331C">
              <w:rPr>
                <w:rFonts w:ascii="Times New Roman" w:hAnsi="Times New Roman" w:cs="Times New Roman"/>
                <w:sz w:val="28"/>
                <w:szCs w:val="28"/>
              </w:rPr>
              <w:t xml:space="preserve"> участь у вирішенні питань місцевого значення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6. Обов’язки жителів територіальної громади</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7. Гарантії прав жителів територіальної громади</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РОЗДІЛ ІІІ</w:t>
            </w:r>
          </w:p>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ФОРМИ БЕЗПОСЕРЕДНЬОЇ УЧАСТІ ТЕРИТОРІАЛЬНОЇ ГРОМАДИ </w:t>
            </w:r>
          </w:p>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У ВИРІШЕННІ ПИТАНЬ МІСЦЕВОГО ЗНАЧЕННЯ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8. Форми безпосередньої участі територіальної громади у вирішенні питань місцевого значення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9. Місцеві вибори та місцевий референдум</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10. Загальні збори громадян за </w:t>
            </w:r>
            <w:proofErr w:type="gramStart"/>
            <w:r w:rsidRPr="00B9331C">
              <w:rPr>
                <w:rFonts w:ascii="Times New Roman" w:hAnsi="Times New Roman" w:cs="Times New Roman"/>
                <w:sz w:val="28"/>
                <w:szCs w:val="28"/>
              </w:rPr>
              <w:t>м</w:t>
            </w:r>
            <w:proofErr w:type="gramEnd"/>
            <w:r w:rsidRPr="00B9331C">
              <w:rPr>
                <w:rFonts w:ascii="Times New Roman" w:hAnsi="Times New Roman" w:cs="Times New Roman"/>
                <w:sz w:val="28"/>
                <w:szCs w:val="28"/>
              </w:rPr>
              <w:t>ісцем проживання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11. Місцеві ініціативи</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12. Громадські слухання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13. Звернення громадян та електронні петиції як особлива форма колективного звернення громадян </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14. Консультації з громадськістю </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15. Участь жителів територіальної громади в консультативно-дорадчих органах, утворених при органах </w:t>
            </w:r>
            <w:proofErr w:type="gramStart"/>
            <w:r w:rsidRPr="00B9331C">
              <w:rPr>
                <w:rFonts w:ascii="Times New Roman" w:hAnsi="Times New Roman" w:cs="Times New Roman"/>
                <w:sz w:val="28"/>
                <w:szCs w:val="28"/>
              </w:rPr>
              <w:t>м</w:t>
            </w:r>
            <w:proofErr w:type="gramEnd"/>
            <w:r w:rsidRPr="00B9331C">
              <w:rPr>
                <w:rFonts w:ascii="Times New Roman" w:hAnsi="Times New Roman" w:cs="Times New Roman"/>
                <w:sz w:val="28"/>
                <w:szCs w:val="28"/>
              </w:rPr>
              <w:t>ісцевого самоврядування</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16. Участь жителів територіальної громади в роботі контрольно-наглядових органах юридичних осіб публічного права, утворених за рішенням</w:t>
            </w:r>
            <w:proofErr w:type="gramStart"/>
            <w:r w:rsidRPr="00B9331C">
              <w:rPr>
                <w:rFonts w:ascii="Times New Roman" w:hAnsi="Times New Roman" w:cs="Times New Roman"/>
                <w:sz w:val="28"/>
                <w:szCs w:val="28"/>
              </w:rPr>
              <w:t xml:space="preserve"> Р</w:t>
            </w:r>
            <w:proofErr w:type="gramEnd"/>
            <w:r w:rsidRPr="00B9331C">
              <w:rPr>
                <w:rFonts w:ascii="Times New Roman" w:hAnsi="Times New Roman" w:cs="Times New Roman"/>
                <w:sz w:val="28"/>
                <w:szCs w:val="28"/>
              </w:rPr>
              <w:t>ади</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 xml:space="preserve">Стаття 17. Участь у розподілі коштів місцевого бюджету </w:t>
            </w:r>
          </w:p>
        </w:tc>
      </w:tr>
      <w:tr w:rsidR="00970C35" w:rsidRPr="00C33265" w:rsidTr="00970C35">
        <w:tc>
          <w:tcPr>
            <w:tcW w:w="8642" w:type="dxa"/>
          </w:tcPr>
          <w:p w:rsidR="00970C35" w:rsidRPr="00B9331C" w:rsidRDefault="00970C35" w:rsidP="00A73B11">
            <w:pPr>
              <w:ind w:left="25"/>
              <w:rPr>
                <w:rFonts w:ascii="Times New Roman" w:hAnsi="Times New Roman" w:cs="Times New Roman"/>
                <w:sz w:val="28"/>
                <w:szCs w:val="28"/>
              </w:rPr>
            </w:pPr>
            <w:r w:rsidRPr="00B9331C">
              <w:rPr>
                <w:rFonts w:ascii="Times New Roman" w:hAnsi="Times New Roman" w:cs="Times New Roman"/>
                <w:sz w:val="28"/>
                <w:szCs w:val="28"/>
              </w:rPr>
              <w:t>Стаття 18. Органи самоорганізації населення</w:t>
            </w:r>
          </w:p>
        </w:tc>
      </w:tr>
      <w:tr w:rsidR="00970C35" w:rsidRPr="00C33265" w:rsidTr="00970C35">
        <w:tc>
          <w:tcPr>
            <w:tcW w:w="8642" w:type="dxa"/>
          </w:tcPr>
          <w:p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РОЗДІЛ ІV</w:t>
            </w:r>
          </w:p>
          <w:p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 xml:space="preserve">ВЗАЄМОВІДНОСИНИ ОРГАНІВ МІСЦЕВОГО САМОВРЯДУВАННЯ </w:t>
            </w:r>
            <w:proofErr w:type="gramStart"/>
            <w:r w:rsidRPr="00B9331C">
              <w:rPr>
                <w:rFonts w:ascii="Times New Roman" w:hAnsi="Times New Roman" w:cs="Times New Roman"/>
                <w:sz w:val="28"/>
                <w:szCs w:val="28"/>
              </w:rPr>
              <w:t>З</w:t>
            </w:r>
            <w:proofErr w:type="gramEnd"/>
            <w:r w:rsidRPr="00B9331C">
              <w:rPr>
                <w:rFonts w:ascii="Times New Roman" w:hAnsi="Times New Roman" w:cs="Times New Roman"/>
                <w:sz w:val="28"/>
                <w:szCs w:val="28"/>
              </w:rPr>
              <w:t xml:space="preserve"> ІНШИМИ СУБ’ЄКТАМИ</w:t>
            </w:r>
          </w:p>
        </w:tc>
      </w:tr>
      <w:tr w:rsidR="00970C35" w:rsidRPr="00C33265" w:rsidTr="00970C35">
        <w:tc>
          <w:tcPr>
            <w:tcW w:w="8642" w:type="dxa"/>
          </w:tcPr>
          <w:p w:rsidR="00970C35" w:rsidRPr="00B9331C" w:rsidRDefault="00970C35" w:rsidP="00A73B11">
            <w:pPr>
              <w:ind w:firstLine="25"/>
              <w:rPr>
                <w:rFonts w:ascii="Times New Roman" w:hAnsi="Times New Roman" w:cs="Times New Roman"/>
                <w:sz w:val="28"/>
                <w:szCs w:val="28"/>
              </w:rPr>
            </w:pPr>
            <w:r w:rsidRPr="00B9331C">
              <w:rPr>
                <w:rFonts w:ascii="Times New Roman" w:hAnsi="Times New Roman" w:cs="Times New Roman"/>
                <w:sz w:val="28"/>
                <w:szCs w:val="28"/>
              </w:rPr>
              <w:t xml:space="preserve">Стаття 19. Взаємовідносини органів </w:t>
            </w:r>
            <w:proofErr w:type="gramStart"/>
            <w:r w:rsidRPr="00B9331C">
              <w:rPr>
                <w:rFonts w:ascii="Times New Roman" w:hAnsi="Times New Roman" w:cs="Times New Roman"/>
                <w:sz w:val="28"/>
                <w:szCs w:val="28"/>
              </w:rPr>
              <w:t>м</w:t>
            </w:r>
            <w:proofErr w:type="gramEnd"/>
            <w:r w:rsidRPr="00B9331C">
              <w:rPr>
                <w:rFonts w:ascii="Times New Roman" w:hAnsi="Times New Roman" w:cs="Times New Roman"/>
                <w:sz w:val="28"/>
                <w:szCs w:val="28"/>
              </w:rPr>
              <w:t xml:space="preserve">ісцевого самоврядування </w:t>
            </w:r>
            <w:r>
              <w:rPr>
                <w:rFonts w:ascii="Times New Roman" w:hAnsi="Times New Roman" w:cs="Times New Roman"/>
                <w:sz w:val="28"/>
                <w:szCs w:val="28"/>
                <w:lang w:val="uk-UA"/>
              </w:rPr>
              <w:t xml:space="preserve">Романівської </w:t>
            </w:r>
            <w:r w:rsidRPr="00B9331C">
              <w:rPr>
                <w:rFonts w:ascii="Times New Roman" w:hAnsi="Times New Roman" w:cs="Times New Roman"/>
                <w:sz w:val="28"/>
                <w:szCs w:val="28"/>
              </w:rPr>
              <w:t>територіальної громади та їхніх посадових осіб з інститутами громадянського суспільства</w:t>
            </w:r>
          </w:p>
        </w:tc>
      </w:tr>
      <w:tr w:rsidR="00970C35" w:rsidRPr="00046964" w:rsidTr="00970C35">
        <w:tc>
          <w:tcPr>
            <w:tcW w:w="8642" w:type="dxa"/>
          </w:tcPr>
          <w:p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lastRenderedPageBreak/>
              <w:t xml:space="preserve">Стаття 20. Взаємовідносини </w:t>
            </w:r>
            <w:r w:rsidRPr="00046964">
              <w:rPr>
                <w:rFonts w:ascii="Times New Roman" w:hAnsi="Times New Roman" w:cs="Times New Roman"/>
                <w:sz w:val="28"/>
                <w:szCs w:val="28"/>
                <w:lang w:val="uk-UA"/>
              </w:rPr>
              <w:t>Романівської</w:t>
            </w:r>
            <w:r w:rsidRPr="00046964">
              <w:rPr>
                <w:rFonts w:ascii="Times New Roman" w:hAnsi="Times New Roman" w:cs="Times New Roman"/>
                <w:sz w:val="28"/>
                <w:szCs w:val="28"/>
              </w:rPr>
              <w:t xml:space="preserve"> територіальної громади з іншими територіальними громадами</w:t>
            </w:r>
          </w:p>
        </w:tc>
      </w:tr>
      <w:tr w:rsidR="00970C35" w:rsidRPr="00046964" w:rsidTr="00970C35">
        <w:tc>
          <w:tcPr>
            <w:tcW w:w="8642" w:type="dxa"/>
          </w:tcPr>
          <w:p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 xml:space="preserve">Стаття 21. Участь в асоційованих організаціях і міжнародна співпраця </w:t>
            </w:r>
          </w:p>
        </w:tc>
      </w:tr>
      <w:tr w:rsidR="00970C35" w:rsidRPr="00046964" w:rsidTr="00970C35">
        <w:tc>
          <w:tcPr>
            <w:tcW w:w="8642" w:type="dxa"/>
          </w:tcPr>
          <w:p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РОЗДІЛ V</w:t>
            </w:r>
          </w:p>
          <w:p w:rsidR="00970C35" w:rsidRPr="00046964" w:rsidRDefault="00970C35" w:rsidP="00A73B11">
            <w:pPr>
              <w:ind w:firstLine="25"/>
              <w:rPr>
                <w:rFonts w:ascii="Times New Roman" w:hAnsi="Times New Roman" w:cs="Times New Roman"/>
                <w:sz w:val="28"/>
                <w:szCs w:val="28"/>
              </w:rPr>
            </w:pPr>
            <w:r w:rsidRPr="00046964">
              <w:rPr>
                <w:rFonts w:ascii="Times New Roman" w:hAnsi="Times New Roman" w:cs="Times New Roman"/>
                <w:sz w:val="28"/>
                <w:szCs w:val="28"/>
              </w:rPr>
              <w:t>ГРОМАДСЬКИЙ КОНТРОЛЬ ЗА ДІЯЛЬНІСТЮ ОРГАНІВ МІСЦЕВОГО САМОВРЯДУВАННЯ ТА ЇХ ПОСАДОВИХ ОСІБ</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22. Засади громадського контролю за діяльністю органів </w:t>
            </w:r>
            <w:proofErr w:type="gramStart"/>
            <w:r w:rsidRPr="00046964">
              <w:rPr>
                <w:rFonts w:ascii="Times New Roman" w:hAnsi="Times New Roman" w:cs="Times New Roman"/>
                <w:sz w:val="28"/>
                <w:szCs w:val="28"/>
              </w:rPr>
              <w:t>м</w:t>
            </w:r>
            <w:proofErr w:type="gramEnd"/>
            <w:r w:rsidRPr="00046964">
              <w:rPr>
                <w:rFonts w:ascii="Times New Roman" w:hAnsi="Times New Roman" w:cs="Times New Roman"/>
                <w:sz w:val="28"/>
                <w:szCs w:val="28"/>
              </w:rPr>
              <w:t xml:space="preserve">ісцевого самоврядування та їх посадових осіб </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23. Форми здійснення громадського контролю за діяльністю органів </w:t>
            </w:r>
            <w:proofErr w:type="gramStart"/>
            <w:r w:rsidRPr="00046964">
              <w:rPr>
                <w:rFonts w:ascii="Times New Roman" w:hAnsi="Times New Roman" w:cs="Times New Roman"/>
                <w:sz w:val="28"/>
                <w:szCs w:val="28"/>
              </w:rPr>
              <w:t>м</w:t>
            </w:r>
            <w:proofErr w:type="gramEnd"/>
            <w:r w:rsidRPr="00046964">
              <w:rPr>
                <w:rFonts w:ascii="Times New Roman" w:hAnsi="Times New Roman" w:cs="Times New Roman"/>
                <w:sz w:val="28"/>
                <w:szCs w:val="28"/>
              </w:rPr>
              <w:t xml:space="preserve">ісцевого самоврядування та їх посадових осіб </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24. Громадська експертиза</w:t>
            </w:r>
          </w:p>
        </w:tc>
      </w:tr>
      <w:tr w:rsidR="00970C35" w:rsidRPr="00046964" w:rsidTr="00970C35">
        <w:tc>
          <w:tcPr>
            <w:tcW w:w="8642" w:type="dxa"/>
          </w:tcPr>
          <w:p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w:t>
            </w:r>
          </w:p>
          <w:p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ЗАСАДИ РОЗВИТКУ</w:t>
            </w:r>
            <w:r w:rsidRPr="00046964">
              <w:rPr>
                <w:rFonts w:ascii="Times New Roman" w:hAnsi="Times New Roman" w:cs="Times New Roman"/>
                <w:sz w:val="28"/>
                <w:szCs w:val="28"/>
                <w:lang w:val="uk-UA"/>
              </w:rPr>
              <w:t xml:space="preserve"> РОМАНІВСЬКОЇ</w:t>
            </w:r>
            <w:r w:rsidRPr="00046964">
              <w:rPr>
                <w:rFonts w:ascii="Times New Roman" w:hAnsi="Times New Roman" w:cs="Times New Roman"/>
                <w:sz w:val="28"/>
                <w:szCs w:val="28"/>
              </w:rPr>
              <w:t xml:space="preserve"> ТЕРИТОРІАЛЬНОЇ ГРОМАДИ</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25. </w:t>
            </w:r>
            <w:r w:rsidRPr="00046964">
              <w:rPr>
                <w:rFonts w:ascii="Times New Roman" w:hAnsi="Times New Roman" w:cs="Times New Roman"/>
                <w:bCs/>
                <w:sz w:val="28"/>
                <w:szCs w:val="28"/>
              </w:rPr>
              <w:t>Засади розвитку територіальної громади</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26. </w:t>
            </w:r>
            <w:r w:rsidRPr="00046964">
              <w:rPr>
                <w:rFonts w:ascii="Times New Roman" w:hAnsi="Times New Roman" w:cs="Times New Roman"/>
                <w:bCs/>
                <w:sz w:val="28"/>
                <w:szCs w:val="28"/>
              </w:rPr>
              <w:t>Планування розвитку територіальної громади</w:t>
            </w:r>
          </w:p>
        </w:tc>
      </w:tr>
      <w:tr w:rsidR="00970C35" w:rsidRPr="00046964" w:rsidTr="00970C35">
        <w:tc>
          <w:tcPr>
            <w:tcW w:w="8642" w:type="dxa"/>
          </w:tcPr>
          <w:p w:rsidR="00970C35" w:rsidRPr="00046964" w:rsidRDefault="00970C35" w:rsidP="00A73B11">
            <w:pPr>
              <w:jc w:val="both"/>
              <w:rPr>
                <w:rFonts w:ascii="Times New Roman" w:hAnsi="Times New Roman" w:cs="Times New Roman"/>
                <w:bCs/>
                <w:sz w:val="28"/>
                <w:szCs w:val="28"/>
              </w:rPr>
            </w:pPr>
            <w:r w:rsidRPr="00046964">
              <w:rPr>
                <w:rFonts w:ascii="Times New Roman" w:hAnsi="Times New Roman" w:cs="Times New Roman"/>
                <w:sz w:val="28"/>
                <w:szCs w:val="28"/>
              </w:rPr>
              <w:t xml:space="preserve">Стаття 27. </w:t>
            </w:r>
            <w:r w:rsidRPr="00046964">
              <w:rPr>
                <w:rFonts w:ascii="Times New Roman" w:hAnsi="Times New Roman" w:cs="Times New Roman"/>
                <w:bCs/>
                <w:sz w:val="28"/>
                <w:szCs w:val="28"/>
              </w:rPr>
              <w:t>Охорона довкілля</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28. Застосування гендерно орієнтованого </w:t>
            </w:r>
            <w:proofErr w:type="gramStart"/>
            <w:r w:rsidRPr="00046964">
              <w:rPr>
                <w:rFonts w:ascii="Times New Roman" w:hAnsi="Times New Roman" w:cs="Times New Roman"/>
                <w:sz w:val="28"/>
                <w:szCs w:val="28"/>
              </w:rPr>
              <w:t>п</w:t>
            </w:r>
            <w:proofErr w:type="gramEnd"/>
            <w:r w:rsidRPr="00046964">
              <w:rPr>
                <w:rFonts w:ascii="Times New Roman" w:hAnsi="Times New Roman" w:cs="Times New Roman"/>
                <w:sz w:val="28"/>
                <w:szCs w:val="28"/>
              </w:rPr>
              <w:t>ідходу під час планування розвитку територіальної громади</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29. </w:t>
            </w:r>
            <w:r w:rsidRPr="00046964">
              <w:rPr>
                <w:rFonts w:ascii="Times New Roman" w:hAnsi="Times New Roman" w:cs="Times New Roman"/>
                <w:bCs/>
                <w:sz w:val="28"/>
                <w:szCs w:val="28"/>
              </w:rPr>
              <w:t xml:space="preserve">Розвиток (обрати: науки й освіти, охорони здоров’я, фізкультури і спорту, культури та мистецтва) </w:t>
            </w:r>
          </w:p>
        </w:tc>
      </w:tr>
      <w:tr w:rsidR="00970C35" w:rsidRPr="00046964" w:rsidTr="00970C35">
        <w:tc>
          <w:tcPr>
            <w:tcW w:w="8642" w:type="dxa"/>
          </w:tcPr>
          <w:p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VІІ</w:t>
            </w:r>
          </w:p>
          <w:p w:rsidR="00970C35" w:rsidRPr="00046964" w:rsidRDefault="00970C35" w:rsidP="00FB10E2">
            <w:pPr>
              <w:rPr>
                <w:rFonts w:ascii="Times New Roman" w:hAnsi="Times New Roman" w:cs="Times New Roman"/>
                <w:sz w:val="28"/>
                <w:szCs w:val="28"/>
              </w:rPr>
            </w:pPr>
            <w:r w:rsidRPr="00046964">
              <w:rPr>
                <w:rFonts w:ascii="Times New Roman" w:hAnsi="Times New Roman" w:cs="Times New Roman"/>
                <w:sz w:val="28"/>
                <w:szCs w:val="28"/>
              </w:rPr>
              <w:t>ЗВІТУВАННЯ ОРГАНІВ МІСЦЕВОГО САМОВРЯДУВАННЯ ТА</w:t>
            </w:r>
            <w:r>
              <w:rPr>
                <w:rFonts w:ascii="Times New Roman" w:hAnsi="Times New Roman" w:cs="Times New Roman"/>
                <w:sz w:val="28"/>
                <w:szCs w:val="28"/>
              </w:rPr>
              <w:t xml:space="preserve"> ЇХ ПОСАДОВИХ ОСІБ </w:t>
            </w:r>
            <w:proofErr w:type="gramStart"/>
            <w:r>
              <w:rPr>
                <w:rFonts w:ascii="Times New Roman" w:hAnsi="Times New Roman" w:cs="Times New Roman"/>
                <w:sz w:val="28"/>
                <w:szCs w:val="28"/>
              </w:rPr>
              <w:t>ПЕРЕД</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lang w:val="uk-UA"/>
              </w:rPr>
              <w:t>РОМАН</w:t>
            </w:r>
            <w:proofErr w:type="gramEnd"/>
            <w:r>
              <w:rPr>
                <w:rFonts w:ascii="Times New Roman" w:hAnsi="Times New Roman" w:cs="Times New Roman"/>
                <w:sz w:val="28"/>
                <w:szCs w:val="28"/>
                <w:lang w:val="uk-UA"/>
              </w:rPr>
              <w:t>ІВСЬКОЮ</w:t>
            </w:r>
            <w:r w:rsidRPr="00046964">
              <w:rPr>
                <w:rFonts w:ascii="Times New Roman" w:hAnsi="Times New Roman" w:cs="Times New Roman"/>
                <w:sz w:val="28"/>
                <w:szCs w:val="28"/>
              </w:rPr>
              <w:t xml:space="preserve"> ТЕРИТОРІАЛЬНОЮ ГРОМАДОЮ</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 xml:space="preserve">Стаття 30. Загальні засади звітування органів місцевого самоврядування та їх посадових осіб, депутатів місцевої </w:t>
            </w:r>
            <w:proofErr w:type="gramStart"/>
            <w:r w:rsidRPr="00046964">
              <w:rPr>
                <w:rFonts w:ascii="Times New Roman" w:hAnsi="Times New Roman" w:cs="Times New Roman"/>
                <w:sz w:val="28"/>
                <w:szCs w:val="28"/>
              </w:rPr>
              <w:t>ради</w:t>
            </w:r>
            <w:proofErr w:type="gramEnd"/>
            <w:r w:rsidRPr="00046964">
              <w:rPr>
                <w:rFonts w:ascii="Times New Roman" w:hAnsi="Times New Roman" w:cs="Times New Roman"/>
                <w:sz w:val="28"/>
                <w:szCs w:val="28"/>
              </w:rPr>
              <w:t xml:space="preserve"> перед територіальною громадою</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31. Звітування селищного голови</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32. Звітування депутатів</w:t>
            </w:r>
            <w:proofErr w:type="gramStart"/>
            <w:r w:rsidRPr="00046964">
              <w:rPr>
                <w:rFonts w:ascii="Times New Roman" w:hAnsi="Times New Roman" w:cs="Times New Roman"/>
                <w:sz w:val="28"/>
                <w:szCs w:val="28"/>
              </w:rPr>
              <w:t xml:space="preserve"> Р</w:t>
            </w:r>
            <w:proofErr w:type="gramEnd"/>
            <w:r w:rsidRPr="00046964">
              <w:rPr>
                <w:rFonts w:ascii="Times New Roman" w:hAnsi="Times New Roman" w:cs="Times New Roman"/>
                <w:sz w:val="28"/>
                <w:szCs w:val="28"/>
              </w:rPr>
              <w:t>ади</w:t>
            </w:r>
          </w:p>
        </w:tc>
      </w:tr>
      <w:tr w:rsidR="00970C35" w:rsidRPr="00046964" w:rsidTr="00970C35">
        <w:tc>
          <w:tcPr>
            <w:tcW w:w="8642" w:type="dxa"/>
          </w:tcPr>
          <w:p w:rsidR="00970C35" w:rsidRPr="00046964" w:rsidRDefault="00970C35" w:rsidP="00A73B11">
            <w:pPr>
              <w:jc w:val="both"/>
              <w:rPr>
                <w:rFonts w:ascii="Times New Roman" w:hAnsi="Times New Roman" w:cs="Times New Roman"/>
                <w:sz w:val="28"/>
                <w:szCs w:val="28"/>
              </w:rPr>
            </w:pPr>
            <w:r w:rsidRPr="00046964">
              <w:rPr>
                <w:rFonts w:ascii="Times New Roman" w:hAnsi="Times New Roman" w:cs="Times New Roman"/>
                <w:sz w:val="28"/>
                <w:szCs w:val="28"/>
              </w:rPr>
              <w:t>Стаття 33. Звітування старости</w:t>
            </w:r>
          </w:p>
        </w:tc>
      </w:tr>
      <w:tr w:rsidR="00970C35" w:rsidRPr="00046964" w:rsidTr="00970C35">
        <w:tc>
          <w:tcPr>
            <w:tcW w:w="8642" w:type="dxa"/>
          </w:tcPr>
          <w:p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РОЗДІЛ VІІІ</w:t>
            </w:r>
          </w:p>
          <w:p w:rsidR="00970C35" w:rsidRPr="00046964" w:rsidRDefault="00970C35" w:rsidP="00A73B11">
            <w:pPr>
              <w:rPr>
                <w:rFonts w:ascii="Times New Roman" w:hAnsi="Times New Roman" w:cs="Times New Roman"/>
                <w:sz w:val="28"/>
                <w:szCs w:val="28"/>
              </w:rPr>
            </w:pPr>
            <w:r w:rsidRPr="00046964">
              <w:rPr>
                <w:rFonts w:ascii="Times New Roman" w:hAnsi="Times New Roman" w:cs="Times New Roman"/>
                <w:sz w:val="28"/>
                <w:szCs w:val="28"/>
              </w:rPr>
              <w:t>ЗАКЛЮЧНІ ПОЛОЖЕННЯ</w:t>
            </w:r>
          </w:p>
        </w:tc>
      </w:tr>
      <w:tr w:rsidR="00970C35" w:rsidRPr="00046964" w:rsidTr="00970C35">
        <w:tc>
          <w:tcPr>
            <w:tcW w:w="8642" w:type="dxa"/>
          </w:tcPr>
          <w:p w:rsidR="00970C35" w:rsidRPr="00046964" w:rsidRDefault="00970C35" w:rsidP="00A73B11">
            <w:pPr>
              <w:ind w:left="25"/>
              <w:rPr>
                <w:rFonts w:ascii="Times New Roman" w:hAnsi="Times New Roman" w:cs="Times New Roman"/>
                <w:sz w:val="28"/>
                <w:szCs w:val="28"/>
              </w:rPr>
            </w:pPr>
            <w:r w:rsidRPr="00046964">
              <w:rPr>
                <w:rFonts w:ascii="Times New Roman" w:hAnsi="Times New Roman" w:cs="Times New Roman"/>
                <w:sz w:val="28"/>
                <w:szCs w:val="28"/>
              </w:rPr>
              <w:t>Додатки</w:t>
            </w:r>
          </w:p>
        </w:tc>
      </w:tr>
    </w:tbl>
    <w:p w:rsidR="00A21462" w:rsidRPr="00046964" w:rsidRDefault="00A21462" w:rsidP="00A21462">
      <w:pPr>
        <w:jc w:val="both"/>
        <w:rPr>
          <w:rFonts w:ascii="Times New Roman" w:hAnsi="Times New Roman" w:cs="Times New Roman"/>
          <w:b/>
          <w:sz w:val="28"/>
          <w:szCs w:val="28"/>
        </w:rPr>
      </w:pPr>
    </w:p>
    <w:p w:rsidR="00A21462" w:rsidRPr="00046964" w:rsidRDefault="00A21462" w:rsidP="00A21462">
      <w:pPr>
        <w:ind w:firstLine="567"/>
        <w:jc w:val="center"/>
        <w:rPr>
          <w:rFonts w:ascii="Times New Roman" w:hAnsi="Times New Roman" w:cs="Times New Roman"/>
          <w:b/>
          <w:sz w:val="28"/>
          <w:szCs w:val="28"/>
        </w:rPr>
      </w:pPr>
    </w:p>
    <w:p w:rsidR="00A21462" w:rsidRPr="00C33265" w:rsidRDefault="00A21462" w:rsidP="00A21462">
      <w:pPr>
        <w:ind w:firstLine="567"/>
        <w:jc w:val="center"/>
        <w:rPr>
          <w:b/>
          <w:sz w:val="28"/>
          <w:szCs w:val="28"/>
        </w:rPr>
      </w:pPr>
    </w:p>
    <w:p w:rsidR="00A21462" w:rsidRPr="00C33265" w:rsidRDefault="00A21462" w:rsidP="00A21462">
      <w:pPr>
        <w:rPr>
          <w:b/>
          <w:bCs/>
          <w:sz w:val="28"/>
          <w:szCs w:val="28"/>
        </w:rPr>
      </w:pPr>
    </w:p>
    <w:p w:rsidR="00A21462" w:rsidRDefault="00A21462" w:rsidP="00A21462">
      <w:pPr>
        <w:rPr>
          <w:b/>
          <w:bCs/>
          <w:sz w:val="28"/>
          <w:szCs w:val="28"/>
        </w:rPr>
      </w:pPr>
    </w:p>
    <w:p w:rsidR="00A21462" w:rsidRPr="00C33265" w:rsidRDefault="00A21462" w:rsidP="00A21462">
      <w:pPr>
        <w:rPr>
          <w:b/>
          <w:bCs/>
          <w:sz w:val="28"/>
          <w:szCs w:val="28"/>
        </w:rPr>
      </w:pPr>
    </w:p>
    <w:p w:rsidR="00A21462" w:rsidRPr="00DD188B" w:rsidRDefault="00046964" w:rsidP="00D450A1">
      <w:pPr>
        <w:spacing w:line="240" w:lineRule="auto"/>
        <w:ind w:firstLine="567"/>
        <w:jc w:val="center"/>
        <w:rPr>
          <w:rFonts w:ascii="Times New Roman" w:hAnsi="Times New Roman" w:cs="Times New Roman"/>
          <w:b/>
          <w:bCs/>
          <w:sz w:val="28"/>
          <w:szCs w:val="28"/>
        </w:rPr>
      </w:pPr>
      <w:r w:rsidRPr="00DD188B">
        <w:rPr>
          <w:rFonts w:ascii="Times New Roman" w:hAnsi="Times New Roman" w:cs="Times New Roman"/>
          <w:b/>
          <w:bCs/>
          <w:sz w:val="28"/>
          <w:szCs w:val="28"/>
          <w:lang w:val="uk-UA"/>
        </w:rPr>
        <w:t>П</w:t>
      </w:r>
      <w:r w:rsidR="00A21462" w:rsidRPr="00DD188B">
        <w:rPr>
          <w:rFonts w:ascii="Times New Roman" w:hAnsi="Times New Roman" w:cs="Times New Roman"/>
          <w:b/>
          <w:bCs/>
          <w:sz w:val="28"/>
          <w:szCs w:val="28"/>
        </w:rPr>
        <w:t>РЕАМБУЛА</w:t>
      </w:r>
    </w:p>
    <w:p w:rsidR="00A21462" w:rsidRDefault="00046964" w:rsidP="00D450A1">
      <w:pPr>
        <w:pStyle w:val="aa"/>
        <w:ind w:firstLine="567"/>
        <w:jc w:val="both"/>
        <w:rPr>
          <w:rFonts w:ascii="Times New Roman" w:hAnsi="Times New Roman" w:cs="Times New Roman"/>
          <w:bCs/>
          <w:sz w:val="28"/>
          <w:szCs w:val="28"/>
          <w:lang w:val="uk-UA"/>
        </w:rPr>
      </w:pPr>
      <w:r w:rsidRPr="00A73B11">
        <w:rPr>
          <w:rFonts w:ascii="Times New Roman" w:hAnsi="Times New Roman" w:cs="Times New Roman"/>
          <w:bCs/>
          <w:sz w:val="28"/>
          <w:szCs w:val="28"/>
          <w:lang w:val="uk-UA"/>
        </w:rPr>
        <w:t>Романівська</w:t>
      </w:r>
      <w:r w:rsidR="00A21462" w:rsidRPr="00A73B11">
        <w:rPr>
          <w:rFonts w:ascii="Times New Roman" w:hAnsi="Times New Roman" w:cs="Times New Roman"/>
          <w:bCs/>
          <w:sz w:val="28"/>
          <w:szCs w:val="28"/>
          <w:lang w:val="uk-UA"/>
        </w:rPr>
        <w:t xml:space="preserve"> селищна рада Житомирського району Житомирської області як повнов</w:t>
      </w:r>
      <w:r w:rsidRPr="00A73B11">
        <w:rPr>
          <w:rFonts w:ascii="Times New Roman" w:hAnsi="Times New Roman" w:cs="Times New Roman"/>
          <w:bCs/>
          <w:sz w:val="28"/>
          <w:szCs w:val="28"/>
          <w:lang w:val="uk-UA"/>
        </w:rPr>
        <w:t xml:space="preserve">ажний представник Романівської </w:t>
      </w:r>
      <w:r w:rsidR="00A21462" w:rsidRPr="00A73B11">
        <w:rPr>
          <w:rFonts w:ascii="Times New Roman" w:hAnsi="Times New Roman" w:cs="Times New Roman"/>
          <w:bCs/>
          <w:sz w:val="28"/>
          <w:szCs w:val="28"/>
          <w:lang w:val="uk-UA"/>
        </w:rPr>
        <w:t>територіальної громади, до якої входять населені пункт</w:t>
      </w:r>
      <w:r w:rsidRPr="00A73B11">
        <w:rPr>
          <w:rFonts w:ascii="Times New Roman" w:hAnsi="Times New Roman" w:cs="Times New Roman"/>
          <w:bCs/>
          <w:sz w:val="28"/>
          <w:szCs w:val="28"/>
          <w:lang w:val="uk-UA"/>
        </w:rPr>
        <w:t>и: селище міського типу Биківка</w:t>
      </w:r>
      <w:r w:rsidR="00A21462" w:rsidRPr="00A73B11">
        <w:rPr>
          <w:rFonts w:ascii="Times New Roman" w:hAnsi="Times New Roman" w:cs="Times New Roman"/>
          <w:bCs/>
          <w:sz w:val="28"/>
          <w:szCs w:val="28"/>
          <w:lang w:val="uk-UA"/>
        </w:rPr>
        <w:t xml:space="preserve">, </w:t>
      </w:r>
      <w:r w:rsidR="00A73B11" w:rsidRPr="00A73B11">
        <w:rPr>
          <w:rFonts w:ascii="Times New Roman" w:hAnsi="Times New Roman" w:cs="Times New Roman"/>
          <w:bCs/>
          <w:sz w:val="28"/>
          <w:szCs w:val="28"/>
          <w:lang w:val="uk-UA"/>
        </w:rPr>
        <w:t>село</w:t>
      </w:r>
      <w:r w:rsidR="00A73B11" w:rsidRPr="00A73B11">
        <w:rPr>
          <w:rFonts w:ascii="Times New Roman" w:hAnsi="Times New Roman" w:cs="Times New Roman"/>
          <w:sz w:val="28"/>
          <w:szCs w:val="28"/>
          <w:lang w:val="uk-UA"/>
        </w:rPr>
        <w:t xml:space="preserve"> Товща, село Сарнівка, село Булдичів, село Шевченко,</w:t>
      </w:r>
      <w:r w:rsidR="00A73B11" w:rsidRPr="00A73B11">
        <w:rPr>
          <w:rFonts w:ascii="Times New Roman" w:hAnsi="Times New Roman" w:cs="Times New Roman"/>
          <w:bCs/>
          <w:iCs/>
          <w:color w:val="000000"/>
          <w:sz w:val="28"/>
          <w:szCs w:val="28"/>
          <w:shd w:val="clear" w:color="auto" w:fill="FFFFFF"/>
          <w:lang w:val="uk-UA"/>
        </w:rPr>
        <w:t xml:space="preserve"> село Вільха, село Мала Токарівка, село Врублівка, село Корчівка, село Годиха, село Межирічка, село Микільськ, село Гордіївка, село Камінь, село Химрич, село Ольшанка, село Ульянівка,  село Цеберка, село Бубни, село Голубин, село Нивна, село Яблунівка, село Прутівка, село Білки, село Жовтий Брід, село Костянтинівка, село Новопрутівка, село Новохатки, село Романівка, село Мані, село Разіне, село Хижинці, село Раці,  село Соболівка, село Вила, село Старочуднівська Гута, село Сульжинівка, село  Червоні Хатки, село Залужне, село Ягодинка, село Лісна Рудня, село Борятин, село Іванівщина, село Ясногород, село Садки, село Монастирок, село Гвіздярня, село Тевеліївка, село Синява </w:t>
      </w:r>
      <w:r w:rsidR="00A21462" w:rsidRPr="00A73B11">
        <w:rPr>
          <w:rFonts w:ascii="Times New Roman" w:hAnsi="Times New Roman" w:cs="Times New Roman"/>
          <w:bCs/>
          <w:sz w:val="28"/>
          <w:szCs w:val="28"/>
          <w:lang w:val="uk-UA"/>
        </w:rPr>
        <w:t xml:space="preserve">Житомирського району Житомирської області, </w:t>
      </w:r>
    </w:p>
    <w:p w:rsidR="00A73B11" w:rsidRPr="00A73B11" w:rsidRDefault="00A73B11" w:rsidP="00D450A1">
      <w:pPr>
        <w:pStyle w:val="aa"/>
        <w:ind w:firstLine="567"/>
        <w:jc w:val="both"/>
        <w:rPr>
          <w:rFonts w:ascii="Times New Roman" w:hAnsi="Times New Roman" w:cs="Times New Roman"/>
          <w:sz w:val="28"/>
          <w:szCs w:val="28"/>
          <w:lang w:val="uk-UA"/>
        </w:rPr>
      </w:pPr>
    </w:p>
    <w:p w:rsidR="00A21462" w:rsidRPr="004F267B" w:rsidRDefault="00A21462" w:rsidP="00D450A1">
      <w:pPr>
        <w:spacing w:line="240" w:lineRule="auto"/>
        <w:ind w:firstLine="567"/>
        <w:jc w:val="both"/>
        <w:rPr>
          <w:rFonts w:ascii="Times New Roman" w:hAnsi="Times New Roman" w:cs="Times New Roman"/>
          <w:bCs/>
          <w:sz w:val="28"/>
          <w:szCs w:val="28"/>
          <w:lang w:val="uk-UA"/>
        </w:rPr>
      </w:pPr>
      <w:r w:rsidRPr="004F267B">
        <w:rPr>
          <w:rFonts w:ascii="Times New Roman" w:hAnsi="Times New Roman" w:cs="Times New Roman"/>
          <w:bCs/>
          <w:sz w:val="28"/>
          <w:szCs w:val="28"/>
          <w:lang w:val="uk-UA"/>
        </w:rPr>
        <w:t xml:space="preserve">констатуючи, що </w:t>
      </w:r>
      <w:r w:rsidRPr="004F267B">
        <w:rPr>
          <w:rFonts w:ascii="Times New Roman" w:hAnsi="Times New Roman" w:cs="Times New Roman"/>
          <w:sz w:val="28"/>
          <w:szCs w:val="28"/>
          <w:shd w:val="clear" w:color="auto" w:fill="FFFFFF"/>
          <w:lang w:val="uk-UA"/>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4F267B">
        <w:rPr>
          <w:rFonts w:ascii="Times New Roman" w:hAnsi="Times New Roman" w:cs="Times New Roman"/>
          <w:bCs/>
          <w:sz w:val="28"/>
          <w:szCs w:val="28"/>
          <w:lang w:val="uk-UA"/>
        </w:rPr>
        <w:t>,</w:t>
      </w:r>
    </w:p>
    <w:p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 xml:space="preserve">усвідомлюючи </w:t>
      </w:r>
      <w:proofErr w:type="gramStart"/>
      <w:r w:rsidRPr="00046964">
        <w:rPr>
          <w:rFonts w:ascii="Times New Roman" w:hAnsi="Times New Roman" w:cs="Times New Roman"/>
          <w:bCs/>
          <w:sz w:val="28"/>
          <w:szCs w:val="28"/>
        </w:rPr>
        <w:t>свою</w:t>
      </w:r>
      <w:proofErr w:type="gramEnd"/>
      <w:r w:rsidRPr="00046964">
        <w:rPr>
          <w:rFonts w:ascii="Times New Roman" w:hAnsi="Times New Roman" w:cs="Times New Roman"/>
          <w:bCs/>
          <w:sz w:val="28"/>
          <w:szCs w:val="28"/>
        </w:rPr>
        <w:t xml:space="preserve"> відповідальність перед жителями </w:t>
      </w:r>
      <w:r w:rsidR="00046964" w:rsidRPr="00046964">
        <w:rPr>
          <w:rFonts w:ascii="Times New Roman" w:hAnsi="Times New Roman" w:cs="Times New Roman"/>
          <w:bCs/>
          <w:sz w:val="28"/>
          <w:szCs w:val="28"/>
          <w:lang w:val="uk-UA"/>
        </w:rPr>
        <w:t>Романівської</w:t>
      </w:r>
      <w:r w:rsidRPr="00046964">
        <w:rPr>
          <w:rFonts w:ascii="Times New Roman" w:hAnsi="Times New Roman" w:cs="Times New Roman"/>
          <w:bCs/>
          <w:sz w:val="28"/>
          <w:szCs w:val="28"/>
        </w:rPr>
        <w:t xml:space="preserve"> територіальної громади,</w:t>
      </w:r>
    </w:p>
    <w:p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 xml:space="preserve">ураховуючи історичні, національно-культурні та </w:t>
      </w:r>
      <w:proofErr w:type="gramStart"/>
      <w:r w:rsidRPr="00046964">
        <w:rPr>
          <w:rFonts w:ascii="Times New Roman" w:hAnsi="Times New Roman" w:cs="Times New Roman"/>
          <w:bCs/>
          <w:sz w:val="28"/>
          <w:szCs w:val="28"/>
        </w:rPr>
        <w:t>соц</w:t>
      </w:r>
      <w:proofErr w:type="gramEnd"/>
      <w:r w:rsidRPr="00046964">
        <w:rPr>
          <w:rFonts w:ascii="Times New Roman" w:hAnsi="Times New Roman" w:cs="Times New Roman"/>
          <w:bCs/>
          <w:sz w:val="28"/>
          <w:szCs w:val="28"/>
        </w:rPr>
        <w:t xml:space="preserve">іально-економічні традиції місцевого самоврядування в </w:t>
      </w:r>
      <w:r w:rsidR="00046964" w:rsidRPr="00046964">
        <w:rPr>
          <w:rFonts w:ascii="Times New Roman" w:hAnsi="Times New Roman" w:cs="Times New Roman"/>
          <w:bCs/>
          <w:sz w:val="28"/>
          <w:szCs w:val="28"/>
          <w:lang w:val="uk-UA"/>
        </w:rPr>
        <w:t>Романівській</w:t>
      </w:r>
      <w:r w:rsidRPr="00046964">
        <w:rPr>
          <w:rFonts w:ascii="Times New Roman" w:hAnsi="Times New Roman" w:cs="Times New Roman"/>
          <w:bCs/>
          <w:sz w:val="28"/>
          <w:szCs w:val="28"/>
        </w:rPr>
        <w:t xml:space="preserve"> територіальній громаді,</w:t>
      </w:r>
    </w:p>
    <w:p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Cs/>
          <w:sz w:val="28"/>
          <w:szCs w:val="28"/>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A21462" w:rsidRPr="00046964" w:rsidRDefault="00A21462" w:rsidP="00D450A1">
      <w:pPr>
        <w:spacing w:line="240" w:lineRule="auto"/>
        <w:ind w:firstLine="567"/>
        <w:jc w:val="both"/>
        <w:rPr>
          <w:rFonts w:ascii="Times New Roman" w:hAnsi="Times New Roman" w:cs="Times New Roman"/>
          <w:bCs/>
          <w:sz w:val="28"/>
          <w:szCs w:val="28"/>
        </w:rPr>
      </w:pPr>
      <w:r w:rsidRPr="00046964">
        <w:rPr>
          <w:rFonts w:ascii="Times New Roman" w:hAnsi="Times New Roman" w:cs="Times New Roman"/>
          <w:b/>
          <w:bCs/>
          <w:i/>
          <w:sz w:val="28"/>
          <w:szCs w:val="28"/>
        </w:rPr>
        <w:t>затверджує цей Статут.</w:t>
      </w:r>
    </w:p>
    <w:p w:rsidR="00A21462" w:rsidRPr="00046964" w:rsidRDefault="00A21462" w:rsidP="00D450A1">
      <w:pPr>
        <w:spacing w:line="240" w:lineRule="auto"/>
        <w:jc w:val="center"/>
        <w:rPr>
          <w:rFonts w:ascii="Times New Roman" w:hAnsi="Times New Roman" w:cs="Times New Roman"/>
          <w:b/>
          <w:sz w:val="28"/>
          <w:szCs w:val="28"/>
        </w:rPr>
      </w:pPr>
    </w:p>
    <w:p w:rsidR="00A21462" w:rsidRPr="00046964" w:rsidRDefault="00A21462" w:rsidP="00D450A1">
      <w:pPr>
        <w:spacing w:line="240" w:lineRule="auto"/>
        <w:ind w:firstLine="567"/>
        <w:jc w:val="center"/>
        <w:rPr>
          <w:rFonts w:ascii="Times New Roman" w:hAnsi="Times New Roman" w:cs="Times New Roman"/>
          <w:b/>
          <w:bCs/>
          <w:sz w:val="28"/>
          <w:szCs w:val="28"/>
        </w:rPr>
      </w:pPr>
      <w:r w:rsidRPr="00046964">
        <w:rPr>
          <w:rFonts w:ascii="Times New Roman" w:hAnsi="Times New Roman" w:cs="Times New Roman"/>
          <w:b/>
          <w:sz w:val="28"/>
          <w:szCs w:val="28"/>
        </w:rPr>
        <w:t>РОЗДІЛ</w:t>
      </w:r>
      <w:r w:rsidRPr="00046964">
        <w:rPr>
          <w:rFonts w:ascii="Times New Roman" w:hAnsi="Times New Roman" w:cs="Times New Roman"/>
          <w:b/>
          <w:bCs/>
          <w:sz w:val="28"/>
          <w:szCs w:val="28"/>
        </w:rPr>
        <w:t xml:space="preserve"> І</w:t>
      </w:r>
    </w:p>
    <w:p w:rsidR="00A21462" w:rsidRPr="00046964" w:rsidRDefault="00A21462" w:rsidP="00D450A1">
      <w:pPr>
        <w:spacing w:line="240" w:lineRule="auto"/>
        <w:ind w:firstLine="567"/>
        <w:jc w:val="center"/>
        <w:rPr>
          <w:rFonts w:ascii="Times New Roman" w:hAnsi="Times New Roman" w:cs="Times New Roman"/>
          <w:b/>
          <w:bCs/>
          <w:sz w:val="28"/>
          <w:szCs w:val="28"/>
        </w:rPr>
      </w:pPr>
      <w:r w:rsidRPr="00046964">
        <w:rPr>
          <w:rFonts w:ascii="Times New Roman" w:hAnsi="Times New Roman" w:cs="Times New Roman"/>
          <w:b/>
          <w:bCs/>
          <w:sz w:val="28"/>
          <w:szCs w:val="28"/>
        </w:rPr>
        <w:t>ЗАГАЛЬНІ ПОЛОЖЕННЯ</w:t>
      </w:r>
    </w:p>
    <w:p w:rsidR="00A21462" w:rsidRPr="00046964" w:rsidRDefault="00A55219" w:rsidP="00D450A1">
      <w:pPr>
        <w:spacing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 xml:space="preserve">Стаття 1. Статут </w:t>
      </w:r>
      <w:r>
        <w:rPr>
          <w:rFonts w:ascii="Times New Roman" w:hAnsi="Times New Roman" w:cs="Times New Roman"/>
          <w:b/>
          <w:bCs/>
          <w:sz w:val="28"/>
          <w:szCs w:val="28"/>
          <w:lang w:val="uk-UA"/>
        </w:rPr>
        <w:t>Романівської</w:t>
      </w:r>
      <w:r w:rsidR="00A21462" w:rsidRPr="00046964">
        <w:rPr>
          <w:rFonts w:ascii="Times New Roman" w:hAnsi="Times New Roman" w:cs="Times New Roman"/>
          <w:b/>
          <w:bCs/>
          <w:sz w:val="28"/>
          <w:szCs w:val="28"/>
        </w:rPr>
        <w:t xml:space="preserve"> територіальної громади</w:t>
      </w:r>
    </w:p>
    <w:p w:rsidR="00A21462" w:rsidRPr="00A55219" w:rsidRDefault="00A21462" w:rsidP="00D450A1">
      <w:pPr>
        <w:spacing w:line="240" w:lineRule="auto"/>
        <w:ind w:firstLine="567"/>
        <w:jc w:val="both"/>
        <w:rPr>
          <w:rFonts w:ascii="Times New Roman" w:hAnsi="Times New Roman" w:cs="Times New Roman"/>
          <w:sz w:val="28"/>
          <w:szCs w:val="28"/>
        </w:rPr>
      </w:pPr>
      <w:r w:rsidRPr="00A55219">
        <w:rPr>
          <w:rFonts w:ascii="Times New Roman" w:hAnsi="Times New Roman" w:cs="Times New Roman"/>
          <w:sz w:val="28"/>
          <w:szCs w:val="28"/>
        </w:rPr>
        <w:t xml:space="preserve">1. Статут </w:t>
      </w:r>
      <w:r w:rsidR="00A55219" w:rsidRPr="00A55219">
        <w:rPr>
          <w:rFonts w:ascii="Times New Roman" w:hAnsi="Times New Roman" w:cs="Times New Roman"/>
          <w:bCs/>
          <w:sz w:val="28"/>
          <w:szCs w:val="28"/>
          <w:lang w:val="uk-UA"/>
        </w:rPr>
        <w:t>Романівської</w:t>
      </w:r>
      <w:r w:rsidRPr="00A55219">
        <w:rPr>
          <w:rFonts w:ascii="Times New Roman" w:hAnsi="Times New Roman" w:cs="Times New Roman"/>
          <w:sz w:val="28"/>
          <w:szCs w:val="28"/>
        </w:rPr>
        <w:t xml:space="preserve"> територіальної громади (далі за текстом – Статут) є основним локальним нормативно-правовим актом </w:t>
      </w:r>
      <w:r w:rsidR="00A55219" w:rsidRPr="00A55219">
        <w:rPr>
          <w:rFonts w:ascii="Times New Roman" w:hAnsi="Times New Roman" w:cs="Times New Roman"/>
          <w:sz w:val="28"/>
          <w:szCs w:val="28"/>
          <w:lang w:val="uk-UA"/>
        </w:rPr>
        <w:t>Романівської</w:t>
      </w:r>
      <w:r w:rsidRPr="00A55219">
        <w:rPr>
          <w:rFonts w:ascii="Times New Roman" w:hAnsi="Times New Roman" w:cs="Times New Roman"/>
          <w:sz w:val="28"/>
          <w:szCs w:val="28"/>
        </w:rPr>
        <w:t xml:space="preserve"> територіальної громади, що приймається </w:t>
      </w:r>
      <w:r w:rsidR="00A55219" w:rsidRPr="00A55219">
        <w:rPr>
          <w:rFonts w:ascii="Times New Roman" w:hAnsi="Times New Roman" w:cs="Times New Roman"/>
          <w:sz w:val="28"/>
          <w:szCs w:val="28"/>
          <w:lang w:val="uk-UA"/>
        </w:rPr>
        <w:t>Романівською</w:t>
      </w:r>
      <w:r w:rsidRPr="00A55219">
        <w:rPr>
          <w:rFonts w:ascii="Times New Roman" w:hAnsi="Times New Roman" w:cs="Times New Roman"/>
          <w:sz w:val="28"/>
          <w:szCs w:val="28"/>
        </w:rPr>
        <w:t xml:space="preserve"> селищною радою (далі за текстом – Рада) від імені та в інтересах територіальної </w:t>
      </w:r>
      <w:proofErr w:type="gramStart"/>
      <w:r w:rsidRPr="00A55219">
        <w:rPr>
          <w:rFonts w:ascii="Times New Roman" w:hAnsi="Times New Roman" w:cs="Times New Roman"/>
          <w:sz w:val="28"/>
          <w:szCs w:val="28"/>
        </w:rPr>
        <w:t>громади на</w:t>
      </w:r>
      <w:proofErr w:type="gramEnd"/>
      <w:r w:rsidRPr="00A55219">
        <w:rPr>
          <w:rFonts w:ascii="Times New Roman" w:hAnsi="Times New Roman" w:cs="Times New Roman"/>
          <w:sz w:val="28"/>
          <w:szCs w:val="28"/>
        </w:rPr>
        <w:t xml:space="preserve"> основі Конституції України, Європейської хартії місцевого самоврядування, </w:t>
      </w:r>
      <w:r w:rsidRPr="00A55219">
        <w:rPr>
          <w:rFonts w:ascii="Times New Roman" w:hAnsi="Times New Roman" w:cs="Times New Roman"/>
          <w:sz w:val="28"/>
          <w:szCs w:val="28"/>
        </w:rPr>
        <w:lastRenderedPageBreak/>
        <w:t xml:space="preserve">Закону України «Про місцеве самоврядування в Україні», інших актів законодавства України з метою врахування історичних, національно-культурних, </w:t>
      </w:r>
      <w:proofErr w:type="gramStart"/>
      <w:r w:rsidRPr="00A55219">
        <w:rPr>
          <w:rFonts w:ascii="Times New Roman" w:hAnsi="Times New Roman" w:cs="Times New Roman"/>
          <w:sz w:val="28"/>
          <w:szCs w:val="28"/>
        </w:rPr>
        <w:t>соц</w:t>
      </w:r>
      <w:proofErr w:type="gramEnd"/>
      <w:r w:rsidRPr="00A55219">
        <w:rPr>
          <w:rFonts w:ascii="Times New Roman" w:hAnsi="Times New Roman" w:cs="Times New Roman"/>
          <w:sz w:val="28"/>
          <w:szCs w:val="28"/>
        </w:rPr>
        <w:t xml:space="preserve">іально-економічних та інших особливостей організації та здійснення місцевого самоврядування </w:t>
      </w:r>
      <w:r w:rsidR="00A55219" w:rsidRPr="00A55219">
        <w:rPr>
          <w:rFonts w:ascii="Times New Roman" w:hAnsi="Times New Roman" w:cs="Times New Roman"/>
          <w:bCs/>
          <w:sz w:val="28"/>
          <w:szCs w:val="28"/>
          <w:lang w:val="uk-UA"/>
        </w:rPr>
        <w:t>Романівською</w:t>
      </w:r>
      <w:r w:rsidRPr="00A55219">
        <w:rPr>
          <w:rFonts w:ascii="Times New Roman" w:hAnsi="Times New Roman" w:cs="Times New Roman"/>
          <w:sz w:val="28"/>
          <w:szCs w:val="28"/>
        </w:rPr>
        <w:t xml:space="preserve"> територіальною громадою. </w:t>
      </w:r>
    </w:p>
    <w:p w:rsidR="00A21462" w:rsidRDefault="00A21462" w:rsidP="00D450A1">
      <w:pPr>
        <w:pStyle w:val="aa"/>
        <w:ind w:firstLine="567"/>
        <w:jc w:val="both"/>
        <w:rPr>
          <w:rFonts w:ascii="Times New Roman" w:hAnsi="Times New Roman"/>
          <w:sz w:val="28"/>
          <w:szCs w:val="28"/>
          <w:lang w:val="uk-UA"/>
        </w:rPr>
      </w:pPr>
      <w:r w:rsidRPr="00C33265">
        <w:rPr>
          <w:rFonts w:ascii="Times New Roman" w:hAnsi="Times New Roman"/>
          <w:sz w:val="28"/>
          <w:szCs w:val="28"/>
        </w:rPr>
        <w:t xml:space="preserve">2. Статут є обов’язковим </w:t>
      </w:r>
      <w:r w:rsidRPr="00C33265">
        <w:rPr>
          <w:rFonts w:ascii="Times New Roman" w:hAnsi="Times New Roman"/>
          <w:sz w:val="28"/>
          <w:szCs w:val="28"/>
          <w:shd w:val="clear" w:color="auto" w:fill="FFFFFF"/>
        </w:rPr>
        <w:t xml:space="preserve">для виконання </w:t>
      </w:r>
      <w:r w:rsidRPr="00C33265">
        <w:rPr>
          <w:rFonts w:ascii="Times New Roman" w:hAnsi="Times New Roman"/>
          <w:sz w:val="28"/>
          <w:szCs w:val="28"/>
        </w:rPr>
        <w:t xml:space="preserve">всіма органами місцевого самоврядування, органами виконавчої влади (державними органами) та/або їхніми територіальними </w:t>
      </w:r>
      <w:proofErr w:type="gramStart"/>
      <w:r w:rsidRPr="00C33265">
        <w:rPr>
          <w:rFonts w:ascii="Times New Roman" w:hAnsi="Times New Roman"/>
          <w:sz w:val="28"/>
          <w:szCs w:val="28"/>
        </w:rPr>
        <w:t>п</w:t>
      </w:r>
      <w:proofErr w:type="gramEnd"/>
      <w:r w:rsidRPr="00C33265">
        <w:rPr>
          <w:rFonts w:ascii="Times New Roman" w:hAnsi="Times New Roman"/>
          <w:sz w:val="28"/>
          <w:szCs w:val="28"/>
        </w:rPr>
        <w:t xml:space="preserve">ідрозділами, іншими </w:t>
      </w:r>
      <w:r w:rsidRPr="00C33265">
        <w:rPr>
          <w:rFonts w:ascii="Times New Roman" w:hAnsi="Times New Roman"/>
          <w:bCs/>
          <w:sz w:val="28"/>
          <w:szCs w:val="28"/>
        </w:rPr>
        <w:t>юридичними особами</w:t>
      </w:r>
      <w:r w:rsidRPr="00C33265">
        <w:rPr>
          <w:rFonts w:ascii="Times New Roman" w:hAnsi="Times New Roman"/>
          <w:sz w:val="28"/>
          <w:szCs w:val="28"/>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A73B11" w:rsidRPr="00A73B11" w:rsidRDefault="00A73B11" w:rsidP="00D450A1">
      <w:pPr>
        <w:pStyle w:val="aa"/>
        <w:ind w:firstLine="567"/>
        <w:jc w:val="both"/>
        <w:rPr>
          <w:rFonts w:ascii="Times New Roman" w:hAnsi="Times New Roman"/>
          <w:sz w:val="28"/>
          <w:szCs w:val="28"/>
          <w:shd w:val="clear" w:color="auto" w:fill="FFFFFF"/>
          <w:lang w:val="uk-UA"/>
        </w:rPr>
      </w:pPr>
    </w:p>
    <w:p w:rsidR="00A21462" w:rsidRPr="00A73B11" w:rsidRDefault="00A21462" w:rsidP="00D450A1">
      <w:pPr>
        <w:pStyle w:val="aa"/>
        <w:ind w:firstLine="567"/>
        <w:jc w:val="both"/>
        <w:rPr>
          <w:rFonts w:ascii="Times New Roman" w:hAnsi="Times New Roman"/>
          <w:sz w:val="28"/>
          <w:szCs w:val="28"/>
          <w:lang w:val="uk-UA"/>
        </w:rPr>
      </w:pPr>
      <w:r w:rsidRPr="00A73B11">
        <w:rPr>
          <w:rStyle w:val="rvts9"/>
          <w:rFonts w:ascii="Times New Roman" w:hAnsi="Times New Roman"/>
          <w:bCs/>
          <w:sz w:val="28"/>
          <w:szCs w:val="28"/>
          <w:bdr w:val="none" w:sz="0" w:space="0" w:color="auto" w:frame="1"/>
          <w:lang w:val="uk-UA"/>
        </w:rPr>
        <w:t xml:space="preserve">3. Інші акти органів і посадових осіб місцевого самоврядування </w:t>
      </w:r>
      <w:r w:rsidR="00B222CA">
        <w:rPr>
          <w:rFonts w:ascii="Times New Roman" w:hAnsi="Times New Roman"/>
          <w:bCs/>
          <w:sz w:val="28"/>
          <w:szCs w:val="28"/>
          <w:lang w:val="uk-UA"/>
        </w:rPr>
        <w:t>Романівської</w:t>
      </w:r>
      <w:r w:rsidRPr="00A73B11">
        <w:rPr>
          <w:rStyle w:val="rvts9"/>
          <w:rFonts w:ascii="Times New Roman" w:hAnsi="Times New Roman"/>
          <w:bCs/>
          <w:sz w:val="28"/>
          <w:szCs w:val="28"/>
          <w:bdr w:val="none" w:sz="0" w:space="0" w:color="auto" w:frame="1"/>
          <w:lang w:val="uk-UA"/>
        </w:rPr>
        <w:t xml:space="preserve"> територіальної громади повинні </w:t>
      </w:r>
      <w:r w:rsidRPr="00A73B11">
        <w:rPr>
          <w:rFonts w:ascii="Times New Roman" w:hAnsi="Times New Roman"/>
          <w:sz w:val="28"/>
          <w:szCs w:val="28"/>
          <w:lang w:val="uk-UA"/>
        </w:rPr>
        <w:t>прийматися з урахуванням положень Статуту та відповідати йому.</w:t>
      </w:r>
    </w:p>
    <w:p w:rsidR="00A21462" w:rsidRPr="00A73B11" w:rsidRDefault="00A21462" w:rsidP="00D450A1">
      <w:pPr>
        <w:pStyle w:val="aa"/>
        <w:ind w:firstLine="567"/>
        <w:jc w:val="both"/>
        <w:rPr>
          <w:rFonts w:ascii="Times New Roman" w:hAnsi="Times New Roman"/>
          <w:b/>
          <w:sz w:val="28"/>
          <w:szCs w:val="28"/>
          <w:lang w:val="uk-UA"/>
        </w:rPr>
      </w:pPr>
    </w:p>
    <w:p w:rsidR="00A21462" w:rsidRPr="004F267B" w:rsidRDefault="00A21462" w:rsidP="00D450A1">
      <w:pPr>
        <w:pStyle w:val="aa"/>
        <w:ind w:firstLine="567"/>
        <w:jc w:val="both"/>
        <w:rPr>
          <w:rFonts w:ascii="Times New Roman" w:hAnsi="Times New Roman" w:cs="Times New Roman"/>
          <w:sz w:val="28"/>
          <w:szCs w:val="28"/>
          <w:lang w:val="uk-UA"/>
        </w:rPr>
      </w:pPr>
      <w:r w:rsidRPr="004F267B">
        <w:rPr>
          <w:rFonts w:ascii="Times New Roman" w:hAnsi="Times New Roman" w:cs="Times New Roman"/>
          <w:b/>
          <w:sz w:val="28"/>
          <w:szCs w:val="28"/>
          <w:lang w:val="uk-UA"/>
        </w:rPr>
        <w:t>Стаття 2. Символіка територіальної громади</w:t>
      </w:r>
    </w:p>
    <w:p w:rsidR="00A21462" w:rsidRPr="004F267B" w:rsidRDefault="00A21462" w:rsidP="00D450A1">
      <w:pPr>
        <w:spacing w:line="240" w:lineRule="auto"/>
        <w:ind w:firstLine="567"/>
        <w:jc w:val="both"/>
        <w:rPr>
          <w:rFonts w:ascii="Times New Roman" w:hAnsi="Times New Roman" w:cs="Times New Roman"/>
          <w:sz w:val="28"/>
          <w:szCs w:val="28"/>
          <w:lang w:val="uk-UA"/>
        </w:rPr>
      </w:pPr>
      <w:r w:rsidRPr="004F267B">
        <w:rPr>
          <w:rFonts w:ascii="Times New Roman" w:hAnsi="Times New Roman" w:cs="Times New Roman"/>
          <w:sz w:val="28"/>
          <w:szCs w:val="28"/>
          <w:lang w:val="uk-UA"/>
        </w:rPr>
        <w:t xml:space="preserve">1. Територіальна громада має власну символіку – </w:t>
      </w:r>
      <w:r w:rsidRPr="004F267B">
        <w:rPr>
          <w:rFonts w:ascii="Times New Roman" w:hAnsi="Times New Roman" w:cs="Times New Roman"/>
          <w:color w:val="000000" w:themeColor="text1"/>
          <w:sz w:val="28"/>
          <w:szCs w:val="28"/>
          <w:lang w:val="uk-UA"/>
        </w:rPr>
        <w:t xml:space="preserve">герб та прапор </w:t>
      </w:r>
      <w:r w:rsidRPr="004F267B">
        <w:rPr>
          <w:rFonts w:ascii="Times New Roman" w:hAnsi="Times New Roman" w:cs="Times New Roman"/>
          <w:sz w:val="28"/>
          <w:szCs w:val="28"/>
          <w:lang w:val="uk-UA"/>
        </w:rPr>
        <w:t>тощо, які відображають історичні, культурні, духовні особливості та традиції територіальної громади.</w:t>
      </w:r>
    </w:p>
    <w:p w:rsidR="00A21462" w:rsidRPr="00B222CA" w:rsidRDefault="00A21462" w:rsidP="00D450A1">
      <w:pPr>
        <w:spacing w:line="240" w:lineRule="auto"/>
        <w:ind w:firstLine="567"/>
        <w:jc w:val="both"/>
        <w:rPr>
          <w:rFonts w:ascii="Times New Roman" w:hAnsi="Times New Roman" w:cs="Times New Roman"/>
          <w:sz w:val="28"/>
          <w:szCs w:val="28"/>
        </w:rPr>
      </w:pPr>
      <w:r w:rsidRPr="00B222CA">
        <w:rPr>
          <w:rFonts w:ascii="Times New Roman" w:hAnsi="Times New Roman" w:cs="Times New Roman"/>
          <w:sz w:val="28"/>
          <w:szCs w:val="28"/>
        </w:rPr>
        <w:t>2. Опис та порядок використання символіки територіальної громади визначається окремим Положенням, яке затве</w:t>
      </w:r>
      <w:r w:rsidR="00B222CA">
        <w:rPr>
          <w:rFonts w:ascii="Times New Roman" w:hAnsi="Times New Roman" w:cs="Times New Roman"/>
          <w:sz w:val="28"/>
          <w:szCs w:val="28"/>
        </w:rPr>
        <w:t xml:space="preserve">рджується </w:t>
      </w:r>
      <w:proofErr w:type="gramStart"/>
      <w:r w:rsidR="00B222CA">
        <w:rPr>
          <w:rFonts w:ascii="Times New Roman" w:hAnsi="Times New Roman" w:cs="Times New Roman"/>
          <w:sz w:val="28"/>
          <w:szCs w:val="28"/>
        </w:rPr>
        <w:t>р</w:t>
      </w:r>
      <w:proofErr w:type="gramEnd"/>
      <w:r w:rsidR="00B222CA">
        <w:rPr>
          <w:rFonts w:ascii="Times New Roman" w:hAnsi="Times New Roman" w:cs="Times New Roman"/>
          <w:sz w:val="28"/>
          <w:szCs w:val="28"/>
        </w:rPr>
        <w:t xml:space="preserve">ішенням </w:t>
      </w:r>
      <w:r w:rsidR="00B222CA">
        <w:rPr>
          <w:rFonts w:ascii="Times New Roman" w:hAnsi="Times New Roman" w:cs="Times New Roman"/>
          <w:sz w:val="28"/>
          <w:szCs w:val="28"/>
          <w:lang w:val="uk-UA"/>
        </w:rPr>
        <w:t>Романівської</w:t>
      </w:r>
      <w:r w:rsidRPr="00B222CA">
        <w:rPr>
          <w:rFonts w:ascii="Times New Roman" w:hAnsi="Times New Roman" w:cs="Times New Roman"/>
          <w:sz w:val="28"/>
          <w:szCs w:val="28"/>
        </w:rPr>
        <w:t xml:space="preserve"> селищної ради.</w:t>
      </w:r>
    </w:p>
    <w:p w:rsidR="00A21462" w:rsidRPr="00FB10E2" w:rsidRDefault="00A21462" w:rsidP="00D450A1">
      <w:pPr>
        <w:pStyle w:val="aa"/>
        <w:ind w:firstLine="567"/>
        <w:rPr>
          <w:rFonts w:ascii="Times New Roman" w:hAnsi="Times New Roman" w:cs="Times New Roman"/>
          <w:b/>
          <w:sz w:val="28"/>
          <w:szCs w:val="28"/>
          <w:lang w:val="uk-UA" w:eastAsia="ru-RU"/>
        </w:rPr>
      </w:pPr>
      <w:r w:rsidRPr="00FB10E2">
        <w:rPr>
          <w:rFonts w:ascii="Times New Roman" w:hAnsi="Times New Roman" w:cs="Times New Roman"/>
          <w:b/>
          <w:sz w:val="28"/>
          <w:szCs w:val="28"/>
          <w:lang w:eastAsia="ru-RU"/>
        </w:rPr>
        <w:t>Стаття 3. Місцеві свята</w:t>
      </w:r>
    </w:p>
    <w:p w:rsidR="00DD188B" w:rsidRPr="00FB10E2" w:rsidRDefault="00DD188B" w:rsidP="00D450A1">
      <w:pPr>
        <w:pStyle w:val="aa"/>
        <w:ind w:firstLine="567"/>
        <w:rPr>
          <w:rFonts w:ascii="Times New Roman" w:eastAsia="Times New Roman" w:hAnsi="Times New Roman" w:cs="Times New Roman"/>
          <w:color w:val="000000"/>
          <w:sz w:val="28"/>
          <w:szCs w:val="28"/>
          <w:lang w:eastAsia="ru-RU"/>
        </w:rPr>
      </w:pPr>
      <w:r w:rsidRPr="00FB10E2">
        <w:rPr>
          <w:rFonts w:ascii="Times New Roman" w:eastAsia="Times New Roman" w:hAnsi="Times New Roman" w:cs="Times New Roman"/>
          <w:color w:val="000000"/>
          <w:sz w:val="28"/>
          <w:szCs w:val="28"/>
          <w:lang w:val="uk-UA" w:eastAsia="ru-RU"/>
        </w:rPr>
        <w:t>1.</w:t>
      </w:r>
      <w:r w:rsidRPr="00FB10E2">
        <w:rPr>
          <w:rFonts w:ascii="Times New Roman" w:eastAsia="Times New Roman" w:hAnsi="Times New Roman" w:cs="Times New Roman"/>
          <w:color w:val="000000"/>
          <w:sz w:val="28"/>
          <w:szCs w:val="28"/>
          <w:lang w:eastAsia="ru-RU"/>
        </w:rPr>
        <w:t>Пам’ятними датами та святковими днями громади, її окремих населених пунктів</w:t>
      </w:r>
      <w:r w:rsidRPr="00FB10E2">
        <w:rPr>
          <w:rFonts w:ascii="Times New Roman" w:eastAsia="Times New Roman" w:hAnsi="Times New Roman" w:cs="Times New Roman"/>
          <w:color w:val="000000"/>
          <w:sz w:val="28"/>
          <w:szCs w:val="28"/>
          <w:lang w:val="uk-UA" w:eastAsia="ru-RU"/>
        </w:rPr>
        <w:t xml:space="preserve"> </w:t>
      </w:r>
      <w:r w:rsidRPr="00FB10E2">
        <w:rPr>
          <w:rFonts w:ascii="Times New Roman" w:eastAsia="Times New Roman" w:hAnsi="Times New Roman" w:cs="Times New Roman"/>
          <w:color w:val="000000"/>
          <w:sz w:val="28"/>
          <w:szCs w:val="28"/>
          <w:lang w:eastAsia="ru-RU"/>
        </w:rPr>
        <w:t>є:</w:t>
      </w:r>
    </w:p>
    <w:p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Державні свята;</w:t>
      </w:r>
    </w:p>
    <w:p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xml:space="preserve">   Дні утворення </w:t>
      </w:r>
      <w:r w:rsidRPr="00DD188B">
        <w:rPr>
          <w:rFonts w:ascii="Times New Roman" w:eastAsia="Times New Roman" w:hAnsi="Times New Roman" w:cs="Times New Roman"/>
          <w:color w:val="000000"/>
          <w:sz w:val="28"/>
          <w:szCs w:val="28"/>
          <w:lang w:val="uk-UA" w:eastAsia="ru-RU"/>
        </w:rPr>
        <w:t xml:space="preserve">селищ, </w:t>
      </w:r>
      <w:r w:rsidRPr="00DD188B">
        <w:rPr>
          <w:rFonts w:ascii="Times New Roman" w:eastAsia="Times New Roman" w:hAnsi="Times New Roman" w:cs="Times New Roman"/>
          <w:color w:val="000000"/>
          <w:sz w:val="28"/>
          <w:szCs w:val="28"/>
          <w:lang w:eastAsia="ru-RU"/>
        </w:rPr>
        <w:t>сі</w:t>
      </w:r>
      <w:proofErr w:type="gramStart"/>
      <w:r w:rsidRPr="00DD188B">
        <w:rPr>
          <w:rFonts w:ascii="Times New Roman" w:eastAsia="Times New Roman" w:hAnsi="Times New Roman" w:cs="Times New Roman"/>
          <w:color w:val="000000"/>
          <w:sz w:val="28"/>
          <w:szCs w:val="28"/>
          <w:lang w:eastAsia="ru-RU"/>
        </w:rPr>
        <w:t>л</w:t>
      </w:r>
      <w:proofErr w:type="gramEnd"/>
      <w:r w:rsidRPr="00DD188B">
        <w:rPr>
          <w:rFonts w:ascii="Times New Roman" w:eastAsia="Times New Roman" w:hAnsi="Times New Roman" w:cs="Times New Roman"/>
          <w:color w:val="000000"/>
          <w:sz w:val="28"/>
          <w:szCs w:val="28"/>
          <w:lang w:eastAsia="ru-RU"/>
        </w:rPr>
        <w:t>;</w:t>
      </w:r>
    </w:p>
    <w:p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D188B">
        <w:rPr>
          <w:rFonts w:ascii="Times New Roman" w:eastAsia="Times New Roman" w:hAnsi="Times New Roman" w:cs="Times New Roman"/>
          <w:color w:val="000000"/>
          <w:sz w:val="28"/>
          <w:szCs w:val="28"/>
          <w:lang w:eastAsia="ru-RU"/>
        </w:rPr>
        <w:t>   День утворення громади;</w:t>
      </w:r>
    </w:p>
    <w:p w:rsidR="00DD188B" w:rsidRPr="00DD188B" w:rsidRDefault="00DD188B" w:rsidP="00D450A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DD188B">
        <w:rPr>
          <w:rFonts w:ascii="Times New Roman" w:eastAsia="Times New Roman" w:hAnsi="Times New Roman" w:cs="Times New Roman"/>
          <w:color w:val="000000"/>
          <w:sz w:val="28"/>
          <w:szCs w:val="28"/>
          <w:lang w:eastAsia="ru-RU"/>
        </w:rPr>
        <w:t xml:space="preserve">   </w:t>
      </w:r>
      <w:proofErr w:type="gramStart"/>
      <w:r w:rsidRPr="00DD188B">
        <w:rPr>
          <w:rFonts w:ascii="Times New Roman" w:eastAsia="Times New Roman" w:hAnsi="Times New Roman" w:cs="Times New Roman"/>
          <w:color w:val="000000"/>
          <w:sz w:val="28"/>
          <w:szCs w:val="28"/>
          <w:lang w:eastAsia="ru-RU"/>
        </w:rPr>
        <w:t>Рел</w:t>
      </w:r>
      <w:proofErr w:type="gramEnd"/>
      <w:r w:rsidRPr="00DD188B">
        <w:rPr>
          <w:rFonts w:ascii="Times New Roman" w:eastAsia="Times New Roman" w:hAnsi="Times New Roman" w:cs="Times New Roman"/>
          <w:color w:val="000000"/>
          <w:sz w:val="28"/>
          <w:szCs w:val="28"/>
          <w:lang w:eastAsia="ru-RU"/>
        </w:rPr>
        <w:t>ігійні свята.</w:t>
      </w:r>
    </w:p>
    <w:p w:rsidR="00DD188B" w:rsidRDefault="00DD188B"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p>
    <w:p w:rsidR="00DD188B" w:rsidRDefault="00DD188B"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DD188B">
        <w:rPr>
          <w:rFonts w:ascii="Times New Roman" w:eastAsia="Times New Roman" w:hAnsi="Times New Roman" w:cs="Times New Roman"/>
          <w:color w:val="000000"/>
          <w:sz w:val="28"/>
          <w:szCs w:val="28"/>
          <w:lang w:val="uk-UA" w:eastAsia="ru-RU"/>
        </w:rPr>
        <w:t>2. Рішенням сеесії Ради можуть визначатись і інші свята та святкові заходи.</w:t>
      </w:r>
    </w:p>
    <w:p w:rsidR="00FB10E2" w:rsidRPr="00DD188B" w:rsidRDefault="00FB10E2" w:rsidP="00D450A1">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p>
    <w:p w:rsidR="00A21462" w:rsidRPr="004F267B" w:rsidRDefault="00A21462" w:rsidP="00D450A1">
      <w:pPr>
        <w:pStyle w:val="aa"/>
        <w:ind w:firstLine="708"/>
        <w:jc w:val="both"/>
        <w:rPr>
          <w:rFonts w:ascii="Times New Roman" w:hAnsi="Times New Roman" w:cs="Times New Roman"/>
          <w:b/>
          <w:sz w:val="28"/>
          <w:szCs w:val="28"/>
          <w:lang w:val="uk-UA"/>
        </w:rPr>
      </w:pPr>
      <w:r w:rsidRPr="004F267B">
        <w:rPr>
          <w:rFonts w:ascii="Times New Roman" w:hAnsi="Times New Roman" w:cs="Times New Roman"/>
          <w:b/>
          <w:sz w:val="28"/>
          <w:szCs w:val="28"/>
          <w:lang w:val="uk-UA"/>
        </w:rPr>
        <w:t>Стаття 4. Почесні відзнаки територіальної громади</w:t>
      </w:r>
    </w:p>
    <w:p w:rsidR="00A21462" w:rsidRPr="00FB10E2" w:rsidRDefault="00A21462" w:rsidP="00D450A1">
      <w:pPr>
        <w:pStyle w:val="aa"/>
        <w:ind w:firstLine="567"/>
        <w:jc w:val="both"/>
        <w:rPr>
          <w:rFonts w:ascii="Times New Roman" w:hAnsi="Times New Roman" w:cs="Times New Roman"/>
          <w:sz w:val="28"/>
          <w:szCs w:val="28"/>
          <w:lang w:val="uk-UA"/>
        </w:rPr>
      </w:pPr>
      <w:r w:rsidRPr="00FB10E2">
        <w:rPr>
          <w:rFonts w:ascii="Times New Roman" w:hAnsi="Times New Roman" w:cs="Times New Roman"/>
          <w:sz w:val="28"/>
          <w:szCs w:val="28"/>
          <w:lang w:val="uk-UA"/>
        </w:rPr>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lastRenderedPageBreak/>
        <w:t xml:space="preserve">2. Порядок нагородження почесними відзнаками територіальної громади визначаються Положенням про почесні відзнаки </w:t>
      </w:r>
      <w:r w:rsidR="00DD188B" w:rsidRPr="00DD188B">
        <w:rPr>
          <w:rFonts w:ascii="Times New Roman" w:hAnsi="Times New Roman" w:cs="Times New Roman"/>
          <w:sz w:val="28"/>
          <w:szCs w:val="28"/>
          <w:lang w:val="uk-UA"/>
        </w:rPr>
        <w:t>Романівської</w:t>
      </w:r>
      <w:r w:rsidRPr="00DD188B">
        <w:rPr>
          <w:rFonts w:ascii="Times New Roman" w:hAnsi="Times New Roman" w:cs="Times New Roman"/>
          <w:sz w:val="28"/>
          <w:szCs w:val="28"/>
        </w:rPr>
        <w:t xml:space="preserve"> територіальної громади, яке затверджується рішенням</w:t>
      </w:r>
      <w:proofErr w:type="gramStart"/>
      <w:r w:rsidRPr="00DD188B">
        <w:rPr>
          <w:rFonts w:ascii="Times New Roman" w:hAnsi="Times New Roman" w:cs="Times New Roman"/>
          <w:sz w:val="28"/>
          <w:szCs w:val="28"/>
        </w:rPr>
        <w:t xml:space="preserve"> Р</w:t>
      </w:r>
      <w:proofErr w:type="gramEnd"/>
      <w:r w:rsidRPr="00DD188B">
        <w:rPr>
          <w:rFonts w:ascii="Times New Roman" w:hAnsi="Times New Roman" w:cs="Times New Roman"/>
          <w:sz w:val="28"/>
          <w:szCs w:val="28"/>
        </w:rPr>
        <w:t>ади.</w:t>
      </w:r>
    </w:p>
    <w:p w:rsidR="00A21462" w:rsidRPr="00DD188B" w:rsidRDefault="00A21462" w:rsidP="00D450A1">
      <w:pPr>
        <w:spacing w:line="240" w:lineRule="auto"/>
        <w:ind w:firstLine="567"/>
        <w:jc w:val="center"/>
        <w:rPr>
          <w:rFonts w:ascii="Times New Roman" w:hAnsi="Times New Roman" w:cs="Times New Roman"/>
          <w:b/>
          <w:sz w:val="28"/>
          <w:szCs w:val="28"/>
        </w:rPr>
      </w:pPr>
      <w:r w:rsidRPr="00DD188B">
        <w:rPr>
          <w:rFonts w:ascii="Times New Roman" w:hAnsi="Times New Roman" w:cs="Times New Roman"/>
          <w:b/>
          <w:sz w:val="28"/>
          <w:szCs w:val="28"/>
        </w:rPr>
        <w:t>РОЗДІЛ ІІ</w:t>
      </w:r>
    </w:p>
    <w:p w:rsidR="00A21462" w:rsidRPr="00DD188B" w:rsidRDefault="00A21462" w:rsidP="00D450A1">
      <w:pPr>
        <w:spacing w:line="240" w:lineRule="auto"/>
        <w:ind w:firstLine="567"/>
        <w:jc w:val="center"/>
        <w:rPr>
          <w:rFonts w:ascii="Times New Roman" w:hAnsi="Times New Roman" w:cs="Times New Roman"/>
          <w:b/>
          <w:caps/>
          <w:sz w:val="28"/>
          <w:szCs w:val="28"/>
        </w:rPr>
      </w:pPr>
      <w:r w:rsidRPr="00DD188B">
        <w:rPr>
          <w:rFonts w:ascii="Times New Roman" w:hAnsi="Times New Roman" w:cs="Times New Roman"/>
          <w:b/>
          <w:sz w:val="28"/>
          <w:szCs w:val="28"/>
        </w:rPr>
        <w:t>ПРАВА, ОБОВ’ЯЗКИ, ГАРАНТІЇ ПРАВ ЖИТЕЛІВ ТЕРИТОРІАЛЬНОЇ ГРОМАДИ У ВИРІШЕННІ ПИТАНЬ МІСЦЕВОГО ЗНАЧЕННЯ</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 xml:space="preserve">Стаття 5. Права жителів територіальної </w:t>
      </w:r>
      <w:proofErr w:type="gramStart"/>
      <w:r w:rsidRPr="00DD188B">
        <w:rPr>
          <w:rFonts w:ascii="Times New Roman" w:hAnsi="Times New Roman" w:cs="Times New Roman"/>
          <w:b/>
          <w:sz w:val="28"/>
          <w:szCs w:val="28"/>
        </w:rPr>
        <w:t>громади на</w:t>
      </w:r>
      <w:proofErr w:type="gramEnd"/>
      <w:r w:rsidRPr="00DD188B">
        <w:rPr>
          <w:rFonts w:ascii="Times New Roman" w:hAnsi="Times New Roman" w:cs="Times New Roman"/>
          <w:b/>
          <w:sz w:val="28"/>
          <w:szCs w:val="28"/>
        </w:rPr>
        <w:t xml:space="preserve"> участь у вирішенні питань місцевого значення</w:t>
      </w:r>
    </w:p>
    <w:p w:rsidR="00A21462"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Права жителів територіальної</w:t>
      </w:r>
      <w:r w:rsidRPr="00C33265">
        <w:rPr>
          <w:rFonts w:ascii="Times New Roman" w:hAnsi="Times New Roman" w:cs="Times New Roman"/>
          <w:sz w:val="28"/>
          <w:szCs w:val="28"/>
          <w:lang w:val="uk-UA"/>
        </w:rPr>
        <w:t xml:space="preserve"> громади на участь у вирішені питань місцевого значення, гарантовані Конституцією та законами України, не можуть бути обмежені. </w:t>
      </w:r>
    </w:p>
    <w:p w:rsidR="00970C35" w:rsidRPr="00C33265" w:rsidRDefault="00970C35" w:rsidP="00D450A1">
      <w:pPr>
        <w:pStyle w:val="a8"/>
        <w:tabs>
          <w:tab w:val="left" w:pos="900"/>
        </w:tabs>
        <w:spacing w:after="0" w:line="240" w:lineRule="auto"/>
        <w:ind w:left="567"/>
        <w:jc w:val="both"/>
        <w:rPr>
          <w:rFonts w:ascii="Times New Roman" w:hAnsi="Times New Roman" w:cs="Times New Roman"/>
          <w:sz w:val="28"/>
          <w:szCs w:val="28"/>
          <w:lang w:val="uk-UA"/>
        </w:rPr>
      </w:pPr>
    </w:p>
    <w:p w:rsidR="00A21462"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970C35" w:rsidRPr="00C33265" w:rsidRDefault="00970C35" w:rsidP="00D450A1">
      <w:pPr>
        <w:pStyle w:val="a8"/>
        <w:tabs>
          <w:tab w:val="left" w:pos="900"/>
        </w:tabs>
        <w:spacing w:after="0" w:line="240" w:lineRule="auto"/>
        <w:ind w:left="567"/>
        <w:jc w:val="both"/>
        <w:rPr>
          <w:rFonts w:ascii="Times New Roman" w:hAnsi="Times New Roman" w:cs="Times New Roman"/>
          <w:sz w:val="28"/>
          <w:szCs w:val="28"/>
          <w:lang w:val="uk-UA"/>
        </w:rPr>
      </w:pPr>
    </w:p>
    <w:p w:rsidR="00A21462" w:rsidRPr="00C33265" w:rsidRDefault="00A21462" w:rsidP="00D450A1">
      <w:pPr>
        <w:pStyle w:val="a8"/>
        <w:numPr>
          <w:ilvl w:val="0"/>
          <w:numId w:val="15"/>
        </w:numPr>
        <w:tabs>
          <w:tab w:val="left" w:pos="900"/>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При вирішенні питань місцевого значення жителі територіальної громади мають право:</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1) подавати індивідуальні та колективні звернення органам і посадовим особам </w:t>
      </w:r>
      <w:proofErr w:type="gramStart"/>
      <w:r w:rsidRPr="00970C35">
        <w:rPr>
          <w:rFonts w:ascii="Times New Roman" w:hAnsi="Times New Roman" w:cs="Times New Roman"/>
          <w:sz w:val="28"/>
          <w:szCs w:val="28"/>
        </w:rPr>
        <w:t>м</w:t>
      </w:r>
      <w:proofErr w:type="gramEnd"/>
      <w:r w:rsidRPr="00970C35">
        <w:rPr>
          <w:rFonts w:ascii="Times New Roman" w:hAnsi="Times New Roman" w:cs="Times New Roman"/>
          <w:sz w:val="28"/>
          <w:szCs w:val="28"/>
        </w:rPr>
        <w:t>ісцевого самоврядування, одержувати на них відповіді у встановлені законодавством строки;</w:t>
      </w:r>
    </w:p>
    <w:p w:rsidR="00A21462" w:rsidRPr="00970C35" w:rsidRDefault="00A21462" w:rsidP="00D450A1">
      <w:pPr>
        <w:pStyle w:val="aa"/>
        <w:jc w:val="both"/>
        <w:rPr>
          <w:rFonts w:ascii="Times New Roman" w:hAnsi="Times New Roman" w:cs="Times New Roman"/>
          <w:sz w:val="28"/>
          <w:szCs w:val="28"/>
        </w:rPr>
      </w:pPr>
      <w:proofErr w:type="gramStart"/>
      <w:r w:rsidRPr="00970C35">
        <w:rPr>
          <w:rFonts w:ascii="Times New Roman" w:hAnsi="Times New Roman" w:cs="Times New Roman"/>
          <w:sz w:val="28"/>
          <w:szCs w:val="28"/>
        </w:rPr>
        <w:t>2) бути включеними у встановленому порядку до складу консультати</w:t>
      </w:r>
      <w:r w:rsidR="005A5C49" w:rsidRPr="00970C35">
        <w:rPr>
          <w:rFonts w:ascii="Times New Roman" w:hAnsi="Times New Roman" w:cs="Times New Roman"/>
          <w:sz w:val="28"/>
          <w:szCs w:val="28"/>
        </w:rPr>
        <w:t xml:space="preserve">вно-дорадчих органів при </w:t>
      </w:r>
      <w:r w:rsidR="005A5C49" w:rsidRPr="00970C35">
        <w:rPr>
          <w:rFonts w:ascii="Times New Roman" w:hAnsi="Times New Roman" w:cs="Times New Roman"/>
          <w:sz w:val="28"/>
          <w:szCs w:val="28"/>
          <w:lang w:val="uk-UA"/>
        </w:rPr>
        <w:t>Романівській</w:t>
      </w:r>
      <w:r w:rsidRPr="00970C35">
        <w:rPr>
          <w:rFonts w:ascii="Times New Roman" w:hAnsi="Times New Roman" w:cs="Times New Roman"/>
          <w:sz w:val="28"/>
          <w:szCs w:val="28"/>
        </w:rPr>
        <w:t xml:space="preserve"> селищній раді та її виконавчих органах;</w:t>
      </w:r>
      <w:proofErr w:type="gramEnd"/>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3) одержувати повну і достовірну інформацію про діяльність</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селищного голови, виконавчих органів Ради та їх посадових осіб у спосіб, передбачений законодавством та іншими нормативно-правовими актами;</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4) одержувати копії актів</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селищного голови, виконавчих органів Ради та їх посадових осіб у порядку, визначеному законодавством;</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5) брати участь у здійсненні контролю за діяльністю органів і посадових осіб місцевого самоврядування, комунальних </w:t>
      </w:r>
      <w:proofErr w:type="gramStart"/>
      <w:r w:rsidRPr="00970C35">
        <w:rPr>
          <w:rFonts w:ascii="Times New Roman" w:hAnsi="Times New Roman" w:cs="Times New Roman"/>
          <w:sz w:val="28"/>
          <w:szCs w:val="28"/>
        </w:rPr>
        <w:t>п</w:t>
      </w:r>
      <w:proofErr w:type="gramEnd"/>
      <w:r w:rsidRPr="00970C35">
        <w:rPr>
          <w:rFonts w:ascii="Times New Roman" w:hAnsi="Times New Roman" w:cs="Times New Roman"/>
          <w:sz w:val="28"/>
          <w:szCs w:val="28"/>
        </w:rPr>
        <w:t>ідприємств, установ та організацій у порядку й у формах, встановлених законодавством України;</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6) брати участь у створенні та діяльності органів самоорганізації населення;</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7) брати участь у розподілі частини видатків місцевого бюджету через механізм громадського бюджету;</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8) бути присутніми на засіданнях</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її постійних комісій, виконавчого комітету в порядку, встановленому цим Статутом, регламентами Ради та її виконавчого комітету;</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lastRenderedPageBreak/>
        <w:t>9) на виступ на пленарному засіданн</w:t>
      </w:r>
      <w:proofErr w:type="gramStart"/>
      <w:r w:rsidRPr="00970C35">
        <w:rPr>
          <w:rFonts w:ascii="Times New Roman" w:hAnsi="Times New Roman" w:cs="Times New Roman"/>
          <w:sz w:val="28"/>
          <w:szCs w:val="28"/>
        </w:rPr>
        <w:t>і Р</w:t>
      </w:r>
      <w:proofErr w:type="gramEnd"/>
      <w:r w:rsidRPr="00970C35">
        <w:rPr>
          <w:rFonts w:ascii="Times New Roman" w:hAnsi="Times New Roman" w:cs="Times New Roman"/>
          <w:sz w:val="28"/>
          <w:szCs w:val="28"/>
        </w:rPr>
        <w:t>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10) на особистий прийом депутатами</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ади, селищним головою, іншими посадовими особами органів місцевого самоврядування;</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11) на ознайомлення з проектами актів органів </w:t>
      </w:r>
      <w:proofErr w:type="gramStart"/>
      <w:r w:rsidRPr="00970C35">
        <w:rPr>
          <w:rFonts w:ascii="Times New Roman" w:hAnsi="Times New Roman" w:cs="Times New Roman"/>
          <w:sz w:val="28"/>
          <w:szCs w:val="28"/>
        </w:rPr>
        <w:t>м</w:t>
      </w:r>
      <w:proofErr w:type="gramEnd"/>
      <w:r w:rsidRPr="00970C35">
        <w:rPr>
          <w:rFonts w:ascii="Times New Roman" w:hAnsi="Times New Roman" w:cs="Times New Roman"/>
          <w:sz w:val="28"/>
          <w:szCs w:val="28"/>
        </w:rPr>
        <w:t>ісцевого самоврядування;</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12) брати участь </w:t>
      </w:r>
      <w:proofErr w:type="gramStart"/>
      <w:r w:rsidRPr="00970C35">
        <w:rPr>
          <w:rFonts w:ascii="Times New Roman" w:hAnsi="Times New Roman" w:cs="Times New Roman"/>
          <w:sz w:val="28"/>
          <w:szCs w:val="28"/>
        </w:rPr>
        <w:t>у</w:t>
      </w:r>
      <w:proofErr w:type="gramEnd"/>
      <w:r w:rsidRPr="00970C35">
        <w:rPr>
          <w:rFonts w:ascii="Times New Roman" w:hAnsi="Times New Roman" w:cs="Times New Roman"/>
          <w:sz w:val="28"/>
          <w:szCs w:val="28"/>
        </w:rPr>
        <w:t xml:space="preserve"> </w:t>
      </w:r>
      <w:proofErr w:type="gramStart"/>
      <w:r w:rsidRPr="00970C35">
        <w:rPr>
          <w:rFonts w:ascii="Times New Roman" w:hAnsi="Times New Roman" w:cs="Times New Roman"/>
          <w:sz w:val="28"/>
          <w:szCs w:val="28"/>
        </w:rPr>
        <w:t>робот</w:t>
      </w:r>
      <w:proofErr w:type="gramEnd"/>
      <w:r w:rsidRPr="00970C35">
        <w:rPr>
          <w:rFonts w:ascii="Times New Roman" w:hAnsi="Times New Roman" w:cs="Times New Roman"/>
          <w:sz w:val="28"/>
          <w:szCs w:val="28"/>
        </w:rPr>
        <w:t>і контрольно-наглядових органів юридичних осіб, засновниками яких є Рада;</w:t>
      </w:r>
    </w:p>
    <w:p w:rsidR="00A21462" w:rsidRPr="00970C35" w:rsidRDefault="00A21462" w:rsidP="00D450A1">
      <w:pPr>
        <w:pStyle w:val="aa"/>
        <w:jc w:val="both"/>
        <w:rPr>
          <w:rFonts w:ascii="Times New Roman" w:hAnsi="Times New Roman" w:cs="Times New Roman"/>
          <w:sz w:val="28"/>
          <w:szCs w:val="28"/>
        </w:rPr>
      </w:pPr>
      <w:r w:rsidRPr="00970C35">
        <w:rPr>
          <w:rFonts w:ascii="Times New Roman" w:hAnsi="Times New Roman" w:cs="Times New Roman"/>
          <w:sz w:val="28"/>
          <w:szCs w:val="28"/>
        </w:rPr>
        <w:t xml:space="preserve">13) на оскарження </w:t>
      </w:r>
      <w:proofErr w:type="gramStart"/>
      <w:r w:rsidRPr="00970C35">
        <w:rPr>
          <w:rFonts w:ascii="Times New Roman" w:hAnsi="Times New Roman" w:cs="Times New Roman"/>
          <w:sz w:val="28"/>
          <w:szCs w:val="28"/>
        </w:rPr>
        <w:t>р</w:t>
      </w:r>
      <w:proofErr w:type="gramEnd"/>
      <w:r w:rsidRPr="00970C35">
        <w:rPr>
          <w:rFonts w:ascii="Times New Roman" w:hAnsi="Times New Roman" w:cs="Times New Roman"/>
          <w:sz w:val="28"/>
          <w:szCs w:val="28"/>
        </w:rPr>
        <w:t>ішень, дій чи бездіяльності органів та посадових осіб місцевого самоврядування;</w:t>
      </w:r>
    </w:p>
    <w:p w:rsidR="00A21462" w:rsidRPr="00970C35" w:rsidRDefault="00A21462" w:rsidP="00D450A1">
      <w:pPr>
        <w:pStyle w:val="aa"/>
        <w:jc w:val="both"/>
        <w:rPr>
          <w:rFonts w:ascii="Times New Roman" w:hAnsi="Times New Roman" w:cs="Times New Roman"/>
          <w:b/>
          <w:sz w:val="28"/>
          <w:szCs w:val="28"/>
        </w:rPr>
      </w:pPr>
      <w:r w:rsidRPr="00970C35">
        <w:rPr>
          <w:rFonts w:ascii="Times New Roman" w:hAnsi="Times New Roman" w:cs="Times New Roman"/>
          <w:sz w:val="28"/>
          <w:szCs w:val="28"/>
        </w:rPr>
        <w:t>14) брати участь у реалізації форм участі територіальної громади в місцевому самоврядуванні, визначених цим Статутом, а також іншими рішеннями</w:t>
      </w:r>
      <w:proofErr w:type="gramStart"/>
      <w:r w:rsidRPr="00970C35">
        <w:rPr>
          <w:rFonts w:ascii="Times New Roman" w:hAnsi="Times New Roman" w:cs="Times New Roman"/>
          <w:sz w:val="28"/>
          <w:szCs w:val="28"/>
        </w:rPr>
        <w:t xml:space="preserve"> Р</w:t>
      </w:r>
      <w:proofErr w:type="gramEnd"/>
      <w:r w:rsidRPr="00970C35">
        <w:rPr>
          <w:rFonts w:ascii="Times New Roman" w:hAnsi="Times New Roman" w:cs="Times New Roman"/>
          <w:sz w:val="28"/>
          <w:szCs w:val="28"/>
        </w:rPr>
        <w:t xml:space="preserve">ади; </w:t>
      </w:r>
    </w:p>
    <w:p w:rsidR="00A21462" w:rsidRDefault="00A21462" w:rsidP="00D450A1">
      <w:pPr>
        <w:pStyle w:val="aa"/>
        <w:jc w:val="both"/>
        <w:rPr>
          <w:rFonts w:ascii="Times New Roman" w:hAnsi="Times New Roman" w:cs="Times New Roman"/>
          <w:sz w:val="28"/>
          <w:szCs w:val="28"/>
          <w:lang w:val="uk-UA"/>
        </w:rPr>
      </w:pPr>
      <w:r w:rsidRPr="00970C35">
        <w:rPr>
          <w:rFonts w:ascii="Times New Roman" w:hAnsi="Times New Roman" w:cs="Times New Roman"/>
          <w:sz w:val="28"/>
          <w:szCs w:val="28"/>
        </w:rPr>
        <w:t>15) користуватися іншими правами, передбаченими Конституцією та актами законодавства України.</w:t>
      </w:r>
    </w:p>
    <w:p w:rsidR="00970C35" w:rsidRPr="00970C35" w:rsidRDefault="00970C35" w:rsidP="00D450A1">
      <w:pPr>
        <w:pStyle w:val="aa"/>
        <w:jc w:val="both"/>
        <w:rPr>
          <w:rFonts w:ascii="Times New Roman" w:hAnsi="Times New Roman" w:cs="Times New Roman"/>
          <w:sz w:val="28"/>
          <w:szCs w:val="28"/>
          <w:lang w:val="uk-UA"/>
        </w:rPr>
      </w:pP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w:t>
      </w:r>
      <w:proofErr w:type="gramStart"/>
      <w:r w:rsidRPr="00DD188B">
        <w:rPr>
          <w:rFonts w:ascii="Times New Roman" w:hAnsi="Times New Roman" w:cs="Times New Roman"/>
          <w:sz w:val="28"/>
          <w:szCs w:val="28"/>
        </w:rPr>
        <w:t>п</w:t>
      </w:r>
      <w:proofErr w:type="gramEnd"/>
      <w:r w:rsidRPr="00DD188B">
        <w:rPr>
          <w:rFonts w:ascii="Times New Roman" w:hAnsi="Times New Roman" w:cs="Times New Roman"/>
          <w:sz w:val="28"/>
          <w:szCs w:val="28"/>
        </w:rPr>
        <w:t>ідставах проживають (перебувають) у межах територіальної громади.</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6. Обов’язки жителів територіальної громади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1. Жителі територіальної громади зобов’язані:</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 xml:space="preserve">проявляти повагу до </w:t>
      </w:r>
      <w:r w:rsidRPr="00DD188B">
        <w:rPr>
          <w:rFonts w:ascii="Times New Roman" w:hAnsi="Times New Roman" w:cs="Times New Roman"/>
          <w:sz w:val="28"/>
          <w:szCs w:val="28"/>
          <w:lang w:val="uk-UA" w:eastAsia="uk-UA"/>
        </w:rPr>
        <w:t>гідності кожної людини</w:t>
      </w:r>
      <w:r w:rsidRPr="00DD188B">
        <w:rPr>
          <w:rFonts w:ascii="Times New Roman" w:hAnsi="Times New Roman" w:cs="Times New Roman"/>
          <w:sz w:val="28"/>
          <w:szCs w:val="28"/>
          <w:lang w:val="uk-UA"/>
        </w:rPr>
        <w:t xml:space="preserve">, вірувань, традицій, історії, національної та/або етнічної самобутності </w:t>
      </w:r>
      <w:r w:rsidRPr="00DD188B">
        <w:rPr>
          <w:rFonts w:ascii="Times New Roman" w:hAnsi="Times New Roman" w:cs="Times New Roman"/>
          <w:sz w:val="28"/>
          <w:szCs w:val="28"/>
          <w:lang w:val="uk-UA" w:eastAsia="uk-UA"/>
        </w:rPr>
        <w:t>осіб та/або груп осіб</w:t>
      </w:r>
      <w:r w:rsidRPr="00DD188B">
        <w:rPr>
          <w:rFonts w:ascii="Times New Roman" w:hAnsi="Times New Roman" w:cs="Times New Roman"/>
          <w:sz w:val="28"/>
          <w:szCs w:val="28"/>
          <w:lang w:val="uk-UA"/>
        </w:rPr>
        <w:t xml:space="preserve">, сприяти забезпеченню рівності інших прав і свобод осіб та/або груп осіб, які проживають чи на інших законних підставах </w:t>
      </w:r>
      <w:r w:rsidR="00DD188B">
        <w:rPr>
          <w:rFonts w:ascii="Times New Roman" w:hAnsi="Times New Roman" w:cs="Times New Roman"/>
          <w:sz w:val="28"/>
          <w:szCs w:val="28"/>
          <w:lang w:val="uk-UA"/>
        </w:rPr>
        <w:t>перебувають у межах Романівської</w:t>
      </w:r>
      <w:r w:rsidRPr="00DD188B">
        <w:rPr>
          <w:rFonts w:ascii="Times New Roman" w:hAnsi="Times New Roman" w:cs="Times New Roman"/>
          <w:sz w:val="28"/>
          <w:szCs w:val="28"/>
          <w:lang w:val="uk-UA"/>
        </w:rPr>
        <w:t xml:space="preserve"> територіальної громади;</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eastAsia="uk-UA"/>
        </w:rPr>
      </w:pPr>
      <w:r w:rsidRPr="00DD188B">
        <w:rPr>
          <w:rFonts w:ascii="Times New Roman" w:hAnsi="Times New Roman" w:cs="Times New Roman"/>
          <w:sz w:val="28"/>
          <w:szCs w:val="28"/>
          <w:lang w:val="uk-UA" w:eastAsia="uk-UA"/>
        </w:rPr>
        <w:t xml:space="preserve">утримуватися від будь-яких форм дискримінації; </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eastAsia="uk-UA"/>
        </w:rPr>
        <w:t xml:space="preserve">шанобливо ставитися до </w:t>
      </w:r>
      <w:r w:rsidRPr="00DD188B">
        <w:rPr>
          <w:rFonts w:ascii="Times New Roman" w:hAnsi="Times New Roman" w:cs="Times New Roman"/>
          <w:sz w:val="28"/>
          <w:szCs w:val="28"/>
          <w:lang w:val="uk-UA"/>
        </w:rPr>
        <w:t>традицій, звичаїв територіальної громади, її самобутності, історії та культури;</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сприяти сталому розвитку територіальної громади та її населених пунктів;</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шанобливо та ощадливо ставитися до майна, коштів, землі, природних ресурсів територіальної громади, а також об’єктів, ро</w:t>
      </w:r>
      <w:r w:rsidR="00DD188B">
        <w:rPr>
          <w:rFonts w:ascii="Times New Roman" w:hAnsi="Times New Roman" w:cs="Times New Roman"/>
          <w:sz w:val="28"/>
          <w:szCs w:val="28"/>
          <w:lang w:val="uk-UA"/>
        </w:rPr>
        <w:t>зташованих у межах Романівської</w:t>
      </w:r>
      <w:r w:rsidRPr="00DD188B">
        <w:rPr>
          <w:rFonts w:ascii="Times New Roman" w:hAnsi="Times New Roman" w:cs="Times New Roman"/>
          <w:sz w:val="28"/>
          <w:szCs w:val="28"/>
          <w:lang w:val="uk-UA"/>
        </w:rPr>
        <w:t xml:space="preserve"> територіальної громади;</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lang w:val="uk-UA"/>
        </w:rPr>
      </w:pPr>
      <w:r w:rsidRPr="00DD188B">
        <w:rPr>
          <w:rFonts w:ascii="Times New Roman" w:hAnsi="Times New Roman" w:cs="Times New Roman"/>
          <w:sz w:val="28"/>
          <w:szCs w:val="28"/>
          <w:lang w:val="uk-UA"/>
        </w:rPr>
        <w:t>поважати символіку територіальної громади і використовувати її тільки за призначенням;</w:t>
      </w:r>
    </w:p>
    <w:p w:rsidR="00A21462" w:rsidRPr="00DD188B" w:rsidRDefault="00A21462" w:rsidP="00D450A1">
      <w:pPr>
        <w:pStyle w:val="a8"/>
        <w:numPr>
          <w:ilvl w:val="0"/>
          <w:numId w:val="16"/>
        </w:numPr>
        <w:tabs>
          <w:tab w:val="left" w:pos="993"/>
        </w:tabs>
        <w:spacing w:after="0" w:line="240" w:lineRule="auto"/>
        <w:ind w:left="142" w:firstLine="425"/>
        <w:jc w:val="both"/>
        <w:rPr>
          <w:rFonts w:ascii="Times New Roman" w:hAnsi="Times New Roman" w:cs="Times New Roman"/>
          <w:sz w:val="28"/>
          <w:szCs w:val="28"/>
        </w:rPr>
      </w:pPr>
      <w:r w:rsidRPr="00DD188B">
        <w:rPr>
          <w:rFonts w:ascii="Times New Roman" w:hAnsi="Times New Roman" w:cs="Times New Roman"/>
          <w:sz w:val="28"/>
          <w:szCs w:val="28"/>
          <w:lang w:val="uk-UA"/>
        </w:rPr>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DD188B" w:rsidRPr="00DD188B" w:rsidRDefault="00DD188B" w:rsidP="00D450A1">
      <w:pPr>
        <w:pStyle w:val="a8"/>
        <w:tabs>
          <w:tab w:val="left" w:pos="993"/>
        </w:tabs>
        <w:spacing w:after="0" w:line="240" w:lineRule="auto"/>
        <w:ind w:left="567"/>
        <w:jc w:val="both"/>
        <w:rPr>
          <w:rFonts w:ascii="Times New Roman" w:hAnsi="Times New Roman" w:cs="Times New Roman"/>
          <w:sz w:val="28"/>
          <w:szCs w:val="28"/>
        </w:rPr>
      </w:pPr>
    </w:p>
    <w:p w:rsidR="00A21462" w:rsidRPr="00DD188B" w:rsidRDefault="00A21462" w:rsidP="00D450A1">
      <w:pPr>
        <w:tabs>
          <w:tab w:val="left" w:pos="993"/>
        </w:tabs>
        <w:spacing w:line="240" w:lineRule="auto"/>
        <w:ind w:left="142" w:firstLine="425"/>
        <w:jc w:val="both"/>
        <w:rPr>
          <w:rFonts w:ascii="Times New Roman" w:hAnsi="Times New Roman" w:cs="Times New Roman"/>
          <w:sz w:val="28"/>
          <w:szCs w:val="28"/>
        </w:rPr>
      </w:pPr>
      <w:r w:rsidRPr="00DD188B">
        <w:rPr>
          <w:rFonts w:ascii="Times New Roman" w:hAnsi="Times New Roman" w:cs="Times New Roman"/>
          <w:sz w:val="28"/>
          <w:szCs w:val="28"/>
        </w:rPr>
        <w:t xml:space="preserve">2. Обов’язки жителів територіальної громади в частині, що не суперечить Конституції та законам України, цьому Статуту, поширюються </w:t>
      </w:r>
      <w:r w:rsidRPr="00DD188B">
        <w:rPr>
          <w:rFonts w:ascii="Times New Roman" w:hAnsi="Times New Roman" w:cs="Times New Roman"/>
          <w:sz w:val="28"/>
          <w:szCs w:val="28"/>
        </w:rPr>
        <w:lastRenderedPageBreak/>
        <w:t xml:space="preserve">також на іноземців, осіб без громадянства та інших осіб, які проживають (перебувають) </w:t>
      </w:r>
      <w:proofErr w:type="gramStart"/>
      <w:r w:rsidRPr="00DD188B">
        <w:rPr>
          <w:rFonts w:ascii="Times New Roman" w:hAnsi="Times New Roman" w:cs="Times New Roman"/>
          <w:sz w:val="28"/>
          <w:szCs w:val="28"/>
        </w:rPr>
        <w:t>у</w:t>
      </w:r>
      <w:proofErr w:type="gramEnd"/>
      <w:r w:rsidRPr="00DD188B">
        <w:rPr>
          <w:rFonts w:ascii="Times New Roman" w:hAnsi="Times New Roman" w:cs="Times New Roman"/>
          <w:sz w:val="28"/>
          <w:szCs w:val="28"/>
        </w:rPr>
        <w:t xml:space="preserve"> межах територіальної громади.</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7. Гарантії прав жителів територіальної громади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Рада, її депутати, виконавчі органи та посадові особи забезпечують реалізацію прав та законних інтересів жителів територіальної громади </w:t>
      </w:r>
      <w:proofErr w:type="gramStart"/>
      <w:r w:rsidRPr="00DD188B">
        <w:rPr>
          <w:rFonts w:ascii="Times New Roman" w:hAnsi="Times New Roman" w:cs="Times New Roman"/>
          <w:sz w:val="28"/>
          <w:szCs w:val="28"/>
        </w:rPr>
        <w:t>у</w:t>
      </w:r>
      <w:proofErr w:type="gramEnd"/>
      <w:r w:rsidRPr="00DD188B">
        <w:rPr>
          <w:rFonts w:ascii="Times New Roman" w:hAnsi="Times New Roman" w:cs="Times New Roman"/>
          <w:sz w:val="28"/>
          <w:szCs w:val="28"/>
        </w:rPr>
        <w:t xml:space="preserve"> межах, визначених Конституцією та законами України.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w:t>
      </w:r>
      <w:proofErr w:type="gramStart"/>
      <w:r w:rsidRPr="00DD188B">
        <w:rPr>
          <w:rFonts w:ascii="Times New Roman" w:hAnsi="Times New Roman" w:cs="Times New Roman"/>
          <w:sz w:val="28"/>
          <w:szCs w:val="28"/>
        </w:rPr>
        <w:t xml:space="preserve"> Р</w:t>
      </w:r>
      <w:proofErr w:type="gramEnd"/>
      <w:r w:rsidRPr="00DD188B">
        <w:rPr>
          <w:rFonts w:ascii="Times New Roman" w:hAnsi="Times New Roman" w:cs="Times New Roman"/>
          <w:sz w:val="28"/>
          <w:szCs w:val="28"/>
        </w:rPr>
        <w:t>ади.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3. Захист та реалізація прав і свобод людини та громадянина, які закріплені в Конституції та законах України, визначають змі</w:t>
      </w:r>
      <w:proofErr w:type="gramStart"/>
      <w:r w:rsidRPr="00DD188B">
        <w:rPr>
          <w:rFonts w:ascii="Times New Roman" w:hAnsi="Times New Roman" w:cs="Times New Roman"/>
          <w:sz w:val="28"/>
          <w:szCs w:val="28"/>
        </w:rPr>
        <w:t>ст</w:t>
      </w:r>
      <w:proofErr w:type="gramEnd"/>
      <w:r w:rsidRPr="00DD188B">
        <w:rPr>
          <w:rFonts w:ascii="Times New Roman" w:hAnsi="Times New Roman" w:cs="Times New Roman"/>
          <w:sz w:val="28"/>
          <w:szCs w:val="28"/>
        </w:rPr>
        <w:t xml:space="preserve"> і спрямованість діяльності органів міського самоврядування територіальної громади.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4. Органи місцевого самоврядування та їх посадові особи у своїй діяльності зобов’язані надавати </w:t>
      </w:r>
      <w:proofErr w:type="gramStart"/>
      <w:r w:rsidRPr="00DD188B">
        <w:rPr>
          <w:rFonts w:ascii="Times New Roman" w:hAnsi="Times New Roman" w:cs="Times New Roman"/>
          <w:sz w:val="28"/>
          <w:szCs w:val="28"/>
        </w:rPr>
        <w:t>пр</w:t>
      </w:r>
      <w:proofErr w:type="gramEnd"/>
      <w:r w:rsidRPr="00DD188B">
        <w:rPr>
          <w:rFonts w:ascii="Times New Roman" w:hAnsi="Times New Roman" w:cs="Times New Roman"/>
          <w:sz w:val="28"/>
          <w:szCs w:val="28"/>
        </w:rPr>
        <w:t>іоритетне значення служінню інтересам територіальної громади та забезпеченню усім її жителям реальної можливості реалізувати їх права.</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5. </w:t>
      </w:r>
      <w:proofErr w:type="gramStart"/>
      <w:r w:rsidRPr="00DD188B">
        <w:rPr>
          <w:rFonts w:ascii="Times New Roman" w:hAnsi="Times New Roman" w:cs="Times New Roman"/>
          <w:sz w:val="28"/>
          <w:szCs w:val="28"/>
        </w:rPr>
        <w:t>Р</w:t>
      </w:r>
      <w:proofErr w:type="gramEnd"/>
      <w:r w:rsidRPr="00DD188B">
        <w:rPr>
          <w:rFonts w:ascii="Times New Roman" w:hAnsi="Times New Roman" w:cs="Times New Roman"/>
          <w:sz w:val="28"/>
          <w:szCs w:val="28"/>
        </w:rPr>
        <w:t>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6. </w:t>
      </w:r>
      <w:proofErr w:type="gramStart"/>
      <w:r w:rsidRPr="00DD188B">
        <w:rPr>
          <w:rFonts w:ascii="Times New Roman" w:hAnsi="Times New Roman" w:cs="Times New Roman"/>
          <w:sz w:val="28"/>
          <w:szCs w:val="28"/>
        </w:rPr>
        <w:t>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roofErr w:type="gramEnd"/>
    </w:p>
    <w:p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РОЗДІЛ ІІІ</w:t>
      </w:r>
    </w:p>
    <w:p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ФОРМИ БЕЗПОСЕРЕДНЬОЇ УЧАСТІ ТЕРИТОРІАЛЬНОЇ ГРОМАДИ</w:t>
      </w:r>
    </w:p>
    <w:p w:rsidR="00A21462" w:rsidRPr="00DD188B" w:rsidRDefault="00A21462" w:rsidP="00D450A1">
      <w:pPr>
        <w:spacing w:line="240" w:lineRule="auto"/>
        <w:jc w:val="center"/>
        <w:rPr>
          <w:rFonts w:ascii="Times New Roman" w:hAnsi="Times New Roman" w:cs="Times New Roman"/>
          <w:b/>
          <w:sz w:val="28"/>
          <w:szCs w:val="28"/>
        </w:rPr>
      </w:pPr>
      <w:r w:rsidRPr="00DD188B">
        <w:rPr>
          <w:rFonts w:ascii="Times New Roman" w:hAnsi="Times New Roman" w:cs="Times New Roman"/>
          <w:b/>
          <w:sz w:val="28"/>
          <w:szCs w:val="28"/>
        </w:rPr>
        <w:t>У ВИРІШЕННІ ПИТАНЬ МІСЦЕВОГО ЗНАЧЕННЯ</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8. Форми безпосередньої участі територіальної громади у вирішенні питань місцевого значення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1. Формами безпосередньої участі територіальної громади у вирішенні питань місцевого значення</w:t>
      </w:r>
      <w:proofErr w:type="gramStart"/>
      <w:r w:rsidRPr="00DD188B">
        <w:rPr>
          <w:rFonts w:ascii="Times New Roman" w:hAnsi="Times New Roman" w:cs="Times New Roman"/>
          <w:sz w:val="28"/>
          <w:szCs w:val="28"/>
        </w:rPr>
        <w:t xml:space="preserve"> є:</w:t>
      </w:r>
      <w:proofErr w:type="gramEnd"/>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місцеві вибори;</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місцевий референдум;</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загальні збори громадян за місцем проживання;</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місцеві ініціативи;</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lastRenderedPageBreak/>
        <w:t>громадські слухання;</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звернення громадян до органів і посадових осіб місцевого самоврядування, у тому числі у форматі електронної петиції;</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консультації з громадськістю;</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участь у консультативно-дорадчих органах, утворених при органах місцевого самоврядування;</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sz w:val="28"/>
          <w:szCs w:val="28"/>
        </w:rPr>
        <w:t xml:space="preserve">участь </w:t>
      </w:r>
      <w:r w:rsidRPr="00DD188B">
        <w:rPr>
          <w:rFonts w:ascii="Times New Roman" w:hAnsi="Times New Roman" w:cs="Times New Roman"/>
          <w:sz w:val="28"/>
          <w:szCs w:val="28"/>
          <w:lang w:val="uk-UA"/>
        </w:rPr>
        <w:t xml:space="preserve">у роботі контрольно-наглядових органів </w:t>
      </w:r>
      <w:r w:rsidRPr="00DD188B">
        <w:rPr>
          <w:rFonts w:ascii="Times New Roman" w:hAnsi="Times New Roman" w:cs="Times New Roman"/>
          <w:color w:val="000000"/>
          <w:sz w:val="28"/>
          <w:szCs w:val="28"/>
          <w:lang w:val="uk-UA"/>
        </w:rPr>
        <w:t>юридичних осіб публічного права, утворених за рішенням</w:t>
      </w:r>
      <w:proofErr w:type="gramStart"/>
      <w:r w:rsidRPr="00DD188B">
        <w:rPr>
          <w:rFonts w:ascii="Times New Roman" w:hAnsi="Times New Roman" w:cs="Times New Roman"/>
          <w:color w:val="000000"/>
          <w:sz w:val="28"/>
          <w:szCs w:val="28"/>
          <w:lang w:val="uk-UA"/>
        </w:rPr>
        <w:t xml:space="preserve"> Р</w:t>
      </w:r>
      <w:proofErr w:type="gramEnd"/>
      <w:r w:rsidRPr="00DD188B">
        <w:rPr>
          <w:rFonts w:ascii="Times New Roman" w:hAnsi="Times New Roman" w:cs="Times New Roman"/>
          <w:color w:val="000000"/>
          <w:sz w:val="28"/>
          <w:szCs w:val="28"/>
          <w:lang w:val="uk-UA"/>
        </w:rPr>
        <w:t>ади;</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w:t>
      </w:r>
    </w:p>
    <w:p w:rsidR="00A21462" w:rsidRPr="00DD188B"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color w:val="000000"/>
          <w:sz w:val="28"/>
          <w:szCs w:val="28"/>
          <w:lang w:val="uk-UA"/>
        </w:rPr>
        <w:t>участь у створенні та діяльності органів самоорганізації населення;</w:t>
      </w:r>
    </w:p>
    <w:p w:rsidR="00A21462" w:rsidRPr="00970C35" w:rsidRDefault="00A21462" w:rsidP="00D450A1">
      <w:pPr>
        <w:pStyle w:val="a8"/>
        <w:numPr>
          <w:ilvl w:val="0"/>
          <w:numId w:val="18"/>
        </w:numPr>
        <w:spacing w:after="0" w:line="240" w:lineRule="auto"/>
        <w:jc w:val="both"/>
        <w:rPr>
          <w:rFonts w:ascii="Times New Roman" w:hAnsi="Times New Roman" w:cs="Times New Roman"/>
          <w:color w:val="000000"/>
          <w:sz w:val="28"/>
          <w:szCs w:val="28"/>
          <w:lang w:val="uk-UA"/>
        </w:rPr>
      </w:pPr>
      <w:r w:rsidRPr="00DD188B">
        <w:rPr>
          <w:rFonts w:ascii="Times New Roman" w:hAnsi="Times New Roman" w:cs="Times New Roman"/>
          <w:sz w:val="28"/>
          <w:szCs w:val="28"/>
          <w:lang w:val="uk-UA"/>
        </w:rPr>
        <w:t>інші форми участі, передбачені законодавством.</w:t>
      </w:r>
    </w:p>
    <w:p w:rsidR="00970C35" w:rsidRPr="00DD188B" w:rsidRDefault="00970C35" w:rsidP="00D450A1">
      <w:pPr>
        <w:pStyle w:val="a8"/>
        <w:spacing w:after="0" w:line="240" w:lineRule="auto"/>
        <w:ind w:left="927"/>
        <w:jc w:val="both"/>
        <w:rPr>
          <w:rFonts w:ascii="Times New Roman" w:hAnsi="Times New Roman" w:cs="Times New Roman"/>
          <w:color w:val="000000"/>
          <w:sz w:val="28"/>
          <w:szCs w:val="28"/>
          <w:lang w:val="uk-UA"/>
        </w:rPr>
      </w:pPr>
    </w:p>
    <w:p w:rsidR="00A21462" w:rsidRPr="00DD188B" w:rsidRDefault="00DD188B" w:rsidP="00D450A1">
      <w:pPr>
        <w:tabs>
          <w:tab w:val="left" w:pos="993"/>
        </w:tabs>
        <w:spacing w:after="0" w:line="240" w:lineRule="auto"/>
        <w:ind w:left="624"/>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2.</w:t>
      </w:r>
      <w:r w:rsidR="00A21462" w:rsidRPr="00DD188B">
        <w:rPr>
          <w:rFonts w:ascii="Times New Roman" w:hAnsi="Times New Roman" w:cs="Times New Roman"/>
          <w:sz w:val="28"/>
          <w:szCs w:val="28"/>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p>
    <w:p w:rsidR="00DD188B" w:rsidRDefault="00DD188B" w:rsidP="00D450A1">
      <w:pPr>
        <w:spacing w:line="240" w:lineRule="auto"/>
        <w:ind w:firstLine="567"/>
        <w:jc w:val="both"/>
        <w:rPr>
          <w:rFonts w:ascii="Times New Roman" w:hAnsi="Times New Roman" w:cs="Times New Roman"/>
          <w:b/>
          <w:sz w:val="28"/>
          <w:szCs w:val="28"/>
          <w:lang w:val="uk-UA"/>
        </w:rPr>
      </w:pP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Стаття 9. Місцеві вибори та місцевий референдум</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Засади, організація і порядок проведення місцевого референдуму та місцевих виборів визначаються законами України.</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 xml:space="preserve">Стаття 10. Загальні збори громадян за </w:t>
      </w:r>
      <w:proofErr w:type="gramStart"/>
      <w:r w:rsidRPr="00DD188B">
        <w:rPr>
          <w:rFonts w:ascii="Times New Roman" w:hAnsi="Times New Roman" w:cs="Times New Roman"/>
          <w:b/>
          <w:sz w:val="28"/>
          <w:szCs w:val="28"/>
        </w:rPr>
        <w:t>м</w:t>
      </w:r>
      <w:proofErr w:type="gramEnd"/>
      <w:r w:rsidRPr="00DD188B">
        <w:rPr>
          <w:rFonts w:ascii="Times New Roman" w:hAnsi="Times New Roman" w:cs="Times New Roman"/>
          <w:b/>
          <w:sz w:val="28"/>
          <w:szCs w:val="28"/>
        </w:rPr>
        <w:t>ісцем проживання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1. Загальні збори громадян за </w:t>
      </w:r>
      <w:proofErr w:type="gramStart"/>
      <w:r w:rsidRPr="00DD188B">
        <w:rPr>
          <w:rFonts w:ascii="Times New Roman" w:hAnsi="Times New Roman" w:cs="Times New Roman"/>
          <w:sz w:val="28"/>
          <w:szCs w:val="28"/>
        </w:rPr>
        <w:t>м</w:t>
      </w:r>
      <w:proofErr w:type="gramEnd"/>
      <w:r w:rsidRPr="00DD188B">
        <w:rPr>
          <w:rFonts w:ascii="Times New Roman" w:hAnsi="Times New Roman" w:cs="Times New Roman"/>
          <w:sz w:val="28"/>
          <w:szCs w:val="28"/>
        </w:rPr>
        <w:t>ісцем проживання є формою їх безпосередньої участі у вирішенні питань місцевого значення.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2. Порядок ініціювання, організації, проведення загальних зборів громадян за місцем проживання та порядок урахування результатів загальних зборі</w:t>
      </w:r>
      <w:proofErr w:type="gramStart"/>
      <w:r w:rsidRPr="00DD188B">
        <w:rPr>
          <w:rFonts w:ascii="Times New Roman" w:hAnsi="Times New Roman" w:cs="Times New Roman"/>
          <w:sz w:val="28"/>
          <w:szCs w:val="28"/>
        </w:rPr>
        <w:t>в</w:t>
      </w:r>
      <w:proofErr w:type="gramEnd"/>
      <w:r w:rsidRPr="00DD188B">
        <w:rPr>
          <w:rFonts w:ascii="Times New Roman" w:hAnsi="Times New Roman" w:cs="Times New Roman"/>
          <w:sz w:val="28"/>
          <w:szCs w:val="28"/>
        </w:rPr>
        <w:t xml:space="preserve">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A21462" w:rsidRPr="00DD188B" w:rsidRDefault="00A21462" w:rsidP="00D450A1">
      <w:pPr>
        <w:spacing w:line="240" w:lineRule="auto"/>
        <w:ind w:firstLine="596"/>
        <w:jc w:val="both"/>
        <w:rPr>
          <w:rFonts w:ascii="Times New Roman" w:hAnsi="Times New Roman" w:cs="Times New Roman"/>
          <w:b/>
          <w:sz w:val="28"/>
          <w:szCs w:val="28"/>
        </w:rPr>
      </w:pPr>
      <w:r w:rsidRPr="00DD188B">
        <w:rPr>
          <w:rFonts w:ascii="Times New Roman" w:hAnsi="Times New Roman" w:cs="Times New Roman"/>
          <w:b/>
          <w:sz w:val="28"/>
          <w:szCs w:val="28"/>
        </w:rPr>
        <w:t>Стаття 11. Місцеві ініціативи</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w:t>
      </w:r>
      <w:proofErr w:type="gramStart"/>
      <w:r w:rsidRPr="00DD188B">
        <w:rPr>
          <w:rFonts w:ascii="Times New Roman" w:hAnsi="Times New Roman" w:cs="Times New Roman"/>
          <w:sz w:val="28"/>
          <w:szCs w:val="28"/>
        </w:rPr>
        <w:t>до</w:t>
      </w:r>
      <w:proofErr w:type="gramEnd"/>
      <w:r w:rsidRPr="00DD188B">
        <w:rPr>
          <w:rFonts w:ascii="Times New Roman" w:hAnsi="Times New Roman" w:cs="Times New Roman"/>
          <w:sz w:val="28"/>
          <w:szCs w:val="28"/>
        </w:rPr>
        <w:t xml:space="preserve"> відання місцевого самоврядування. </w:t>
      </w:r>
    </w:p>
    <w:p w:rsidR="00A21462" w:rsidRPr="00970C35" w:rsidRDefault="00A21462" w:rsidP="00D450A1">
      <w:pPr>
        <w:spacing w:line="240" w:lineRule="auto"/>
        <w:ind w:firstLine="567"/>
        <w:jc w:val="both"/>
        <w:rPr>
          <w:rFonts w:ascii="Times New Roman" w:hAnsi="Times New Roman" w:cs="Times New Roman"/>
          <w:sz w:val="28"/>
          <w:szCs w:val="28"/>
          <w:lang w:val="uk-UA"/>
        </w:rPr>
      </w:pPr>
      <w:r w:rsidRPr="00970C35">
        <w:rPr>
          <w:rFonts w:ascii="Times New Roman" w:hAnsi="Times New Roman" w:cs="Times New Roman"/>
          <w:sz w:val="28"/>
          <w:szCs w:val="28"/>
          <w:lang w:val="uk-UA"/>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w:t>
      </w:r>
      <w:r w:rsidR="00DD188B">
        <w:rPr>
          <w:rFonts w:ascii="Times New Roman" w:hAnsi="Times New Roman" w:cs="Times New Roman"/>
          <w:bCs/>
          <w:sz w:val="28"/>
          <w:szCs w:val="28"/>
          <w:lang w:val="uk-UA"/>
        </w:rPr>
        <w:t>Романівській</w:t>
      </w:r>
      <w:r w:rsidRPr="00970C35">
        <w:rPr>
          <w:rFonts w:ascii="Times New Roman" w:hAnsi="Times New Roman" w:cs="Times New Roman"/>
          <w:sz w:val="28"/>
          <w:szCs w:val="28"/>
          <w:lang w:val="uk-UA"/>
        </w:rPr>
        <w:t xml:space="preserve"> територіальній громаді, що є додатком до цього Статуту.</w:t>
      </w:r>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lastRenderedPageBreak/>
        <w:t>Стаття 12. Громадські слухання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1. Територіальна громада має право проводити громадські слухання – зустрічатися з депутатами Ради та посадовими особами місцевого самоврядування, </w:t>
      </w:r>
      <w:proofErr w:type="gramStart"/>
      <w:r w:rsidRPr="00DD188B">
        <w:rPr>
          <w:rFonts w:ascii="Times New Roman" w:hAnsi="Times New Roman" w:cs="Times New Roman"/>
          <w:sz w:val="28"/>
          <w:szCs w:val="28"/>
        </w:rPr>
        <w:t>п</w:t>
      </w:r>
      <w:proofErr w:type="gramEnd"/>
      <w:r w:rsidRPr="00DD188B">
        <w:rPr>
          <w:rFonts w:ascii="Times New Roman" w:hAnsi="Times New Roman" w:cs="Times New Roman"/>
          <w:sz w:val="28"/>
          <w:szCs w:val="28"/>
        </w:rPr>
        <w:t>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2. Предметом громадських слухань можуть бути будь-які питання, віднесені Конституцією та законами України </w:t>
      </w:r>
      <w:proofErr w:type="gramStart"/>
      <w:r w:rsidRPr="00DD188B">
        <w:rPr>
          <w:rFonts w:ascii="Times New Roman" w:hAnsi="Times New Roman" w:cs="Times New Roman"/>
          <w:sz w:val="28"/>
          <w:szCs w:val="28"/>
        </w:rPr>
        <w:t>до</w:t>
      </w:r>
      <w:proofErr w:type="gramEnd"/>
      <w:r w:rsidRPr="00DD188B">
        <w:rPr>
          <w:rFonts w:ascii="Times New Roman" w:hAnsi="Times New Roman" w:cs="Times New Roman"/>
          <w:sz w:val="28"/>
          <w:szCs w:val="28"/>
        </w:rPr>
        <w:t xml:space="preserve"> відання місцевого самоврядування.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3. Пропозиції, які вносяться за результатами громадських слухань, </w:t>
      </w:r>
      <w:proofErr w:type="gramStart"/>
      <w:r w:rsidRPr="00DD188B">
        <w:rPr>
          <w:rFonts w:ascii="Times New Roman" w:hAnsi="Times New Roman" w:cs="Times New Roman"/>
          <w:sz w:val="28"/>
          <w:szCs w:val="28"/>
        </w:rPr>
        <w:t>п</w:t>
      </w:r>
      <w:proofErr w:type="gramEnd"/>
      <w:r w:rsidRPr="00DD188B">
        <w:rPr>
          <w:rFonts w:ascii="Times New Roman" w:hAnsi="Times New Roman" w:cs="Times New Roman"/>
          <w:sz w:val="28"/>
          <w:szCs w:val="28"/>
        </w:rPr>
        <w:t>ідлягають обов’язковому розгляду органами місцевого самоврядування.</w:t>
      </w:r>
    </w:p>
    <w:p w:rsidR="00A21462" w:rsidRPr="00DD188B" w:rsidRDefault="00A21462" w:rsidP="00D450A1">
      <w:pPr>
        <w:spacing w:line="240" w:lineRule="auto"/>
        <w:ind w:firstLine="567"/>
        <w:jc w:val="both"/>
        <w:rPr>
          <w:rFonts w:ascii="Times New Roman" w:hAnsi="Times New Roman" w:cs="Times New Roman"/>
          <w:sz w:val="28"/>
          <w:szCs w:val="28"/>
        </w:rPr>
      </w:pPr>
      <w:r w:rsidRPr="00DD188B">
        <w:rPr>
          <w:rFonts w:ascii="Times New Roman" w:hAnsi="Times New Roman" w:cs="Times New Roman"/>
          <w:sz w:val="28"/>
          <w:szCs w:val="28"/>
        </w:rPr>
        <w:t xml:space="preserve">4. </w:t>
      </w:r>
      <w:proofErr w:type="gramStart"/>
      <w:r w:rsidRPr="00DD188B">
        <w:rPr>
          <w:rFonts w:ascii="Times New Roman" w:hAnsi="Times New Roman" w:cs="Times New Roman"/>
          <w:sz w:val="28"/>
          <w:szCs w:val="28"/>
        </w:rPr>
        <w:t xml:space="preserve">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w:t>
      </w:r>
      <w:r w:rsidR="00DD188B" w:rsidRPr="00DD188B">
        <w:rPr>
          <w:rFonts w:ascii="Times New Roman" w:hAnsi="Times New Roman" w:cs="Times New Roman"/>
          <w:bCs/>
          <w:sz w:val="28"/>
          <w:szCs w:val="28"/>
          <w:lang w:val="uk-UA"/>
        </w:rPr>
        <w:t>Романівській</w:t>
      </w:r>
      <w:r w:rsidRPr="00DD188B">
        <w:rPr>
          <w:rFonts w:ascii="Times New Roman" w:hAnsi="Times New Roman" w:cs="Times New Roman"/>
          <w:sz w:val="28"/>
          <w:szCs w:val="28"/>
        </w:rPr>
        <w:t xml:space="preserve"> територіальній громаді, що є додатком до цього Статуту.</w:t>
      </w:r>
      <w:proofErr w:type="gramEnd"/>
    </w:p>
    <w:p w:rsidR="00A21462" w:rsidRPr="00DD188B" w:rsidRDefault="00A21462" w:rsidP="00D450A1">
      <w:pPr>
        <w:spacing w:line="240" w:lineRule="auto"/>
        <w:ind w:firstLine="567"/>
        <w:jc w:val="both"/>
        <w:rPr>
          <w:rFonts w:ascii="Times New Roman" w:hAnsi="Times New Roman" w:cs="Times New Roman"/>
          <w:b/>
          <w:sz w:val="28"/>
          <w:szCs w:val="28"/>
        </w:rPr>
      </w:pPr>
      <w:r w:rsidRPr="00DD188B">
        <w:rPr>
          <w:rFonts w:ascii="Times New Roman" w:hAnsi="Times New Roman" w:cs="Times New Roman"/>
          <w:b/>
          <w:sz w:val="28"/>
          <w:szCs w:val="28"/>
        </w:rPr>
        <w:t xml:space="preserve">Стаття 13. Звернення громадян та електронні петиції як особлива форма колективного звернення громадян </w:t>
      </w:r>
    </w:p>
    <w:p w:rsidR="00A21462"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970C35" w:rsidRPr="00C33265" w:rsidRDefault="00970C35" w:rsidP="00D450A1">
      <w:pPr>
        <w:pStyle w:val="a8"/>
        <w:tabs>
          <w:tab w:val="left" w:pos="851"/>
        </w:tabs>
        <w:spacing w:after="0" w:line="240" w:lineRule="auto"/>
        <w:ind w:left="567"/>
        <w:jc w:val="both"/>
        <w:rPr>
          <w:rFonts w:ascii="Times New Roman" w:hAnsi="Times New Roman" w:cs="Times New Roman"/>
          <w:sz w:val="28"/>
          <w:szCs w:val="28"/>
          <w:lang w:val="uk-UA"/>
        </w:rPr>
      </w:pPr>
    </w:p>
    <w:p w:rsidR="00A21462" w:rsidRPr="00970C35"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color w:val="000000"/>
          <w:sz w:val="28"/>
          <w:szCs w:val="28"/>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C33265">
        <w:rPr>
          <w:rFonts w:ascii="Times New Roman" w:hAnsi="Times New Roman" w:cs="Times New Roman"/>
          <w:color w:val="000000"/>
          <w:sz w:val="28"/>
          <w:szCs w:val="28"/>
          <w:shd w:val="clear" w:color="auto" w:fill="FFFFFF"/>
        </w:rPr>
        <w:t>.</w:t>
      </w:r>
    </w:p>
    <w:p w:rsidR="00970C35" w:rsidRPr="00970C35" w:rsidRDefault="00970C35" w:rsidP="00D450A1">
      <w:pPr>
        <w:pStyle w:val="a8"/>
        <w:spacing w:line="240" w:lineRule="auto"/>
        <w:rPr>
          <w:rFonts w:ascii="Times New Roman" w:hAnsi="Times New Roman" w:cs="Times New Roman"/>
          <w:sz w:val="28"/>
          <w:szCs w:val="28"/>
          <w:lang w:val="uk-UA"/>
        </w:rPr>
      </w:pPr>
    </w:p>
    <w:p w:rsidR="00A21462" w:rsidRPr="00C33265"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A21462" w:rsidRDefault="00A21462" w:rsidP="00D450A1">
      <w:pPr>
        <w:pStyle w:val="a8"/>
        <w:numPr>
          <w:ilvl w:val="0"/>
          <w:numId w:val="19"/>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color w:val="000000"/>
          <w:sz w:val="28"/>
          <w:szCs w:val="28"/>
          <w:lang w:val="uk-UA"/>
        </w:rPr>
        <w:t>Вимоги до кількості підписів громадян на підтримку елек</w:t>
      </w:r>
      <w:r w:rsidR="00DD188B">
        <w:rPr>
          <w:rFonts w:ascii="Times New Roman" w:hAnsi="Times New Roman" w:cs="Times New Roman"/>
          <w:color w:val="000000"/>
          <w:sz w:val="28"/>
          <w:szCs w:val="28"/>
          <w:lang w:val="uk-UA"/>
        </w:rPr>
        <w:t>тронної петиції до Романівської</w:t>
      </w:r>
      <w:r w:rsidRPr="00C33265">
        <w:rPr>
          <w:rFonts w:ascii="Times New Roman" w:hAnsi="Times New Roman" w:cs="Times New Roman"/>
          <w:color w:val="000000"/>
          <w:sz w:val="28"/>
          <w:szCs w:val="28"/>
          <w:lang w:val="uk-UA"/>
        </w:rPr>
        <w:t xml:space="preserve"> селищної </w:t>
      </w:r>
      <w:r w:rsidR="00DD188B">
        <w:rPr>
          <w:rFonts w:ascii="Times New Roman" w:hAnsi="Times New Roman" w:cs="Times New Roman"/>
          <w:color w:val="000000"/>
          <w:sz w:val="28"/>
          <w:szCs w:val="28"/>
          <w:lang w:val="uk-UA"/>
        </w:rPr>
        <w:t>р</w:t>
      </w:r>
      <w:r w:rsidRPr="00C33265">
        <w:rPr>
          <w:rFonts w:ascii="Times New Roman" w:hAnsi="Times New Roman" w:cs="Times New Roman"/>
          <w:sz w:val="28"/>
          <w:szCs w:val="28"/>
          <w:lang w:val="uk-UA"/>
        </w:rPr>
        <w:t>ади</w:t>
      </w:r>
      <w:r w:rsidRPr="00C33265">
        <w:rPr>
          <w:rFonts w:ascii="Times New Roman" w:hAnsi="Times New Roman" w:cs="Times New Roman"/>
          <w:color w:val="000000"/>
          <w:sz w:val="28"/>
          <w:szCs w:val="28"/>
          <w:lang w:val="uk-UA"/>
        </w:rPr>
        <w:t xml:space="preserve"> та її виконавчих органів, строку збору підписів тощо визначаються Положенням про п</w:t>
      </w:r>
      <w:r w:rsidRPr="00C33265">
        <w:rPr>
          <w:rFonts w:ascii="Times New Roman" w:hAnsi="Times New Roman" w:cs="Times New Roman"/>
          <w:bCs/>
          <w:sz w:val="28"/>
          <w:szCs w:val="28"/>
          <w:lang w:val="uk-UA"/>
        </w:rPr>
        <w:t xml:space="preserve">орядок розгляду електронної петиції, адресованої Раді, її виконавчим органам, </w:t>
      </w:r>
      <w:r w:rsidRPr="00C33265">
        <w:rPr>
          <w:rFonts w:ascii="Times New Roman" w:hAnsi="Times New Roman" w:cs="Times New Roman"/>
          <w:sz w:val="28"/>
          <w:szCs w:val="28"/>
          <w:lang w:val="uk-UA"/>
        </w:rPr>
        <w:t>що є додатком до цього Статуту.</w:t>
      </w:r>
    </w:p>
    <w:p w:rsidR="00970C35" w:rsidRDefault="00970C35" w:rsidP="00D450A1">
      <w:pPr>
        <w:spacing w:line="240" w:lineRule="auto"/>
        <w:ind w:firstLine="567"/>
        <w:jc w:val="both"/>
        <w:rPr>
          <w:rFonts w:ascii="Times New Roman" w:hAnsi="Times New Roman" w:cs="Times New Roman"/>
          <w:b/>
          <w:sz w:val="28"/>
          <w:szCs w:val="28"/>
          <w:lang w:val="uk-UA"/>
        </w:rPr>
      </w:pPr>
    </w:p>
    <w:p w:rsidR="00A21462" w:rsidRPr="00DF2C07" w:rsidRDefault="00A21462" w:rsidP="00D450A1">
      <w:pPr>
        <w:spacing w:line="240" w:lineRule="auto"/>
        <w:ind w:firstLine="567"/>
        <w:jc w:val="both"/>
        <w:rPr>
          <w:rFonts w:ascii="Times New Roman" w:hAnsi="Times New Roman" w:cs="Times New Roman"/>
          <w:sz w:val="28"/>
          <w:szCs w:val="28"/>
          <w:lang w:val="uk-UA"/>
        </w:rPr>
      </w:pPr>
      <w:r w:rsidRPr="00DF2C07">
        <w:rPr>
          <w:rFonts w:ascii="Times New Roman" w:hAnsi="Times New Roman" w:cs="Times New Roman"/>
          <w:b/>
          <w:sz w:val="28"/>
          <w:szCs w:val="28"/>
          <w:lang w:val="uk-UA"/>
        </w:rPr>
        <w:t xml:space="preserve">Стаття 14. Консультації з громадськістю </w:t>
      </w:r>
    </w:p>
    <w:p w:rsidR="00A21462" w:rsidRPr="00DF2C07" w:rsidRDefault="00A21462" w:rsidP="00D450A1">
      <w:pPr>
        <w:spacing w:line="240" w:lineRule="auto"/>
        <w:ind w:firstLine="567"/>
        <w:jc w:val="both"/>
        <w:rPr>
          <w:rFonts w:ascii="Times New Roman" w:hAnsi="Times New Roman" w:cs="Times New Roman"/>
          <w:sz w:val="28"/>
          <w:szCs w:val="28"/>
          <w:lang w:val="uk-UA"/>
        </w:rPr>
      </w:pPr>
      <w:r w:rsidRPr="00DF2C07">
        <w:rPr>
          <w:rFonts w:ascii="Times New Roman" w:hAnsi="Times New Roman" w:cs="Times New Roman"/>
          <w:sz w:val="28"/>
          <w:szCs w:val="28"/>
          <w:lang w:val="uk-UA"/>
        </w:rPr>
        <w:t>1. Органи місцевого самоврядування та їх посадові особи проводять консультації з громадськістю з питань, що належать до їх компетенції.</w:t>
      </w:r>
    </w:p>
    <w:p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lastRenderedPageBreak/>
        <w:t>2. Порядок проведення консультацій з громадськістю визначається Положенням про консультаці</w:t>
      </w:r>
      <w:r w:rsidR="00DF2C07" w:rsidRPr="00DF2C07">
        <w:rPr>
          <w:rFonts w:ascii="Times New Roman" w:hAnsi="Times New Roman" w:cs="Times New Roman"/>
          <w:sz w:val="28"/>
          <w:szCs w:val="28"/>
        </w:rPr>
        <w:t>ї з громадськістю в</w:t>
      </w:r>
      <w:r w:rsidR="00DF2C07" w:rsidRPr="00DF2C07">
        <w:rPr>
          <w:rFonts w:ascii="Times New Roman" w:hAnsi="Times New Roman" w:cs="Times New Roman"/>
          <w:sz w:val="28"/>
          <w:szCs w:val="28"/>
          <w:lang w:val="uk-UA"/>
        </w:rPr>
        <w:t xml:space="preserve"> Романівській</w:t>
      </w:r>
      <w:r w:rsidRPr="00DF2C07">
        <w:rPr>
          <w:rFonts w:ascii="Times New Roman" w:hAnsi="Times New Roman" w:cs="Times New Roman"/>
          <w:sz w:val="28"/>
          <w:szCs w:val="28"/>
        </w:rPr>
        <w:t xml:space="preserve"> територіальній громаді, що є додатком до цього Статуту. </w:t>
      </w:r>
    </w:p>
    <w:p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t xml:space="preserve">Стаття 15. Участь жителів територіальної громади в консультативно-дорадчих органах, утворених при органах </w:t>
      </w:r>
      <w:proofErr w:type="gramStart"/>
      <w:r w:rsidRPr="00DF2C07">
        <w:rPr>
          <w:rFonts w:ascii="Times New Roman" w:hAnsi="Times New Roman" w:cs="Times New Roman"/>
          <w:b/>
          <w:sz w:val="28"/>
          <w:szCs w:val="28"/>
        </w:rPr>
        <w:t>м</w:t>
      </w:r>
      <w:proofErr w:type="gramEnd"/>
      <w:r w:rsidRPr="00DF2C07">
        <w:rPr>
          <w:rFonts w:ascii="Times New Roman" w:hAnsi="Times New Roman" w:cs="Times New Roman"/>
          <w:b/>
          <w:sz w:val="28"/>
          <w:szCs w:val="28"/>
        </w:rPr>
        <w:t>ісцевого самоврядування</w:t>
      </w:r>
    </w:p>
    <w:p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 xml:space="preserve">1. При Раді та її виконавчих органах можуть утворюватися консультативно-дорадчі органи, метою яких є </w:t>
      </w:r>
      <w:proofErr w:type="gramStart"/>
      <w:r w:rsidRPr="00DF2C07">
        <w:rPr>
          <w:rFonts w:ascii="Times New Roman" w:hAnsi="Times New Roman" w:cs="Times New Roman"/>
          <w:sz w:val="28"/>
          <w:szCs w:val="28"/>
        </w:rPr>
        <w:t>п</w:t>
      </w:r>
      <w:proofErr w:type="gramEnd"/>
      <w:r w:rsidRPr="00DF2C07">
        <w:rPr>
          <w:rFonts w:ascii="Times New Roman" w:hAnsi="Times New Roman" w:cs="Times New Roman"/>
          <w:sz w:val="28"/>
          <w:szCs w:val="28"/>
        </w:rPr>
        <w:t>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 xml:space="preserve">2. Порядок утворення та форми роботи консультативно-дорадчих органів визначаються положеннями, затвердженими відповідним органом </w:t>
      </w:r>
      <w:proofErr w:type="gramStart"/>
      <w:r w:rsidRPr="00DF2C07">
        <w:rPr>
          <w:rFonts w:ascii="Times New Roman" w:hAnsi="Times New Roman" w:cs="Times New Roman"/>
          <w:sz w:val="28"/>
          <w:szCs w:val="28"/>
        </w:rPr>
        <w:t>м</w:t>
      </w:r>
      <w:proofErr w:type="gramEnd"/>
      <w:r w:rsidRPr="00DF2C07">
        <w:rPr>
          <w:rFonts w:ascii="Times New Roman" w:hAnsi="Times New Roman" w:cs="Times New Roman"/>
          <w:sz w:val="28"/>
          <w:szCs w:val="28"/>
        </w:rPr>
        <w:t>ісцевого самоврядування, при якому вони створюються.</w:t>
      </w:r>
    </w:p>
    <w:p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t>Стаття 16. Участь жителів територіальної громади в роботі контрольно-наглядових органах юридичних осіб публічного права, утворених за рішенням</w:t>
      </w:r>
      <w:proofErr w:type="gramStart"/>
      <w:r w:rsidRPr="00DF2C07">
        <w:rPr>
          <w:rFonts w:ascii="Times New Roman" w:hAnsi="Times New Roman" w:cs="Times New Roman"/>
          <w:b/>
          <w:sz w:val="28"/>
          <w:szCs w:val="28"/>
        </w:rPr>
        <w:t xml:space="preserve"> Р</w:t>
      </w:r>
      <w:proofErr w:type="gramEnd"/>
      <w:r w:rsidRPr="00DF2C07">
        <w:rPr>
          <w:rFonts w:ascii="Times New Roman" w:hAnsi="Times New Roman" w:cs="Times New Roman"/>
          <w:b/>
          <w:sz w:val="28"/>
          <w:szCs w:val="28"/>
        </w:rPr>
        <w:t>ади</w:t>
      </w:r>
    </w:p>
    <w:p w:rsidR="00A21462" w:rsidRPr="00DF2C07" w:rsidRDefault="00DF2C07"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 xml:space="preserve">1. Жителі </w:t>
      </w:r>
      <w:r w:rsidRPr="00DF2C07">
        <w:rPr>
          <w:rFonts w:ascii="Times New Roman" w:hAnsi="Times New Roman" w:cs="Times New Roman"/>
          <w:sz w:val="28"/>
          <w:szCs w:val="28"/>
          <w:lang w:val="uk-UA"/>
        </w:rPr>
        <w:t>Романівської</w:t>
      </w:r>
      <w:r w:rsidR="00A21462" w:rsidRPr="00DF2C07">
        <w:rPr>
          <w:rFonts w:ascii="Times New Roman" w:hAnsi="Times New Roman" w:cs="Times New Roman"/>
          <w:sz w:val="28"/>
          <w:szCs w:val="28"/>
        </w:rPr>
        <w:t xml:space="preserve"> територіальної громади можуть брати участь в роботі контрольно-наглядових органів юридичних осіб публічного права, утворених за </w:t>
      </w:r>
      <w:proofErr w:type="gramStart"/>
      <w:r w:rsidR="00A21462" w:rsidRPr="00DF2C07">
        <w:rPr>
          <w:rFonts w:ascii="Times New Roman" w:hAnsi="Times New Roman" w:cs="Times New Roman"/>
          <w:sz w:val="28"/>
          <w:szCs w:val="28"/>
        </w:rPr>
        <w:t>р</w:t>
      </w:r>
      <w:proofErr w:type="gramEnd"/>
      <w:r w:rsidR="00A21462" w:rsidRPr="00DF2C07">
        <w:rPr>
          <w:rFonts w:ascii="Times New Roman" w:hAnsi="Times New Roman" w:cs="Times New Roman"/>
          <w:sz w:val="28"/>
          <w:szCs w:val="28"/>
        </w:rPr>
        <w:t>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A21462" w:rsidRPr="00DF2C07" w:rsidRDefault="00A21462" w:rsidP="00D450A1">
      <w:pPr>
        <w:spacing w:line="240" w:lineRule="auto"/>
        <w:ind w:firstLine="567"/>
        <w:jc w:val="both"/>
        <w:rPr>
          <w:rFonts w:ascii="Times New Roman" w:hAnsi="Times New Roman" w:cs="Times New Roman"/>
          <w:sz w:val="28"/>
          <w:szCs w:val="28"/>
        </w:rPr>
      </w:pPr>
      <w:r w:rsidRPr="00DF2C07">
        <w:rPr>
          <w:rFonts w:ascii="Times New Roman" w:hAnsi="Times New Roman" w:cs="Times New Roman"/>
          <w:sz w:val="28"/>
          <w:szCs w:val="28"/>
        </w:rPr>
        <w:t xml:space="preserve">2. Порядок участі </w:t>
      </w:r>
      <w:proofErr w:type="gramStart"/>
      <w:r w:rsidRPr="00DF2C07">
        <w:rPr>
          <w:rFonts w:ascii="Times New Roman" w:hAnsi="Times New Roman" w:cs="Times New Roman"/>
          <w:sz w:val="28"/>
          <w:szCs w:val="28"/>
        </w:rPr>
        <w:t>у</w:t>
      </w:r>
      <w:proofErr w:type="gramEnd"/>
      <w:r w:rsidRPr="00DF2C07">
        <w:rPr>
          <w:rFonts w:ascii="Times New Roman" w:hAnsi="Times New Roman" w:cs="Times New Roman"/>
          <w:sz w:val="28"/>
          <w:szCs w:val="28"/>
        </w:rPr>
        <w:t xml:space="preserve"> відповідних контрольно-наглядових органах визначається нормами відповідного законодавства.</w:t>
      </w:r>
    </w:p>
    <w:p w:rsidR="00A21462" w:rsidRPr="00DF2C07" w:rsidRDefault="00A21462" w:rsidP="00D450A1">
      <w:pPr>
        <w:spacing w:line="240" w:lineRule="auto"/>
        <w:ind w:firstLine="567"/>
        <w:jc w:val="both"/>
        <w:rPr>
          <w:rFonts w:ascii="Times New Roman" w:hAnsi="Times New Roman" w:cs="Times New Roman"/>
          <w:b/>
          <w:sz w:val="28"/>
          <w:szCs w:val="28"/>
        </w:rPr>
      </w:pPr>
      <w:r w:rsidRPr="00DF2C07">
        <w:rPr>
          <w:rFonts w:ascii="Times New Roman" w:hAnsi="Times New Roman" w:cs="Times New Roman"/>
          <w:b/>
          <w:sz w:val="28"/>
          <w:szCs w:val="28"/>
        </w:rPr>
        <w:t xml:space="preserve">Стаття 17. Участь у розподілі коштів місцевого бюджету </w:t>
      </w:r>
    </w:p>
    <w:p w:rsidR="00A21462" w:rsidRPr="00C33265"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rPr>
      </w:pPr>
      <w:r w:rsidRPr="00C33265">
        <w:rPr>
          <w:rFonts w:ascii="Times New Roman" w:hAnsi="Times New Roman" w:cs="Times New Roman"/>
          <w:color w:val="000000"/>
          <w:sz w:val="28"/>
          <w:szCs w:val="28"/>
          <w:lang w:val="uk-UA"/>
        </w:rPr>
        <w:t xml:space="preserve">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селищного бюджету за допомогою прямого волевиявлення жителів територіальної громади. </w:t>
      </w:r>
    </w:p>
    <w:p w:rsidR="00A8052E" w:rsidRDefault="00A8052E" w:rsidP="00D450A1">
      <w:pPr>
        <w:pStyle w:val="a8"/>
        <w:tabs>
          <w:tab w:val="left" w:pos="851"/>
        </w:tabs>
        <w:spacing w:after="0" w:line="240" w:lineRule="auto"/>
        <w:ind w:left="567"/>
        <w:jc w:val="both"/>
        <w:rPr>
          <w:rFonts w:ascii="Times New Roman" w:hAnsi="Times New Roman" w:cs="Times New Roman"/>
          <w:sz w:val="28"/>
          <w:szCs w:val="28"/>
          <w:lang w:val="uk-UA"/>
        </w:rPr>
      </w:pPr>
    </w:p>
    <w:p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селищного бюджету на відповідний рік. </w:t>
      </w:r>
    </w:p>
    <w:p w:rsidR="00A8052E" w:rsidRPr="00A8052E" w:rsidRDefault="00A8052E" w:rsidP="00D450A1">
      <w:pPr>
        <w:pStyle w:val="a8"/>
        <w:spacing w:line="240" w:lineRule="auto"/>
        <w:rPr>
          <w:rFonts w:ascii="Times New Roman" w:hAnsi="Times New Roman" w:cs="Times New Roman"/>
          <w:sz w:val="28"/>
          <w:szCs w:val="28"/>
          <w:lang w:val="uk-UA"/>
        </w:rPr>
      </w:pPr>
    </w:p>
    <w:p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Громадський бюджет територіальної громади (далі – громадський бюджет) – це частина бюджету розвитку місцевого бюджету, за рахунок </w:t>
      </w:r>
      <w:r w:rsidRPr="00C33265">
        <w:rPr>
          <w:rFonts w:ascii="Times New Roman" w:hAnsi="Times New Roman" w:cs="Times New Roman"/>
          <w:sz w:val="28"/>
          <w:szCs w:val="28"/>
          <w:lang w:val="uk-UA"/>
        </w:rPr>
        <w:lastRenderedPageBreak/>
        <w:t>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970C35" w:rsidRPr="00970C35" w:rsidRDefault="00970C35" w:rsidP="00D450A1">
      <w:pPr>
        <w:pStyle w:val="a8"/>
        <w:spacing w:line="240" w:lineRule="auto"/>
        <w:rPr>
          <w:rFonts w:ascii="Times New Roman" w:hAnsi="Times New Roman" w:cs="Times New Roman"/>
          <w:sz w:val="28"/>
          <w:szCs w:val="28"/>
          <w:lang w:val="uk-UA"/>
        </w:rPr>
      </w:pPr>
    </w:p>
    <w:p w:rsidR="00A21462"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w:t>
      </w:r>
    </w:p>
    <w:p w:rsidR="00A8052E" w:rsidRPr="00C33265" w:rsidRDefault="00A8052E" w:rsidP="00D450A1">
      <w:pPr>
        <w:pStyle w:val="a8"/>
        <w:tabs>
          <w:tab w:val="left" w:pos="851"/>
        </w:tabs>
        <w:spacing w:after="0" w:line="240" w:lineRule="auto"/>
        <w:ind w:left="567"/>
        <w:jc w:val="both"/>
        <w:rPr>
          <w:rFonts w:ascii="Times New Roman" w:hAnsi="Times New Roman" w:cs="Times New Roman"/>
          <w:sz w:val="28"/>
          <w:szCs w:val="28"/>
          <w:lang w:val="uk-UA"/>
        </w:rPr>
      </w:pPr>
    </w:p>
    <w:p w:rsidR="00A21462" w:rsidRPr="00C33265" w:rsidRDefault="00A21462" w:rsidP="00D450A1">
      <w:pPr>
        <w:pStyle w:val="a8"/>
        <w:numPr>
          <w:ilvl w:val="0"/>
          <w:numId w:val="20"/>
        </w:numPr>
        <w:tabs>
          <w:tab w:val="left" w:pos="851"/>
        </w:tabs>
        <w:spacing w:after="0" w:line="240" w:lineRule="auto"/>
        <w:ind w:left="0" w:firstLine="567"/>
        <w:jc w:val="both"/>
        <w:rPr>
          <w:rFonts w:ascii="Times New Roman" w:hAnsi="Times New Roman" w:cs="Times New Roman"/>
          <w:sz w:val="28"/>
          <w:szCs w:val="28"/>
          <w:lang w:val="uk-UA"/>
        </w:rPr>
      </w:pPr>
      <w:r w:rsidRPr="00C33265">
        <w:rPr>
          <w:rFonts w:ascii="Times New Roman" w:hAnsi="Times New Roman" w:cs="Times New Roman"/>
          <w:sz w:val="28"/>
          <w:szCs w:val="28"/>
          <w:lang w:val="uk-UA"/>
        </w:rPr>
        <w:t xml:space="preserve">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w:t>
      </w:r>
      <w:r w:rsidR="00DF2C07">
        <w:rPr>
          <w:rFonts w:ascii="Times New Roman" w:hAnsi="Times New Roman" w:cs="Times New Roman"/>
          <w:bCs/>
          <w:sz w:val="28"/>
          <w:szCs w:val="28"/>
          <w:lang w:val="uk-UA"/>
        </w:rPr>
        <w:t>Романівської</w:t>
      </w:r>
      <w:r w:rsidRPr="00C33265">
        <w:rPr>
          <w:rFonts w:ascii="Times New Roman" w:hAnsi="Times New Roman" w:cs="Times New Roman"/>
          <w:sz w:val="28"/>
          <w:szCs w:val="28"/>
          <w:lang w:val="uk-UA"/>
        </w:rPr>
        <w:t xml:space="preserve"> територіальної громади, що затверджується Радою.</w:t>
      </w:r>
    </w:p>
    <w:p w:rsidR="00A21462" w:rsidRPr="00C33265" w:rsidRDefault="00A21462" w:rsidP="00D450A1">
      <w:pPr>
        <w:spacing w:line="240" w:lineRule="auto"/>
        <w:ind w:firstLine="567"/>
        <w:jc w:val="both"/>
        <w:rPr>
          <w:color w:val="000000"/>
          <w:sz w:val="28"/>
          <w:szCs w:val="28"/>
        </w:rPr>
      </w:pPr>
    </w:p>
    <w:p w:rsidR="00A21462" w:rsidRPr="00A8052E" w:rsidRDefault="00A21462" w:rsidP="00D450A1">
      <w:pPr>
        <w:spacing w:line="240" w:lineRule="auto"/>
        <w:ind w:firstLine="567"/>
        <w:jc w:val="both"/>
        <w:rPr>
          <w:rFonts w:ascii="Times New Roman" w:hAnsi="Times New Roman" w:cs="Times New Roman"/>
          <w:b/>
          <w:sz w:val="28"/>
          <w:szCs w:val="28"/>
        </w:rPr>
      </w:pPr>
      <w:r w:rsidRPr="00A8052E">
        <w:rPr>
          <w:rFonts w:ascii="Times New Roman" w:hAnsi="Times New Roman" w:cs="Times New Roman"/>
          <w:b/>
          <w:sz w:val="28"/>
          <w:szCs w:val="28"/>
        </w:rPr>
        <w:t>Стаття 18. Органи самоорганізації населення</w:t>
      </w:r>
    </w:p>
    <w:p w:rsidR="00A21462" w:rsidRPr="00C33265" w:rsidRDefault="00A21462" w:rsidP="00D450A1">
      <w:pPr>
        <w:pStyle w:val="HTML"/>
        <w:numPr>
          <w:ilvl w:val="0"/>
          <w:numId w:val="21"/>
        </w:numPr>
        <w:shd w:val="clear" w:color="auto" w:fill="FFFFFF"/>
        <w:tabs>
          <w:tab w:val="clear" w:pos="916"/>
          <w:tab w:val="left" w:pos="0"/>
          <w:tab w:val="left" w:pos="851"/>
        </w:tabs>
        <w:ind w:left="0" w:firstLine="567"/>
        <w:jc w:val="both"/>
        <w:rPr>
          <w:rFonts w:ascii="Times New Roman" w:hAnsi="Times New Roman" w:cs="Times New Roman"/>
          <w:color w:val="000000"/>
          <w:sz w:val="28"/>
          <w:szCs w:val="28"/>
          <w:lang w:val="uk-UA" w:eastAsia="uk-UA"/>
        </w:rPr>
      </w:pPr>
      <w:r w:rsidRPr="00C33265">
        <w:rPr>
          <w:rFonts w:ascii="Times New Roman" w:hAnsi="Times New Roman" w:cs="Times New Roman"/>
          <w:color w:val="000000"/>
          <w:sz w:val="28"/>
          <w:szCs w:val="28"/>
          <w:lang w:val="uk-UA"/>
        </w:rPr>
        <w:t>Органи самоорганізації населення є елементом системи місцевого самоврядування й</w:t>
      </w:r>
      <w:r w:rsidRPr="00C33265">
        <w:rPr>
          <w:rFonts w:ascii="Times New Roman" w:hAnsi="Times New Roman" w:cs="Times New Roman"/>
          <w:color w:val="000000"/>
          <w:sz w:val="28"/>
          <w:szCs w:val="28"/>
          <w:lang w:val="uk-UA" w:eastAsia="uk-UA"/>
        </w:rPr>
        <w:t xml:space="preserve"> однією з </w:t>
      </w:r>
      <w:r w:rsidR="00DF2C07">
        <w:rPr>
          <w:rFonts w:ascii="Times New Roman" w:hAnsi="Times New Roman" w:cs="Times New Roman"/>
          <w:color w:val="000000"/>
          <w:sz w:val="28"/>
          <w:szCs w:val="28"/>
          <w:lang w:val="uk-UA" w:eastAsia="uk-UA"/>
        </w:rPr>
        <w:t>форм участі членів Романівської</w:t>
      </w:r>
      <w:r w:rsidRPr="00C33265">
        <w:rPr>
          <w:rFonts w:ascii="Times New Roman" w:hAnsi="Times New Roman" w:cs="Times New Roman"/>
          <w:color w:val="000000"/>
          <w:sz w:val="28"/>
          <w:szCs w:val="28"/>
          <w:lang w:val="uk-UA" w:eastAsia="uk-UA"/>
        </w:rPr>
        <w:t xml:space="preserve"> територіальної громади у вирішенні окремих питань місцевого значення.</w:t>
      </w:r>
      <w:r w:rsidRPr="00C33265">
        <w:rPr>
          <w:rFonts w:ascii="Times New Roman" w:hAnsi="Times New Roman" w:cs="Times New Roman"/>
          <w:color w:val="000000"/>
          <w:sz w:val="28"/>
          <w:szCs w:val="28"/>
          <w:lang w:val="uk-UA"/>
        </w:rPr>
        <w:t xml:space="preserve"> Правовий статус, порядок організації та діяльності органів самоорганізації населення за місцем проживання визначаються законом.</w:t>
      </w:r>
    </w:p>
    <w:p w:rsidR="00A21462" w:rsidRPr="006E3A81" w:rsidRDefault="00A21462" w:rsidP="00D450A1">
      <w:pPr>
        <w:spacing w:line="240" w:lineRule="auto"/>
        <w:ind w:firstLine="567"/>
        <w:jc w:val="both"/>
        <w:rPr>
          <w:rFonts w:ascii="Times New Roman" w:hAnsi="Times New Roman" w:cs="Times New Roman"/>
          <w:b/>
          <w:sz w:val="28"/>
          <w:szCs w:val="28"/>
          <w:lang w:val="uk-UA"/>
        </w:rPr>
      </w:pPr>
      <w:bookmarkStart w:id="0" w:name="o12"/>
      <w:bookmarkStart w:id="1" w:name="o13"/>
      <w:bookmarkStart w:id="2" w:name="o14"/>
      <w:bookmarkStart w:id="3" w:name="o15"/>
      <w:bookmarkStart w:id="4" w:name="o16"/>
      <w:bookmarkEnd w:id="0"/>
      <w:bookmarkEnd w:id="1"/>
      <w:bookmarkEnd w:id="2"/>
      <w:bookmarkEnd w:id="3"/>
      <w:bookmarkEnd w:id="4"/>
      <w:r w:rsidRPr="00DF2C07">
        <w:rPr>
          <w:rFonts w:ascii="Times New Roman" w:hAnsi="Times New Roman" w:cs="Times New Roman"/>
          <w:color w:val="000000"/>
          <w:sz w:val="28"/>
          <w:szCs w:val="28"/>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proofErr w:type="gramStart"/>
      <w:r w:rsidRPr="00DF2C07">
        <w:rPr>
          <w:rFonts w:ascii="Times New Roman" w:hAnsi="Times New Roman" w:cs="Times New Roman"/>
          <w:b/>
          <w:sz w:val="28"/>
          <w:szCs w:val="28"/>
        </w:rPr>
        <w:t xml:space="preserve"> </w:t>
      </w:r>
      <w:r w:rsidR="006E3A81">
        <w:rPr>
          <w:rFonts w:ascii="Times New Roman" w:hAnsi="Times New Roman" w:cs="Times New Roman"/>
          <w:b/>
          <w:sz w:val="28"/>
          <w:szCs w:val="28"/>
          <w:lang w:val="uk-UA"/>
        </w:rPr>
        <w:t>.</w:t>
      </w:r>
      <w:proofErr w:type="gramEnd"/>
    </w:p>
    <w:p w:rsidR="00A21462" w:rsidRPr="006E3A81" w:rsidRDefault="00A21462" w:rsidP="00D450A1">
      <w:pPr>
        <w:spacing w:line="240" w:lineRule="auto"/>
        <w:ind w:firstLine="567"/>
        <w:jc w:val="center"/>
        <w:rPr>
          <w:rFonts w:ascii="Times New Roman" w:hAnsi="Times New Roman" w:cs="Times New Roman"/>
          <w:b/>
          <w:sz w:val="28"/>
          <w:szCs w:val="28"/>
        </w:rPr>
      </w:pPr>
      <w:r w:rsidRPr="006E3A81">
        <w:rPr>
          <w:rFonts w:ascii="Times New Roman" w:hAnsi="Times New Roman" w:cs="Times New Roman"/>
          <w:b/>
          <w:sz w:val="28"/>
          <w:szCs w:val="28"/>
        </w:rPr>
        <w:t>РОЗДІЛ ІV</w:t>
      </w:r>
    </w:p>
    <w:p w:rsidR="00A21462" w:rsidRPr="006E3A81" w:rsidRDefault="00A21462" w:rsidP="00D450A1">
      <w:pPr>
        <w:spacing w:line="240" w:lineRule="auto"/>
        <w:ind w:firstLine="567"/>
        <w:jc w:val="center"/>
        <w:rPr>
          <w:rFonts w:ascii="Times New Roman" w:hAnsi="Times New Roman" w:cs="Times New Roman"/>
          <w:b/>
          <w:sz w:val="28"/>
          <w:szCs w:val="28"/>
        </w:rPr>
      </w:pPr>
      <w:r w:rsidRPr="006E3A81">
        <w:rPr>
          <w:rFonts w:ascii="Times New Roman" w:hAnsi="Times New Roman" w:cs="Times New Roman"/>
          <w:b/>
          <w:sz w:val="28"/>
          <w:szCs w:val="28"/>
        </w:rPr>
        <w:t xml:space="preserve">ВЗАЄМОВІДНОСИНИ ОРГАНІВ МІСЦЕВОГО САМОВРЯДУВАННЯ </w:t>
      </w:r>
      <w:proofErr w:type="gramStart"/>
      <w:r w:rsidRPr="006E3A81">
        <w:rPr>
          <w:rFonts w:ascii="Times New Roman" w:hAnsi="Times New Roman" w:cs="Times New Roman"/>
          <w:b/>
          <w:sz w:val="28"/>
          <w:szCs w:val="28"/>
        </w:rPr>
        <w:t>З</w:t>
      </w:r>
      <w:proofErr w:type="gramEnd"/>
      <w:r w:rsidRPr="006E3A81">
        <w:rPr>
          <w:rFonts w:ascii="Times New Roman" w:hAnsi="Times New Roman" w:cs="Times New Roman"/>
          <w:b/>
          <w:sz w:val="28"/>
          <w:szCs w:val="28"/>
        </w:rPr>
        <w:t xml:space="preserve"> ІНШИМИ СУБ’ЄКТАМИ</w:t>
      </w:r>
    </w:p>
    <w:p w:rsidR="00A21462" w:rsidRPr="00D35EBF" w:rsidRDefault="00A21462" w:rsidP="00D450A1">
      <w:pPr>
        <w:spacing w:line="240" w:lineRule="auto"/>
        <w:ind w:firstLine="567"/>
        <w:jc w:val="both"/>
        <w:rPr>
          <w:rFonts w:ascii="Times New Roman" w:hAnsi="Times New Roman" w:cs="Times New Roman"/>
          <w:b/>
          <w:sz w:val="28"/>
          <w:szCs w:val="28"/>
        </w:rPr>
      </w:pPr>
      <w:r w:rsidRPr="006E3A81">
        <w:rPr>
          <w:rFonts w:ascii="Times New Roman" w:hAnsi="Times New Roman" w:cs="Times New Roman"/>
          <w:b/>
          <w:sz w:val="28"/>
          <w:szCs w:val="28"/>
        </w:rPr>
        <w:t xml:space="preserve">Стаття 19. Взаємовідносини органів </w:t>
      </w:r>
      <w:proofErr w:type="gramStart"/>
      <w:r w:rsidRPr="006E3A81">
        <w:rPr>
          <w:rFonts w:ascii="Times New Roman" w:hAnsi="Times New Roman" w:cs="Times New Roman"/>
          <w:b/>
          <w:sz w:val="28"/>
          <w:szCs w:val="28"/>
        </w:rPr>
        <w:t>м</w:t>
      </w:r>
      <w:proofErr w:type="gramEnd"/>
      <w:r w:rsidRPr="006E3A81">
        <w:rPr>
          <w:rFonts w:ascii="Times New Roman" w:hAnsi="Times New Roman" w:cs="Times New Roman"/>
          <w:b/>
          <w:sz w:val="28"/>
          <w:szCs w:val="28"/>
        </w:rPr>
        <w:t>ісцев</w:t>
      </w:r>
      <w:r w:rsidR="006E3A81" w:rsidRPr="006E3A81">
        <w:rPr>
          <w:rFonts w:ascii="Times New Roman" w:hAnsi="Times New Roman" w:cs="Times New Roman"/>
          <w:b/>
          <w:sz w:val="28"/>
          <w:szCs w:val="28"/>
        </w:rPr>
        <w:t xml:space="preserve">ого самоврядування </w:t>
      </w:r>
      <w:r w:rsidR="006E3A81" w:rsidRPr="006E3A81">
        <w:rPr>
          <w:rFonts w:ascii="Times New Roman" w:hAnsi="Times New Roman" w:cs="Times New Roman"/>
          <w:b/>
          <w:sz w:val="28"/>
          <w:szCs w:val="28"/>
          <w:lang w:val="uk-UA"/>
        </w:rPr>
        <w:t>Романівської</w:t>
      </w:r>
      <w:r w:rsidRPr="006E3A81">
        <w:rPr>
          <w:rFonts w:ascii="Times New Roman" w:hAnsi="Times New Roman" w:cs="Times New Roman"/>
          <w:b/>
          <w:sz w:val="28"/>
          <w:szCs w:val="28"/>
        </w:rPr>
        <w:t xml:space="preserve"> територіальної громади та їхніх посадових осіб з </w:t>
      </w:r>
      <w:r w:rsidRPr="00D35EBF">
        <w:rPr>
          <w:rFonts w:ascii="Times New Roman" w:hAnsi="Times New Roman" w:cs="Times New Roman"/>
          <w:b/>
          <w:sz w:val="28"/>
          <w:szCs w:val="28"/>
        </w:rPr>
        <w:t>інститутами громадянського суспільства</w:t>
      </w:r>
    </w:p>
    <w:p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1. Взаємовідносини органів </w:t>
      </w:r>
      <w:proofErr w:type="gramStart"/>
      <w:r w:rsidRPr="00D35EBF">
        <w:rPr>
          <w:rFonts w:ascii="Times New Roman" w:hAnsi="Times New Roman" w:cs="Times New Roman"/>
          <w:sz w:val="28"/>
          <w:szCs w:val="28"/>
        </w:rPr>
        <w:t>м</w:t>
      </w:r>
      <w:proofErr w:type="gramEnd"/>
      <w:r w:rsidRPr="00D35EBF">
        <w:rPr>
          <w:rFonts w:ascii="Times New Roman" w:hAnsi="Times New Roman" w:cs="Times New Roman"/>
          <w:sz w:val="28"/>
          <w:szCs w:val="28"/>
        </w:rPr>
        <w:t>ісцевого самоврядування територіальної громади та їхніх посадових осіб з інститутами громадянського суспільства здійснюються шляхом:</w:t>
      </w:r>
    </w:p>
    <w:p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1) сприяння діяльності будь-яким законно сформованим інститутам громадянського суспільства, їх </w:t>
      </w:r>
      <w:proofErr w:type="gramStart"/>
      <w:r w:rsidRPr="00D35EBF">
        <w:rPr>
          <w:rFonts w:ascii="Times New Roman" w:hAnsi="Times New Roman" w:cs="Times New Roman"/>
          <w:sz w:val="28"/>
          <w:szCs w:val="28"/>
        </w:rPr>
        <w:t>максимального</w:t>
      </w:r>
      <w:proofErr w:type="gramEnd"/>
      <w:r w:rsidRPr="00D35EBF">
        <w:rPr>
          <w:rFonts w:ascii="Times New Roman" w:hAnsi="Times New Roman" w:cs="Times New Roman"/>
          <w:sz w:val="28"/>
          <w:szCs w:val="28"/>
        </w:rPr>
        <w:t xml:space="preserve"> залучення до участі у вирішенні питань місцевого значення;</w:t>
      </w:r>
    </w:p>
    <w:p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2) неупередженій та однаковій </w:t>
      </w:r>
      <w:proofErr w:type="gramStart"/>
      <w:r w:rsidRPr="00D35EBF">
        <w:rPr>
          <w:rFonts w:ascii="Times New Roman" w:hAnsi="Times New Roman" w:cs="Times New Roman"/>
          <w:sz w:val="28"/>
          <w:szCs w:val="28"/>
        </w:rPr>
        <w:t>п</w:t>
      </w:r>
      <w:proofErr w:type="gramEnd"/>
      <w:r w:rsidRPr="00D35EBF">
        <w:rPr>
          <w:rFonts w:ascii="Times New Roman" w:hAnsi="Times New Roman" w:cs="Times New Roman"/>
          <w:sz w:val="28"/>
          <w:szCs w:val="28"/>
        </w:rPr>
        <w:t>ідтримці законної діяльності усіх інститутів громадянського суспільства, що зареєстровані чи на інших законних підст</w:t>
      </w:r>
      <w:r w:rsidR="006E3A81" w:rsidRPr="00D35EBF">
        <w:rPr>
          <w:rFonts w:ascii="Times New Roman" w:hAnsi="Times New Roman" w:cs="Times New Roman"/>
          <w:sz w:val="28"/>
          <w:szCs w:val="28"/>
        </w:rPr>
        <w:t xml:space="preserve">авах діють у межах </w:t>
      </w:r>
      <w:r w:rsidR="006E3A81" w:rsidRPr="00D35EBF">
        <w:rPr>
          <w:rFonts w:ascii="Times New Roman" w:hAnsi="Times New Roman" w:cs="Times New Roman"/>
          <w:sz w:val="28"/>
          <w:szCs w:val="28"/>
          <w:lang w:val="uk-UA"/>
        </w:rPr>
        <w:t>Романівської</w:t>
      </w:r>
      <w:r w:rsidRPr="00D35EBF">
        <w:rPr>
          <w:rFonts w:ascii="Times New Roman" w:hAnsi="Times New Roman" w:cs="Times New Roman"/>
          <w:sz w:val="28"/>
          <w:szCs w:val="28"/>
        </w:rPr>
        <w:t xml:space="preserve"> територіальної громади;</w:t>
      </w:r>
    </w:p>
    <w:p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3) залучення інститутів громадянського суспільства до процесу </w:t>
      </w:r>
      <w:proofErr w:type="gramStart"/>
      <w:r w:rsidRPr="00D35EBF">
        <w:rPr>
          <w:rFonts w:ascii="Times New Roman" w:hAnsi="Times New Roman" w:cs="Times New Roman"/>
          <w:sz w:val="28"/>
          <w:szCs w:val="28"/>
        </w:rPr>
        <w:t>п</w:t>
      </w:r>
      <w:proofErr w:type="gramEnd"/>
      <w:r w:rsidRPr="00D35EBF">
        <w:rPr>
          <w:rFonts w:ascii="Times New Roman" w:hAnsi="Times New Roman" w:cs="Times New Roman"/>
          <w:sz w:val="28"/>
          <w:szCs w:val="28"/>
        </w:rPr>
        <w:t xml:space="preserve">ідготовки проекту місцевого бюджету, контролю за діяльністю органів місцевого </w:t>
      </w:r>
      <w:r w:rsidRPr="00D35EBF">
        <w:rPr>
          <w:rFonts w:ascii="Times New Roman" w:hAnsi="Times New Roman" w:cs="Times New Roman"/>
          <w:sz w:val="28"/>
          <w:szCs w:val="28"/>
        </w:rPr>
        <w:lastRenderedPageBreak/>
        <w:t>самоврядування та їх посадових осіб, комунальних підприємств, закладів, установ та організацій;</w:t>
      </w:r>
    </w:p>
    <w:p w:rsidR="00A21462" w:rsidRPr="00D35EBF" w:rsidRDefault="00A21462" w:rsidP="00D450A1">
      <w:pPr>
        <w:pStyle w:val="aa"/>
        <w:jc w:val="both"/>
        <w:rPr>
          <w:rFonts w:ascii="Times New Roman" w:hAnsi="Times New Roman" w:cs="Times New Roman"/>
          <w:sz w:val="28"/>
          <w:szCs w:val="28"/>
        </w:rPr>
      </w:pPr>
      <w:r w:rsidRPr="00D35EBF">
        <w:rPr>
          <w:rFonts w:ascii="Times New Roman" w:hAnsi="Times New Roman" w:cs="Times New Roman"/>
          <w:sz w:val="28"/>
          <w:szCs w:val="28"/>
        </w:rPr>
        <w:t xml:space="preserve">4) забезпечення доступу будь-яких осіб, що на законних </w:t>
      </w:r>
      <w:proofErr w:type="gramStart"/>
      <w:r w:rsidRPr="00D35EBF">
        <w:rPr>
          <w:rFonts w:ascii="Times New Roman" w:hAnsi="Times New Roman" w:cs="Times New Roman"/>
          <w:sz w:val="28"/>
          <w:szCs w:val="28"/>
        </w:rPr>
        <w:t>п</w:t>
      </w:r>
      <w:proofErr w:type="gramEnd"/>
      <w:r w:rsidRPr="00D35EBF">
        <w:rPr>
          <w:rFonts w:ascii="Times New Roman" w:hAnsi="Times New Roman" w:cs="Times New Roman"/>
          <w:sz w:val="28"/>
          <w:szCs w:val="28"/>
        </w:rPr>
        <w:t>ідставах п</w:t>
      </w:r>
      <w:r w:rsidR="006E3A81" w:rsidRPr="00D35EBF">
        <w:rPr>
          <w:rFonts w:ascii="Times New Roman" w:hAnsi="Times New Roman" w:cs="Times New Roman"/>
          <w:sz w:val="28"/>
          <w:szCs w:val="28"/>
        </w:rPr>
        <w:t xml:space="preserve">еребувають у межах </w:t>
      </w:r>
      <w:r w:rsidR="006E3A81" w:rsidRPr="00D35EBF">
        <w:rPr>
          <w:rFonts w:ascii="Times New Roman" w:hAnsi="Times New Roman" w:cs="Times New Roman"/>
          <w:sz w:val="28"/>
          <w:szCs w:val="28"/>
          <w:lang w:val="uk-UA"/>
        </w:rPr>
        <w:t>Ромнівської</w:t>
      </w:r>
      <w:r w:rsidRPr="00D35EBF">
        <w:rPr>
          <w:rFonts w:ascii="Times New Roman" w:hAnsi="Times New Roman" w:cs="Times New Roman"/>
          <w:sz w:val="28"/>
          <w:szCs w:val="28"/>
        </w:rPr>
        <w:t xml:space="preserve">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A21462" w:rsidRDefault="00A21462" w:rsidP="00D450A1">
      <w:pPr>
        <w:pStyle w:val="aa"/>
        <w:jc w:val="both"/>
        <w:rPr>
          <w:rFonts w:ascii="Times New Roman" w:hAnsi="Times New Roman" w:cs="Times New Roman"/>
          <w:sz w:val="28"/>
          <w:szCs w:val="28"/>
          <w:lang w:val="uk-UA"/>
        </w:rPr>
      </w:pPr>
      <w:r w:rsidRPr="00D35EBF">
        <w:rPr>
          <w:rFonts w:ascii="Times New Roman" w:hAnsi="Times New Roman" w:cs="Times New Roman"/>
          <w:sz w:val="28"/>
          <w:szCs w:val="28"/>
        </w:rPr>
        <w:t>5) стимулювання волонтерської діяльності.</w:t>
      </w:r>
    </w:p>
    <w:p w:rsidR="00D35EBF" w:rsidRPr="00D35EBF" w:rsidRDefault="00D35EBF" w:rsidP="00D450A1">
      <w:pPr>
        <w:pStyle w:val="aa"/>
        <w:jc w:val="both"/>
        <w:rPr>
          <w:rFonts w:ascii="Times New Roman" w:hAnsi="Times New Roman" w:cs="Times New Roman"/>
          <w:sz w:val="28"/>
          <w:szCs w:val="28"/>
          <w:lang w:val="uk-UA"/>
        </w:rPr>
      </w:pPr>
    </w:p>
    <w:p w:rsidR="00A21462" w:rsidRPr="00C33265" w:rsidRDefault="00A21462" w:rsidP="00D450A1">
      <w:pPr>
        <w:pStyle w:val="rvps2"/>
        <w:spacing w:before="0" w:beforeAutospacing="0" w:after="0" w:afterAutospacing="0"/>
        <w:ind w:firstLine="450"/>
        <w:jc w:val="both"/>
        <w:rPr>
          <w:sz w:val="28"/>
          <w:szCs w:val="28"/>
        </w:rPr>
      </w:pPr>
      <w:r w:rsidRPr="00C33265">
        <w:rPr>
          <w:sz w:val="28"/>
          <w:szCs w:val="28"/>
        </w:rPr>
        <w:t>2. Порядок взаємовідносин органів місцев</w:t>
      </w:r>
      <w:r w:rsidR="006E3A81">
        <w:rPr>
          <w:sz w:val="28"/>
          <w:szCs w:val="28"/>
        </w:rPr>
        <w:t>ого самоврядування Романівської</w:t>
      </w:r>
      <w:r w:rsidRPr="00C33265">
        <w:rPr>
          <w:sz w:val="28"/>
          <w:szCs w:val="28"/>
        </w:rPr>
        <w:t xml:space="preserve">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6E3A81" w:rsidRDefault="006E3A81" w:rsidP="00D450A1">
      <w:pPr>
        <w:spacing w:line="240" w:lineRule="auto"/>
        <w:ind w:firstLine="567"/>
        <w:jc w:val="both"/>
        <w:rPr>
          <w:b/>
          <w:sz w:val="28"/>
          <w:szCs w:val="28"/>
          <w:lang w:val="uk-UA"/>
        </w:rPr>
      </w:pPr>
    </w:p>
    <w:p w:rsidR="00A21462" w:rsidRPr="006E3A81" w:rsidRDefault="00A21462" w:rsidP="00D450A1">
      <w:pPr>
        <w:spacing w:line="240" w:lineRule="auto"/>
        <w:ind w:firstLine="567"/>
        <w:jc w:val="both"/>
        <w:rPr>
          <w:rFonts w:ascii="Times New Roman" w:hAnsi="Times New Roman" w:cs="Times New Roman"/>
          <w:b/>
          <w:sz w:val="28"/>
          <w:szCs w:val="28"/>
        </w:rPr>
      </w:pPr>
      <w:r w:rsidRPr="006E3A81">
        <w:rPr>
          <w:rFonts w:ascii="Times New Roman" w:hAnsi="Times New Roman" w:cs="Times New Roman"/>
          <w:b/>
          <w:sz w:val="28"/>
          <w:szCs w:val="28"/>
        </w:rPr>
        <w:t>Стаття 2</w:t>
      </w:r>
      <w:r w:rsidR="006E3A81" w:rsidRPr="006E3A81">
        <w:rPr>
          <w:rFonts w:ascii="Times New Roman" w:hAnsi="Times New Roman" w:cs="Times New Roman"/>
          <w:b/>
          <w:sz w:val="28"/>
          <w:szCs w:val="28"/>
        </w:rPr>
        <w:t xml:space="preserve">0. Взаємовідносини </w:t>
      </w:r>
      <w:r w:rsidR="006E3A81" w:rsidRPr="006E3A81">
        <w:rPr>
          <w:rFonts w:ascii="Times New Roman" w:hAnsi="Times New Roman" w:cs="Times New Roman"/>
          <w:b/>
          <w:sz w:val="28"/>
          <w:szCs w:val="28"/>
          <w:lang w:val="uk-UA"/>
        </w:rPr>
        <w:t>Романівської</w:t>
      </w:r>
      <w:r w:rsidRPr="006E3A81">
        <w:rPr>
          <w:rFonts w:ascii="Times New Roman" w:hAnsi="Times New Roman" w:cs="Times New Roman"/>
          <w:b/>
          <w:sz w:val="28"/>
          <w:szCs w:val="28"/>
        </w:rPr>
        <w:t xml:space="preserve"> територіальної громади з іншими територіальними громадами</w:t>
      </w:r>
    </w:p>
    <w:p w:rsidR="00A21462" w:rsidRPr="006E3A81" w:rsidRDefault="006E3A81"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1. Взаємовідносини </w:t>
      </w:r>
      <w:r w:rsidRPr="006E3A81">
        <w:rPr>
          <w:rFonts w:ascii="Times New Roman" w:hAnsi="Times New Roman" w:cs="Times New Roman"/>
          <w:sz w:val="28"/>
          <w:szCs w:val="28"/>
          <w:lang w:val="uk-UA"/>
        </w:rPr>
        <w:t>Романівської</w:t>
      </w:r>
      <w:r w:rsidR="00A21462" w:rsidRPr="006E3A81">
        <w:rPr>
          <w:rFonts w:ascii="Times New Roman" w:hAnsi="Times New Roman" w:cs="Times New Roman"/>
          <w:sz w:val="28"/>
          <w:szCs w:val="28"/>
        </w:rPr>
        <w:t xml:space="preserve"> територіальної громади, її органів і посадових </w:t>
      </w:r>
      <w:proofErr w:type="gramStart"/>
      <w:r w:rsidR="00A21462" w:rsidRPr="006E3A81">
        <w:rPr>
          <w:rFonts w:ascii="Times New Roman" w:hAnsi="Times New Roman" w:cs="Times New Roman"/>
          <w:sz w:val="28"/>
          <w:szCs w:val="28"/>
        </w:rPr>
        <w:t>осіб</w:t>
      </w:r>
      <w:proofErr w:type="gramEnd"/>
      <w:r w:rsidR="00A21462" w:rsidRPr="006E3A81">
        <w:rPr>
          <w:rFonts w:ascii="Times New Roman" w:hAnsi="Times New Roman" w:cs="Times New Roman"/>
          <w:sz w:val="28"/>
          <w:szCs w:val="28"/>
        </w:rPr>
        <w:t xml:space="preserve">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2. </w:t>
      </w:r>
      <w:proofErr w:type="gramStart"/>
      <w:r w:rsidRPr="006E3A81">
        <w:rPr>
          <w:rFonts w:ascii="Times New Roman" w:hAnsi="Times New Roman" w:cs="Times New Roman"/>
          <w:sz w:val="28"/>
          <w:szCs w:val="28"/>
        </w:rPr>
        <w:t>З</w:t>
      </w:r>
      <w:proofErr w:type="gramEnd"/>
      <w:r w:rsidRPr="006E3A81">
        <w:rPr>
          <w:rFonts w:ascii="Times New Roman" w:hAnsi="Times New Roman" w:cs="Times New Roman"/>
          <w:sz w:val="28"/>
          <w:szCs w:val="28"/>
        </w:rPr>
        <w:t xml:space="preserve">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 Співробітництво територіальних громад здійснюється у порядку, визначеному законодавством України.</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4.Територіальна громада може об’єднуватися з іншими територіальними громадами </w:t>
      </w:r>
      <w:proofErr w:type="gramStart"/>
      <w:r w:rsidRPr="006E3A81">
        <w:rPr>
          <w:rFonts w:ascii="Times New Roman" w:hAnsi="Times New Roman" w:cs="Times New Roman"/>
          <w:sz w:val="28"/>
          <w:szCs w:val="28"/>
        </w:rPr>
        <w:t>в</w:t>
      </w:r>
      <w:proofErr w:type="gramEnd"/>
      <w:r w:rsidRPr="006E3A81">
        <w:rPr>
          <w:rFonts w:ascii="Times New Roman" w:hAnsi="Times New Roman" w:cs="Times New Roman"/>
          <w:sz w:val="28"/>
          <w:szCs w:val="28"/>
        </w:rPr>
        <w:t xml:space="preserve"> порядку, визначеному законом.</w:t>
      </w:r>
    </w:p>
    <w:p w:rsidR="00A21462" w:rsidRPr="006E3A81" w:rsidRDefault="00A21462" w:rsidP="00D450A1">
      <w:pPr>
        <w:spacing w:line="240" w:lineRule="auto"/>
        <w:ind w:firstLine="567"/>
        <w:jc w:val="both"/>
        <w:rPr>
          <w:rFonts w:ascii="Times New Roman" w:hAnsi="Times New Roman" w:cs="Times New Roman"/>
          <w:b/>
          <w:sz w:val="28"/>
          <w:szCs w:val="28"/>
        </w:rPr>
      </w:pPr>
      <w:r w:rsidRPr="006E3A81">
        <w:rPr>
          <w:rFonts w:ascii="Times New Roman" w:hAnsi="Times New Roman" w:cs="Times New Roman"/>
          <w:b/>
          <w:sz w:val="28"/>
          <w:szCs w:val="28"/>
        </w:rPr>
        <w:t>Стаття 21. Участь в асоційованих організаціях і міжнародна співпраця</w:t>
      </w:r>
    </w:p>
    <w:p w:rsidR="00A21462" w:rsidRPr="006E3A81" w:rsidRDefault="00A21462" w:rsidP="00D450A1">
      <w:pPr>
        <w:spacing w:line="240" w:lineRule="auto"/>
        <w:ind w:firstLine="624"/>
        <w:jc w:val="both"/>
        <w:rPr>
          <w:rFonts w:ascii="Times New Roman" w:hAnsi="Times New Roman" w:cs="Times New Roman"/>
          <w:sz w:val="28"/>
          <w:szCs w:val="28"/>
        </w:rPr>
      </w:pPr>
      <w:r w:rsidRPr="006E3A81">
        <w:rPr>
          <w:rFonts w:ascii="Times New Roman" w:hAnsi="Times New Roman" w:cs="Times New Roman"/>
          <w:sz w:val="28"/>
          <w:szCs w:val="28"/>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 xml:space="preserve">2. Асоціаціям та іншим добровільним об’єднанням органів </w:t>
      </w:r>
      <w:proofErr w:type="gramStart"/>
      <w:r w:rsidRPr="006E3A81">
        <w:rPr>
          <w:rFonts w:ascii="Times New Roman" w:hAnsi="Times New Roman" w:cs="Times New Roman"/>
          <w:sz w:val="28"/>
          <w:szCs w:val="28"/>
        </w:rPr>
        <w:t>м</w:t>
      </w:r>
      <w:proofErr w:type="gramEnd"/>
      <w:r w:rsidRPr="006E3A81">
        <w:rPr>
          <w:rFonts w:ascii="Times New Roman" w:hAnsi="Times New Roman" w:cs="Times New Roman"/>
          <w:sz w:val="28"/>
          <w:szCs w:val="28"/>
        </w:rPr>
        <w:t>ісцевого самоврядування не можуть передаватися владні повноваження органів місцевого самоврядування територіальної громади.</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w:t>
      </w:r>
      <w:r w:rsidR="006E3A81">
        <w:rPr>
          <w:rFonts w:ascii="Times New Roman" w:hAnsi="Times New Roman" w:cs="Times New Roman"/>
          <w:sz w:val="28"/>
          <w:szCs w:val="28"/>
          <w:lang w:val="uk-UA"/>
        </w:rPr>
        <w:t>.</w:t>
      </w:r>
      <w:r w:rsidRPr="006E3A81">
        <w:rPr>
          <w:rFonts w:ascii="Times New Roman" w:hAnsi="Times New Roman" w:cs="Times New Roman"/>
          <w:sz w:val="28"/>
          <w:szCs w:val="28"/>
        </w:rPr>
        <w:t xml:space="preserve"> Органи місцевого самоврядування в інтересах територіальної громади можуть брати участь у міжмуніципальній, транскордонній та міжнародній </w:t>
      </w:r>
      <w:r w:rsidRPr="006E3A81">
        <w:rPr>
          <w:rFonts w:ascii="Times New Roman" w:hAnsi="Times New Roman" w:cs="Times New Roman"/>
          <w:sz w:val="28"/>
          <w:szCs w:val="28"/>
        </w:rPr>
        <w:lastRenderedPageBreak/>
        <w:t xml:space="preserve">співпраці, організовувати співробітництво з міжнародними організаціями у </w:t>
      </w:r>
      <w:proofErr w:type="gramStart"/>
      <w:r w:rsidRPr="006E3A81">
        <w:rPr>
          <w:rFonts w:ascii="Times New Roman" w:hAnsi="Times New Roman" w:cs="Times New Roman"/>
          <w:sz w:val="28"/>
          <w:szCs w:val="28"/>
        </w:rPr>
        <w:t>р</w:t>
      </w:r>
      <w:proofErr w:type="gramEnd"/>
      <w:r w:rsidRPr="006E3A81">
        <w:rPr>
          <w:rFonts w:ascii="Times New Roman" w:hAnsi="Times New Roman" w:cs="Times New Roman"/>
          <w:sz w:val="28"/>
          <w:szCs w:val="28"/>
        </w:rPr>
        <w:t>ізних сферах суспільного життя.</w:t>
      </w:r>
    </w:p>
    <w:p w:rsidR="00A21462" w:rsidRPr="006E3A81" w:rsidRDefault="00A21462" w:rsidP="00D450A1">
      <w:pPr>
        <w:spacing w:line="240" w:lineRule="auto"/>
        <w:ind w:firstLine="624"/>
        <w:jc w:val="both"/>
        <w:rPr>
          <w:rFonts w:ascii="Times New Roman" w:hAnsi="Times New Roman" w:cs="Times New Roman"/>
          <w:sz w:val="28"/>
          <w:szCs w:val="28"/>
        </w:rPr>
      </w:pPr>
      <w:r w:rsidRPr="006E3A81">
        <w:rPr>
          <w:rFonts w:ascii="Times New Roman" w:hAnsi="Times New Roman" w:cs="Times New Roman"/>
          <w:sz w:val="28"/>
          <w:szCs w:val="28"/>
        </w:rPr>
        <w:t xml:space="preserve">4. </w:t>
      </w:r>
      <w:proofErr w:type="gramStart"/>
      <w:r w:rsidRPr="006E3A81">
        <w:rPr>
          <w:rFonts w:ascii="Times New Roman" w:hAnsi="Times New Roman" w:cs="Times New Roman"/>
          <w:sz w:val="28"/>
          <w:szCs w:val="28"/>
        </w:rPr>
        <w:t>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w:t>
      </w:r>
      <w:proofErr w:type="gramEnd"/>
      <w:r w:rsidRPr="006E3A81">
        <w:rPr>
          <w:rFonts w:ascii="Times New Roman" w:hAnsi="Times New Roman" w:cs="Times New Roman"/>
          <w:sz w:val="28"/>
          <w:szCs w:val="28"/>
        </w:rPr>
        <w:t>їни способами.</w:t>
      </w:r>
    </w:p>
    <w:p w:rsidR="00A21462" w:rsidRPr="006E3A81" w:rsidRDefault="00A21462" w:rsidP="00D450A1">
      <w:pPr>
        <w:spacing w:line="240" w:lineRule="auto"/>
        <w:jc w:val="center"/>
        <w:rPr>
          <w:rFonts w:ascii="Times New Roman" w:hAnsi="Times New Roman" w:cs="Times New Roman"/>
          <w:b/>
          <w:sz w:val="28"/>
          <w:szCs w:val="28"/>
        </w:rPr>
      </w:pPr>
      <w:r w:rsidRPr="006E3A81">
        <w:rPr>
          <w:rFonts w:ascii="Times New Roman" w:hAnsi="Times New Roman" w:cs="Times New Roman"/>
          <w:b/>
          <w:sz w:val="28"/>
          <w:szCs w:val="28"/>
        </w:rPr>
        <w:t>РОЗДІЛ V</w:t>
      </w:r>
    </w:p>
    <w:p w:rsidR="00A21462" w:rsidRPr="006E3A81" w:rsidRDefault="00A21462" w:rsidP="00D450A1">
      <w:pPr>
        <w:spacing w:line="240" w:lineRule="auto"/>
        <w:jc w:val="center"/>
        <w:rPr>
          <w:rFonts w:ascii="Times New Roman" w:hAnsi="Times New Roman" w:cs="Times New Roman"/>
          <w:b/>
          <w:sz w:val="28"/>
          <w:szCs w:val="28"/>
        </w:rPr>
      </w:pPr>
      <w:r w:rsidRPr="006E3A81">
        <w:rPr>
          <w:rFonts w:ascii="Times New Roman" w:hAnsi="Times New Roman" w:cs="Times New Roman"/>
          <w:b/>
          <w:sz w:val="28"/>
          <w:szCs w:val="28"/>
        </w:rPr>
        <w:t>ГРОМАДСЬКИЙ КОНТРОЛЬ ЗА ДІЯЛЬНІСТЮ ОРГАНІВ МІСЦЕВОГО САМОВРЯДУВАННЯ ТА ЇХ ПОСАДОВИХ ОСІБ</w:t>
      </w:r>
    </w:p>
    <w:p w:rsidR="00A21462" w:rsidRPr="006E3A81" w:rsidRDefault="00A21462" w:rsidP="00D450A1">
      <w:pPr>
        <w:spacing w:line="240" w:lineRule="auto"/>
        <w:jc w:val="both"/>
        <w:rPr>
          <w:rFonts w:ascii="Times New Roman" w:hAnsi="Times New Roman" w:cs="Times New Roman"/>
          <w:b/>
          <w:sz w:val="28"/>
          <w:szCs w:val="28"/>
        </w:rPr>
      </w:pPr>
      <w:r w:rsidRPr="006E3A81">
        <w:rPr>
          <w:rFonts w:ascii="Times New Roman" w:hAnsi="Times New Roman" w:cs="Times New Roman"/>
          <w:b/>
          <w:sz w:val="28"/>
          <w:szCs w:val="28"/>
        </w:rPr>
        <w:t xml:space="preserve">Стаття 22. Засади громадського контролю за діяльністю органів </w:t>
      </w:r>
      <w:proofErr w:type="gramStart"/>
      <w:r w:rsidRPr="006E3A81">
        <w:rPr>
          <w:rFonts w:ascii="Times New Roman" w:hAnsi="Times New Roman" w:cs="Times New Roman"/>
          <w:b/>
          <w:sz w:val="28"/>
          <w:szCs w:val="28"/>
        </w:rPr>
        <w:t>м</w:t>
      </w:r>
      <w:proofErr w:type="gramEnd"/>
      <w:r w:rsidRPr="006E3A81">
        <w:rPr>
          <w:rFonts w:ascii="Times New Roman" w:hAnsi="Times New Roman" w:cs="Times New Roman"/>
          <w:b/>
          <w:sz w:val="28"/>
          <w:szCs w:val="28"/>
        </w:rPr>
        <w:t xml:space="preserve">ісцевого самоврядування та їх посадових осіб </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w:t>
      </w:r>
      <w:proofErr w:type="gramStart"/>
      <w:r w:rsidRPr="006E3A81">
        <w:rPr>
          <w:rFonts w:ascii="Times New Roman" w:hAnsi="Times New Roman" w:cs="Times New Roman"/>
          <w:sz w:val="28"/>
          <w:szCs w:val="28"/>
        </w:rPr>
        <w:t xml:space="preserve"> Р</w:t>
      </w:r>
      <w:proofErr w:type="gramEnd"/>
      <w:r w:rsidRPr="006E3A81">
        <w:rPr>
          <w:rFonts w:ascii="Times New Roman" w:hAnsi="Times New Roman" w:cs="Times New Roman"/>
          <w:sz w:val="28"/>
          <w:szCs w:val="28"/>
        </w:rPr>
        <w:t>ади.</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w:t>
      </w:r>
      <w:proofErr w:type="gramStart"/>
      <w:r w:rsidRPr="006E3A81">
        <w:rPr>
          <w:rFonts w:ascii="Times New Roman" w:hAnsi="Times New Roman" w:cs="Times New Roman"/>
          <w:sz w:val="28"/>
          <w:szCs w:val="28"/>
        </w:rPr>
        <w:t>в</w:t>
      </w:r>
      <w:proofErr w:type="gramEnd"/>
      <w:r w:rsidRPr="006E3A81">
        <w:rPr>
          <w:rFonts w:ascii="Times New Roman" w:hAnsi="Times New Roman" w:cs="Times New Roman"/>
          <w:sz w:val="28"/>
          <w:szCs w:val="28"/>
        </w:rPr>
        <w:t>.</w:t>
      </w:r>
    </w:p>
    <w:p w:rsidR="00A21462" w:rsidRPr="006E3A81" w:rsidRDefault="00A21462" w:rsidP="00D450A1">
      <w:pPr>
        <w:spacing w:line="240" w:lineRule="auto"/>
        <w:ind w:firstLine="567"/>
        <w:jc w:val="both"/>
        <w:rPr>
          <w:rFonts w:ascii="Times New Roman" w:hAnsi="Times New Roman" w:cs="Times New Roman"/>
          <w:sz w:val="28"/>
          <w:szCs w:val="28"/>
        </w:rPr>
      </w:pPr>
      <w:r w:rsidRPr="006E3A81">
        <w:rPr>
          <w:rFonts w:ascii="Times New Roman" w:hAnsi="Times New Roman" w:cs="Times New Roman"/>
          <w:sz w:val="28"/>
          <w:szCs w:val="28"/>
        </w:rPr>
        <w:t>3. Громадський контроль за діяльністю органів та посадових осіб місцевого самоврядування здійснюється на основі таких принципі</w:t>
      </w:r>
      <w:proofErr w:type="gramStart"/>
      <w:r w:rsidRPr="006E3A81">
        <w:rPr>
          <w:rFonts w:ascii="Times New Roman" w:hAnsi="Times New Roman" w:cs="Times New Roman"/>
          <w:sz w:val="28"/>
          <w:szCs w:val="28"/>
        </w:rPr>
        <w:t>в</w:t>
      </w:r>
      <w:proofErr w:type="gramEnd"/>
      <w:r w:rsidRPr="006E3A81">
        <w:rPr>
          <w:rFonts w:ascii="Times New Roman" w:hAnsi="Times New Roman" w:cs="Times New Roman"/>
          <w:sz w:val="28"/>
          <w:szCs w:val="28"/>
        </w:rPr>
        <w:t>:</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1) відкритості та прозорості;</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2) </w:t>
      </w:r>
      <w:proofErr w:type="gramStart"/>
      <w:r w:rsidRPr="008F7239">
        <w:rPr>
          <w:rFonts w:ascii="Times New Roman" w:hAnsi="Times New Roman" w:cs="Times New Roman"/>
          <w:sz w:val="28"/>
          <w:szCs w:val="28"/>
        </w:rPr>
        <w:t>пр</w:t>
      </w:r>
      <w:proofErr w:type="gramEnd"/>
      <w:r w:rsidRPr="008F7239">
        <w:rPr>
          <w:rFonts w:ascii="Times New Roman" w:hAnsi="Times New Roman" w:cs="Times New Roman"/>
          <w:sz w:val="28"/>
          <w:szCs w:val="28"/>
        </w:rPr>
        <w:t>іоритетності прав людини та громадянина;</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3) законності;</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4) добровільності та безоплатної участі </w:t>
      </w:r>
      <w:proofErr w:type="gramStart"/>
      <w:r w:rsidRPr="008F7239">
        <w:rPr>
          <w:rFonts w:ascii="Times New Roman" w:hAnsi="Times New Roman" w:cs="Times New Roman"/>
          <w:sz w:val="28"/>
          <w:szCs w:val="28"/>
        </w:rPr>
        <w:t>у зд</w:t>
      </w:r>
      <w:proofErr w:type="gramEnd"/>
      <w:r w:rsidRPr="008F7239">
        <w:rPr>
          <w:rFonts w:ascii="Times New Roman" w:hAnsi="Times New Roman" w:cs="Times New Roman"/>
          <w:sz w:val="28"/>
          <w:szCs w:val="28"/>
        </w:rPr>
        <w:t>ійсненні громадського контролю;</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5) неупередженості, об’єктивності та достовірності;</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6) сприяння досягненню балансу приватних та публічних інтересів </w:t>
      </w:r>
      <w:proofErr w:type="gramStart"/>
      <w:r w:rsidRPr="008F7239">
        <w:rPr>
          <w:rFonts w:ascii="Times New Roman" w:hAnsi="Times New Roman" w:cs="Times New Roman"/>
          <w:sz w:val="28"/>
          <w:szCs w:val="28"/>
        </w:rPr>
        <w:t>при</w:t>
      </w:r>
      <w:proofErr w:type="gramEnd"/>
      <w:r w:rsidRPr="008F7239">
        <w:rPr>
          <w:rFonts w:ascii="Times New Roman" w:hAnsi="Times New Roman" w:cs="Times New Roman"/>
          <w:sz w:val="28"/>
          <w:szCs w:val="28"/>
        </w:rPr>
        <w:t xml:space="preserve"> вирішенні питань місцевого значення;</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7) сприяння недопущенню перешкоджання здійсненню </w:t>
      </w:r>
      <w:proofErr w:type="gramStart"/>
      <w:r w:rsidRPr="008F7239">
        <w:rPr>
          <w:rFonts w:ascii="Times New Roman" w:hAnsi="Times New Roman" w:cs="Times New Roman"/>
          <w:sz w:val="28"/>
          <w:szCs w:val="28"/>
        </w:rPr>
        <w:t>законного</w:t>
      </w:r>
      <w:proofErr w:type="gramEnd"/>
      <w:r w:rsidRPr="008F7239">
        <w:rPr>
          <w:rFonts w:ascii="Times New Roman" w:hAnsi="Times New Roman" w:cs="Times New Roman"/>
          <w:sz w:val="28"/>
          <w:szCs w:val="28"/>
        </w:rPr>
        <w:t xml:space="preserve"> громадського контролю;</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8) професійності та компетентності учасників громадського контролю;</w:t>
      </w:r>
    </w:p>
    <w:p w:rsidR="00A21462" w:rsidRDefault="00A21462" w:rsidP="00D450A1">
      <w:pPr>
        <w:pStyle w:val="aa"/>
        <w:jc w:val="both"/>
        <w:rPr>
          <w:rFonts w:ascii="Times New Roman" w:hAnsi="Times New Roman" w:cs="Times New Roman"/>
          <w:sz w:val="28"/>
          <w:szCs w:val="28"/>
          <w:lang w:val="uk-UA"/>
        </w:rPr>
      </w:pPr>
      <w:r w:rsidRPr="008F7239">
        <w:rPr>
          <w:rFonts w:ascii="Times New Roman" w:hAnsi="Times New Roman" w:cs="Times New Roman"/>
          <w:sz w:val="28"/>
          <w:szCs w:val="28"/>
        </w:rPr>
        <w:t xml:space="preserve">9) взаємодії жителів територіальної громади та органів і посадових осіб </w:t>
      </w:r>
      <w:proofErr w:type="gramStart"/>
      <w:r w:rsidRPr="008F7239">
        <w:rPr>
          <w:rFonts w:ascii="Times New Roman" w:hAnsi="Times New Roman" w:cs="Times New Roman"/>
          <w:sz w:val="28"/>
          <w:szCs w:val="28"/>
        </w:rPr>
        <w:t>м</w:t>
      </w:r>
      <w:proofErr w:type="gramEnd"/>
      <w:r w:rsidRPr="008F7239">
        <w:rPr>
          <w:rFonts w:ascii="Times New Roman" w:hAnsi="Times New Roman" w:cs="Times New Roman"/>
          <w:sz w:val="28"/>
          <w:szCs w:val="28"/>
        </w:rPr>
        <w:t>ісцевого самоврядування.</w:t>
      </w:r>
    </w:p>
    <w:p w:rsidR="008F7239" w:rsidRPr="008F7239" w:rsidRDefault="008F7239" w:rsidP="00D450A1">
      <w:pPr>
        <w:pStyle w:val="aa"/>
        <w:jc w:val="both"/>
        <w:rPr>
          <w:rFonts w:ascii="Times New Roman" w:hAnsi="Times New Roman" w:cs="Times New Roman"/>
          <w:sz w:val="28"/>
          <w:szCs w:val="28"/>
          <w:lang w:val="uk-UA"/>
        </w:rPr>
      </w:pPr>
    </w:p>
    <w:p w:rsidR="00A21462" w:rsidRPr="00A52498"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23. Форми здійснення громадського контролю за діяльністю </w:t>
      </w:r>
      <w:r w:rsidRPr="00A52498">
        <w:rPr>
          <w:rFonts w:ascii="Times New Roman" w:hAnsi="Times New Roman" w:cs="Times New Roman"/>
          <w:b/>
          <w:sz w:val="28"/>
          <w:szCs w:val="28"/>
        </w:rPr>
        <w:t xml:space="preserve">органів </w:t>
      </w:r>
      <w:proofErr w:type="gramStart"/>
      <w:r w:rsidRPr="00A52498">
        <w:rPr>
          <w:rFonts w:ascii="Times New Roman" w:hAnsi="Times New Roman" w:cs="Times New Roman"/>
          <w:b/>
          <w:sz w:val="28"/>
          <w:szCs w:val="28"/>
        </w:rPr>
        <w:t>м</w:t>
      </w:r>
      <w:proofErr w:type="gramEnd"/>
      <w:r w:rsidRPr="00A52498">
        <w:rPr>
          <w:rFonts w:ascii="Times New Roman" w:hAnsi="Times New Roman" w:cs="Times New Roman"/>
          <w:b/>
          <w:sz w:val="28"/>
          <w:szCs w:val="28"/>
        </w:rPr>
        <w:t xml:space="preserve">ісцевого самоврядування та їх посадових осіб </w:t>
      </w:r>
    </w:p>
    <w:p w:rsidR="00A21462" w:rsidRPr="00A52498" w:rsidRDefault="00A21462" w:rsidP="00D450A1">
      <w:pPr>
        <w:pStyle w:val="aa"/>
        <w:jc w:val="both"/>
        <w:rPr>
          <w:rFonts w:ascii="Times New Roman" w:hAnsi="Times New Roman" w:cs="Times New Roman"/>
          <w:sz w:val="28"/>
          <w:szCs w:val="28"/>
        </w:rPr>
      </w:pPr>
      <w:r w:rsidRPr="00A52498">
        <w:rPr>
          <w:rFonts w:ascii="Times New Roman" w:hAnsi="Times New Roman" w:cs="Times New Roman"/>
          <w:sz w:val="28"/>
          <w:szCs w:val="28"/>
        </w:rPr>
        <w:lastRenderedPageBreak/>
        <w:t xml:space="preserve">1. Громадський контроль за діяльністю органів </w:t>
      </w:r>
      <w:proofErr w:type="gramStart"/>
      <w:r w:rsidRPr="00A52498">
        <w:rPr>
          <w:rFonts w:ascii="Times New Roman" w:hAnsi="Times New Roman" w:cs="Times New Roman"/>
          <w:sz w:val="28"/>
          <w:szCs w:val="28"/>
        </w:rPr>
        <w:t>м</w:t>
      </w:r>
      <w:proofErr w:type="gramEnd"/>
      <w:r w:rsidRPr="00A52498">
        <w:rPr>
          <w:rFonts w:ascii="Times New Roman" w:hAnsi="Times New Roman" w:cs="Times New Roman"/>
          <w:sz w:val="28"/>
          <w:szCs w:val="28"/>
        </w:rPr>
        <w:t>ісце</w:t>
      </w:r>
      <w:r w:rsidR="001E6CB1" w:rsidRPr="00A52498">
        <w:rPr>
          <w:rFonts w:ascii="Times New Roman" w:hAnsi="Times New Roman" w:cs="Times New Roman"/>
          <w:sz w:val="28"/>
          <w:szCs w:val="28"/>
        </w:rPr>
        <w:t xml:space="preserve">вого самоврядування </w:t>
      </w:r>
      <w:r w:rsidR="001E6CB1" w:rsidRPr="00A52498">
        <w:rPr>
          <w:rFonts w:ascii="Times New Roman" w:hAnsi="Times New Roman" w:cs="Times New Roman"/>
          <w:sz w:val="28"/>
          <w:szCs w:val="28"/>
          <w:lang w:val="uk-UA"/>
        </w:rPr>
        <w:t>Романівської</w:t>
      </w:r>
      <w:r w:rsidRPr="00A52498">
        <w:rPr>
          <w:rFonts w:ascii="Times New Roman" w:hAnsi="Times New Roman" w:cs="Times New Roman"/>
          <w:sz w:val="28"/>
          <w:szCs w:val="28"/>
        </w:rPr>
        <w:t xml:space="preserve"> територіальної громади та їх посадових осіб здійснюється шляхом:</w:t>
      </w:r>
    </w:p>
    <w:p w:rsidR="00A21462" w:rsidRPr="008F7239" w:rsidRDefault="00A21462" w:rsidP="00D450A1">
      <w:pPr>
        <w:pStyle w:val="aa"/>
        <w:jc w:val="both"/>
        <w:rPr>
          <w:rFonts w:ascii="Times New Roman" w:hAnsi="Times New Roman" w:cs="Times New Roman"/>
          <w:sz w:val="28"/>
          <w:szCs w:val="28"/>
        </w:rPr>
      </w:pPr>
      <w:r w:rsidRPr="00A52498">
        <w:rPr>
          <w:rFonts w:ascii="Times New Roman" w:hAnsi="Times New Roman" w:cs="Times New Roman"/>
          <w:sz w:val="28"/>
          <w:szCs w:val="28"/>
        </w:rPr>
        <w:t xml:space="preserve">1) забезпечення органами </w:t>
      </w:r>
      <w:proofErr w:type="gramStart"/>
      <w:r w:rsidRPr="00A52498">
        <w:rPr>
          <w:rFonts w:ascii="Times New Roman" w:hAnsi="Times New Roman" w:cs="Times New Roman"/>
          <w:sz w:val="28"/>
          <w:szCs w:val="28"/>
        </w:rPr>
        <w:t>м</w:t>
      </w:r>
      <w:proofErr w:type="gramEnd"/>
      <w:r w:rsidRPr="00A52498">
        <w:rPr>
          <w:rFonts w:ascii="Times New Roman" w:hAnsi="Times New Roman" w:cs="Times New Roman"/>
          <w:sz w:val="28"/>
          <w:szCs w:val="28"/>
        </w:rPr>
        <w:t xml:space="preserve">ісцевого самоврядування </w:t>
      </w:r>
      <w:r w:rsidR="001E6CB1" w:rsidRPr="00A52498">
        <w:rPr>
          <w:rFonts w:ascii="Times New Roman" w:hAnsi="Times New Roman" w:cs="Times New Roman"/>
          <w:sz w:val="28"/>
          <w:szCs w:val="28"/>
          <w:lang w:val="uk-UA"/>
        </w:rPr>
        <w:t>Романівської</w:t>
      </w:r>
      <w:r w:rsidRPr="008F7239">
        <w:rPr>
          <w:rFonts w:ascii="Times New Roman" w:hAnsi="Times New Roman" w:cs="Times New Roman"/>
          <w:sz w:val="28"/>
          <w:szCs w:val="28"/>
        </w:rPr>
        <w:t xml:space="preserve"> територіальної громади та їх уповноваженими посадовими особами </w:t>
      </w:r>
      <w:r w:rsidRPr="008F7239">
        <w:rPr>
          <w:rFonts w:ascii="Times New Roman" w:hAnsi="Times New Roman" w:cs="Times New Roman"/>
          <w:color w:val="000000"/>
          <w:sz w:val="28"/>
          <w:szCs w:val="28"/>
          <w:shd w:val="clear" w:color="auto" w:fill="FFFFFF"/>
        </w:rPr>
        <w:t>права кожного на доступ до публічної інформації</w:t>
      </w:r>
      <w:r w:rsidRPr="008F7239">
        <w:rPr>
          <w:rFonts w:ascii="Times New Roman" w:hAnsi="Times New Roman" w:cs="Times New Roman"/>
          <w:sz w:val="28"/>
          <w:szCs w:val="28"/>
        </w:rPr>
        <w:t xml:space="preserve"> у обсягах, передбачених актами законодавства України;</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2) звітування селищного голови, депутатів</w:t>
      </w:r>
      <w:proofErr w:type="gramStart"/>
      <w:r w:rsidRPr="008F7239">
        <w:rPr>
          <w:rFonts w:ascii="Times New Roman" w:hAnsi="Times New Roman" w:cs="Times New Roman"/>
          <w:sz w:val="28"/>
          <w:szCs w:val="28"/>
        </w:rPr>
        <w:t xml:space="preserve"> Р</w:t>
      </w:r>
      <w:proofErr w:type="gramEnd"/>
      <w:r w:rsidRPr="008F7239">
        <w:rPr>
          <w:rFonts w:ascii="Times New Roman" w:hAnsi="Times New Roman" w:cs="Times New Roman"/>
          <w:sz w:val="28"/>
          <w:szCs w:val="28"/>
        </w:rPr>
        <w:t>ади, старост про їх роботу згідно з вимогами чинного законодавства;</w:t>
      </w:r>
    </w:p>
    <w:p w:rsidR="00A21462" w:rsidRPr="008F7239" w:rsidRDefault="00A21462" w:rsidP="00D450A1">
      <w:pPr>
        <w:pStyle w:val="aa"/>
        <w:jc w:val="both"/>
        <w:rPr>
          <w:rFonts w:ascii="Times New Roman" w:hAnsi="Times New Roman" w:cs="Times New Roman"/>
          <w:sz w:val="28"/>
          <w:szCs w:val="28"/>
        </w:rPr>
      </w:pPr>
      <w:proofErr w:type="gramStart"/>
      <w:r w:rsidRPr="008F7239">
        <w:rPr>
          <w:rFonts w:ascii="Times New Roman" w:hAnsi="Times New Roman" w:cs="Times New Roman"/>
          <w:sz w:val="28"/>
          <w:szCs w:val="28"/>
        </w:rPr>
        <w:t>3) участі жителів територіальної громади у роботі консультативно-дорадчих органів, що створюються при Раді або її виконавчих органах;</w:t>
      </w:r>
      <w:proofErr w:type="gramEnd"/>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4) подання індивідуальних чи колективних звернень громадян України та/або осіб, </w:t>
      </w:r>
      <w:r w:rsidRPr="008F7239">
        <w:rPr>
          <w:rFonts w:ascii="Times New Roman" w:hAnsi="Times New Roman" w:cs="Times New Roman"/>
          <w:color w:val="000000"/>
          <w:sz w:val="28"/>
          <w:szCs w:val="28"/>
        </w:rPr>
        <w:t>які не є громадянами України і законно перебувають на її території,</w:t>
      </w:r>
      <w:r w:rsidRPr="008F7239">
        <w:rPr>
          <w:rFonts w:ascii="Times New Roman" w:hAnsi="Times New Roman" w:cs="Times New Roman"/>
          <w:sz w:val="28"/>
          <w:szCs w:val="28"/>
        </w:rPr>
        <w:t xml:space="preserve"> </w:t>
      </w:r>
      <w:r w:rsidRPr="008F7239">
        <w:rPr>
          <w:rFonts w:ascii="Times New Roman" w:hAnsi="Times New Roman" w:cs="Times New Roman"/>
          <w:color w:val="000000"/>
          <w:sz w:val="28"/>
          <w:szCs w:val="28"/>
        </w:rPr>
        <w:t xml:space="preserve">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w:t>
      </w:r>
      <w:proofErr w:type="gramStart"/>
      <w:r w:rsidRPr="008F7239">
        <w:rPr>
          <w:rFonts w:ascii="Times New Roman" w:hAnsi="Times New Roman" w:cs="Times New Roman"/>
          <w:color w:val="000000"/>
          <w:sz w:val="28"/>
          <w:szCs w:val="28"/>
        </w:rPr>
        <w:t>соц</w:t>
      </w:r>
      <w:proofErr w:type="gramEnd"/>
      <w:r w:rsidRPr="008F7239">
        <w:rPr>
          <w:rFonts w:ascii="Times New Roman" w:hAnsi="Times New Roman" w:cs="Times New Roman"/>
          <w:color w:val="000000"/>
          <w:sz w:val="28"/>
          <w:szCs w:val="28"/>
        </w:rPr>
        <w:t>іально-економічних, політичних й особистих прав і законних інтересі</w:t>
      </w:r>
      <w:proofErr w:type="gramStart"/>
      <w:r w:rsidRPr="008F7239">
        <w:rPr>
          <w:rFonts w:ascii="Times New Roman" w:hAnsi="Times New Roman" w:cs="Times New Roman"/>
          <w:color w:val="000000"/>
          <w:sz w:val="28"/>
          <w:szCs w:val="28"/>
        </w:rPr>
        <w:t>в</w:t>
      </w:r>
      <w:proofErr w:type="gramEnd"/>
      <w:r w:rsidRPr="008F7239">
        <w:rPr>
          <w:rFonts w:ascii="Times New Roman" w:hAnsi="Times New Roman" w:cs="Times New Roman"/>
          <w:color w:val="000000"/>
          <w:sz w:val="28"/>
          <w:szCs w:val="28"/>
        </w:rPr>
        <w:t xml:space="preserve"> та скарг про їх порушення</w:t>
      </w:r>
      <w:r w:rsidRPr="008F7239">
        <w:rPr>
          <w:rFonts w:ascii="Times New Roman" w:hAnsi="Times New Roman" w:cs="Times New Roman"/>
          <w:color w:val="000000"/>
          <w:sz w:val="28"/>
          <w:szCs w:val="28"/>
          <w:shd w:val="clear" w:color="auto" w:fill="FFFFFF"/>
        </w:rPr>
        <w:t>;</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5) громадської експертизи діяльності органів </w:t>
      </w:r>
      <w:proofErr w:type="gramStart"/>
      <w:r w:rsidRPr="008F7239">
        <w:rPr>
          <w:rFonts w:ascii="Times New Roman" w:hAnsi="Times New Roman" w:cs="Times New Roman"/>
          <w:sz w:val="28"/>
          <w:szCs w:val="28"/>
        </w:rPr>
        <w:t>м</w:t>
      </w:r>
      <w:proofErr w:type="gramEnd"/>
      <w:r w:rsidRPr="008F7239">
        <w:rPr>
          <w:rFonts w:ascii="Times New Roman" w:hAnsi="Times New Roman" w:cs="Times New Roman"/>
          <w:sz w:val="28"/>
          <w:szCs w:val="28"/>
        </w:rPr>
        <w:t>ісцев</w:t>
      </w:r>
      <w:r w:rsidR="001E6CB1" w:rsidRPr="008F7239">
        <w:rPr>
          <w:rFonts w:ascii="Times New Roman" w:hAnsi="Times New Roman" w:cs="Times New Roman"/>
          <w:sz w:val="28"/>
          <w:szCs w:val="28"/>
        </w:rPr>
        <w:t xml:space="preserve">ого самоврядування </w:t>
      </w:r>
      <w:r w:rsidR="001E6CB1" w:rsidRPr="008F7239">
        <w:rPr>
          <w:rFonts w:ascii="Times New Roman" w:hAnsi="Times New Roman" w:cs="Times New Roman"/>
          <w:sz w:val="28"/>
          <w:szCs w:val="28"/>
          <w:lang w:val="uk-UA"/>
        </w:rPr>
        <w:t>Романівської</w:t>
      </w:r>
      <w:r w:rsidRPr="008F7239">
        <w:rPr>
          <w:rFonts w:ascii="Times New Roman" w:hAnsi="Times New Roman" w:cs="Times New Roman"/>
          <w:sz w:val="28"/>
          <w:szCs w:val="28"/>
        </w:rPr>
        <w:t xml:space="preserve"> територіальної громади та їх посадових осіб;</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6) використання інших форм, передбачених законодавством.</w:t>
      </w:r>
    </w:p>
    <w:p w:rsidR="008F7239" w:rsidRDefault="008F7239" w:rsidP="00D450A1">
      <w:pPr>
        <w:spacing w:line="240" w:lineRule="auto"/>
        <w:ind w:firstLine="567"/>
        <w:jc w:val="both"/>
        <w:rPr>
          <w:rFonts w:ascii="Times New Roman" w:hAnsi="Times New Roman" w:cs="Times New Roman"/>
          <w:b/>
          <w:sz w:val="28"/>
          <w:szCs w:val="28"/>
          <w:lang w:val="uk-UA"/>
        </w:rPr>
      </w:pPr>
    </w:p>
    <w:p w:rsidR="00A21462" w:rsidRPr="001E6CB1" w:rsidRDefault="00A21462" w:rsidP="00D450A1">
      <w:pPr>
        <w:spacing w:line="240" w:lineRule="auto"/>
        <w:ind w:firstLine="567"/>
        <w:jc w:val="both"/>
        <w:rPr>
          <w:rFonts w:ascii="Times New Roman" w:hAnsi="Times New Roman" w:cs="Times New Roman"/>
          <w:b/>
          <w:sz w:val="28"/>
          <w:szCs w:val="28"/>
        </w:rPr>
      </w:pPr>
      <w:r w:rsidRPr="001E6CB1">
        <w:rPr>
          <w:rFonts w:ascii="Times New Roman" w:hAnsi="Times New Roman" w:cs="Times New Roman"/>
          <w:b/>
          <w:sz w:val="28"/>
          <w:szCs w:val="28"/>
        </w:rPr>
        <w:t>Стаття 24. Громадська експертиза</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1.</w:t>
      </w:r>
      <w:r w:rsidRPr="001E6CB1">
        <w:rPr>
          <w:rFonts w:ascii="Times New Roman" w:hAnsi="Times New Roman" w:cs="Times New Roman"/>
          <w:b/>
          <w:sz w:val="28"/>
          <w:szCs w:val="28"/>
        </w:rPr>
        <w:t xml:space="preserve"> </w:t>
      </w:r>
      <w:r w:rsidRPr="001E6CB1">
        <w:rPr>
          <w:rFonts w:ascii="Times New Roman" w:hAnsi="Times New Roman" w:cs="Times New Roman"/>
          <w:sz w:val="28"/>
          <w:szCs w:val="28"/>
        </w:rPr>
        <w:t>Громадська експертиза діяльності органів місцев</w:t>
      </w:r>
      <w:r w:rsidR="001E6CB1" w:rsidRPr="001E6CB1">
        <w:rPr>
          <w:rFonts w:ascii="Times New Roman" w:hAnsi="Times New Roman" w:cs="Times New Roman"/>
          <w:sz w:val="28"/>
          <w:szCs w:val="28"/>
        </w:rPr>
        <w:t xml:space="preserve">ого самоврядування </w:t>
      </w:r>
      <w:r w:rsidR="001E6CB1" w:rsidRPr="001E6CB1">
        <w:rPr>
          <w:rFonts w:ascii="Times New Roman" w:hAnsi="Times New Roman" w:cs="Times New Roman"/>
          <w:sz w:val="28"/>
          <w:szCs w:val="28"/>
          <w:lang w:val="uk-UA"/>
        </w:rPr>
        <w:t>Романівської</w:t>
      </w:r>
      <w:r w:rsidRPr="001E6CB1">
        <w:rPr>
          <w:rFonts w:ascii="Times New Roman" w:hAnsi="Times New Roman" w:cs="Times New Roman"/>
          <w:sz w:val="28"/>
          <w:szCs w:val="28"/>
        </w:rPr>
        <w:t xml:space="preserve">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w:t>
      </w:r>
      <w:proofErr w:type="gramStart"/>
      <w:r w:rsidRPr="001E6CB1">
        <w:rPr>
          <w:rFonts w:ascii="Times New Roman" w:hAnsi="Times New Roman" w:cs="Times New Roman"/>
          <w:sz w:val="28"/>
          <w:szCs w:val="28"/>
        </w:rPr>
        <w:t>досл</w:t>
      </w:r>
      <w:proofErr w:type="gramEnd"/>
      <w:r w:rsidRPr="001E6CB1">
        <w:rPr>
          <w:rFonts w:ascii="Times New Roman" w:hAnsi="Times New Roman" w:cs="Times New Roman"/>
          <w:sz w:val="28"/>
          <w:szCs w:val="28"/>
        </w:rPr>
        <w:t xml:space="preserve">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w:t>
      </w:r>
      <w:proofErr w:type="gramStart"/>
      <w:r w:rsidRPr="001E6CB1">
        <w:rPr>
          <w:rFonts w:ascii="Times New Roman" w:hAnsi="Times New Roman" w:cs="Times New Roman"/>
          <w:sz w:val="28"/>
          <w:szCs w:val="28"/>
        </w:rPr>
        <w:t>своїй</w:t>
      </w:r>
      <w:proofErr w:type="gramEnd"/>
      <w:r w:rsidRPr="001E6CB1">
        <w:rPr>
          <w:rFonts w:ascii="Times New Roman" w:hAnsi="Times New Roman" w:cs="Times New Roman"/>
          <w:sz w:val="28"/>
          <w:szCs w:val="28"/>
        </w:rPr>
        <w:t xml:space="preserve"> роботі.</w:t>
      </w:r>
    </w:p>
    <w:p w:rsidR="00A21462" w:rsidRPr="00C33265" w:rsidRDefault="00A21462" w:rsidP="00D450A1">
      <w:pPr>
        <w:pStyle w:val="rvps2"/>
        <w:spacing w:before="0" w:beforeAutospacing="0" w:after="0" w:afterAutospacing="0"/>
        <w:ind w:firstLine="450"/>
        <w:jc w:val="both"/>
        <w:rPr>
          <w:sz w:val="28"/>
          <w:szCs w:val="28"/>
        </w:rPr>
      </w:pPr>
      <w:r w:rsidRPr="00C33265">
        <w:rPr>
          <w:sz w:val="28"/>
          <w:szCs w:val="28"/>
        </w:rPr>
        <w:t>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затверджується рішенням Ради.</w:t>
      </w:r>
    </w:p>
    <w:p w:rsidR="001E6CB1" w:rsidRDefault="001E6CB1" w:rsidP="00D450A1">
      <w:pPr>
        <w:spacing w:line="240" w:lineRule="auto"/>
        <w:ind w:firstLine="567"/>
        <w:jc w:val="center"/>
        <w:rPr>
          <w:rFonts w:ascii="Times New Roman" w:hAnsi="Times New Roman" w:cs="Times New Roman"/>
          <w:b/>
          <w:sz w:val="28"/>
          <w:szCs w:val="28"/>
          <w:lang w:val="uk-UA"/>
        </w:rPr>
      </w:pPr>
    </w:p>
    <w:p w:rsidR="00A21462" w:rsidRPr="001E6CB1" w:rsidRDefault="00A21462" w:rsidP="00D450A1">
      <w:pPr>
        <w:spacing w:line="240" w:lineRule="auto"/>
        <w:ind w:firstLine="567"/>
        <w:jc w:val="center"/>
        <w:rPr>
          <w:rFonts w:ascii="Times New Roman" w:hAnsi="Times New Roman" w:cs="Times New Roman"/>
          <w:b/>
          <w:sz w:val="28"/>
          <w:szCs w:val="28"/>
        </w:rPr>
      </w:pPr>
      <w:r w:rsidRPr="001E6CB1">
        <w:rPr>
          <w:rFonts w:ascii="Times New Roman" w:hAnsi="Times New Roman" w:cs="Times New Roman"/>
          <w:b/>
          <w:sz w:val="28"/>
          <w:szCs w:val="28"/>
        </w:rPr>
        <w:t>РОЗДІЛ VІ</w:t>
      </w:r>
    </w:p>
    <w:p w:rsidR="00A21462" w:rsidRPr="001E6CB1" w:rsidRDefault="001E6CB1" w:rsidP="00D450A1">
      <w:pPr>
        <w:spacing w:line="240" w:lineRule="auto"/>
        <w:ind w:firstLine="567"/>
        <w:jc w:val="center"/>
        <w:rPr>
          <w:rFonts w:ascii="Times New Roman" w:hAnsi="Times New Roman" w:cs="Times New Roman"/>
          <w:b/>
          <w:sz w:val="28"/>
          <w:szCs w:val="28"/>
        </w:rPr>
      </w:pPr>
      <w:r w:rsidRPr="001E6CB1">
        <w:rPr>
          <w:rFonts w:ascii="Times New Roman" w:hAnsi="Times New Roman" w:cs="Times New Roman"/>
          <w:b/>
          <w:sz w:val="28"/>
          <w:szCs w:val="28"/>
        </w:rPr>
        <w:t xml:space="preserve">ЗАСАДИ РОЗВИТКУ </w:t>
      </w:r>
      <w:r w:rsidRPr="001E6CB1">
        <w:rPr>
          <w:rFonts w:ascii="Times New Roman" w:hAnsi="Times New Roman" w:cs="Times New Roman"/>
          <w:b/>
          <w:sz w:val="28"/>
          <w:szCs w:val="28"/>
          <w:lang w:val="uk-UA"/>
        </w:rPr>
        <w:t>РОМАНІВСЬКОЇ</w:t>
      </w:r>
      <w:r w:rsidR="00A21462" w:rsidRPr="001E6CB1">
        <w:rPr>
          <w:rFonts w:ascii="Times New Roman" w:hAnsi="Times New Roman" w:cs="Times New Roman"/>
          <w:b/>
          <w:sz w:val="28"/>
          <w:szCs w:val="28"/>
        </w:rPr>
        <w:t xml:space="preserve"> ТЕРИТОРІАЛЬНОЇ ГРОМАДИ</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25. </w:t>
      </w:r>
      <w:r w:rsidRPr="001E6CB1">
        <w:rPr>
          <w:rFonts w:ascii="Times New Roman" w:hAnsi="Times New Roman" w:cs="Times New Roman"/>
          <w:b/>
          <w:bCs/>
          <w:sz w:val="28"/>
          <w:szCs w:val="28"/>
        </w:rPr>
        <w:t>Засади розвитку територіальної громади</w:t>
      </w:r>
    </w:p>
    <w:p w:rsidR="00A21462" w:rsidRPr="001E6CB1" w:rsidRDefault="00A21462" w:rsidP="00D450A1">
      <w:pPr>
        <w:pStyle w:val="a8"/>
        <w:numPr>
          <w:ilvl w:val="0"/>
          <w:numId w:val="22"/>
        </w:numPr>
        <w:tabs>
          <w:tab w:val="left" w:pos="851"/>
        </w:tabs>
        <w:spacing w:after="0" w:line="240" w:lineRule="auto"/>
        <w:ind w:left="0" w:firstLine="567"/>
        <w:jc w:val="both"/>
        <w:rPr>
          <w:rFonts w:ascii="Times New Roman" w:hAnsi="Times New Roman" w:cs="Times New Roman"/>
          <w:sz w:val="28"/>
          <w:szCs w:val="28"/>
          <w:lang w:val="uk-UA"/>
        </w:rPr>
      </w:pPr>
      <w:r w:rsidRPr="001E6CB1">
        <w:rPr>
          <w:rFonts w:ascii="Times New Roman" w:hAnsi="Times New Roman" w:cs="Times New Roman"/>
          <w:sz w:val="28"/>
          <w:szCs w:val="28"/>
          <w:lang w:val="uk-UA"/>
        </w:rPr>
        <w:lastRenderedPageBreak/>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A21462" w:rsidRPr="001E6CB1" w:rsidRDefault="00A21462" w:rsidP="00D450A1">
      <w:pPr>
        <w:spacing w:line="240" w:lineRule="auto"/>
        <w:ind w:firstLine="567"/>
        <w:jc w:val="both"/>
        <w:rPr>
          <w:rFonts w:ascii="Times New Roman" w:hAnsi="Times New Roman" w:cs="Times New Roman"/>
          <w:b/>
          <w:sz w:val="28"/>
          <w:szCs w:val="28"/>
        </w:rPr>
      </w:pP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b/>
          <w:sz w:val="28"/>
          <w:szCs w:val="28"/>
        </w:rPr>
        <w:t xml:space="preserve">Стаття 26. </w:t>
      </w:r>
      <w:r w:rsidRPr="001E6CB1">
        <w:rPr>
          <w:rFonts w:ascii="Times New Roman" w:hAnsi="Times New Roman" w:cs="Times New Roman"/>
          <w:b/>
          <w:bCs/>
          <w:sz w:val="28"/>
          <w:szCs w:val="28"/>
        </w:rPr>
        <w:t>Планування розвитку територіальної громади</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2. Планування розвитку територіальної громади здійснюється з метою:</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1) </w:t>
      </w:r>
      <w:proofErr w:type="gramStart"/>
      <w:r w:rsidRPr="008F7239">
        <w:rPr>
          <w:rFonts w:ascii="Times New Roman" w:hAnsi="Times New Roman" w:cs="Times New Roman"/>
          <w:sz w:val="28"/>
          <w:szCs w:val="28"/>
        </w:rPr>
        <w:t>п</w:t>
      </w:r>
      <w:proofErr w:type="gramEnd"/>
      <w:r w:rsidRPr="008F7239">
        <w:rPr>
          <w:rFonts w:ascii="Times New Roman" w:hAnsi="Times New Roman" w:cs="Times New Roman"/>
          <w:sz w:val="28"/>
          <w:szCs w:val="28"/>
        </w:rPr>
        <w:t>ідвищення спроможності територіальної громади;</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2) раціонального використання ресурсів територіальної громади;</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 xml:space="preserve">3) досягнення бажаного </w:t>
      </w:r>
      <w:proofErr w:type="gramStart"/>
      <w:r w:rsidRPr="008F7239">
        <w:rPr>
          <w:rFonts w:ascii="Times New Roman" w:hAnsi="Times New Roman" w:cs="Times New Roman"/>
          <w:sz w:val="28"/>
          <w:szCs w:val="28"/>
        </w:rPr>
        <w:t>р</w:t>
      </w:r>
      <w:proofErr w:type="gramEnd"/>
      <w:r w:rsidRPr="008F7239">
        <w:rPr>
          <w:rFonts w:ascii="Times New Roman" w:hAnsi="Times New Roman" w:cs="Times New Roman"/>
          <w:sz w:val="28"/>
          <w:szCs w:val="28"/>
        </w:rPr>
        <w:t>івня благоустрою території, стану інфраструктури та якості життя жителів територіальної громади;</w:t>
      </w:r>
    </w:p>
    <w:p w:rsidR="00A21462" w:rsidRPr="008F7239" w:rsidRDefault="00A21462" w:rsidP="00D450A1">
      <w:pPr>
        <w:pStyle w:val="aa"/>
        <w:jc w:val="both"/>
        <w:rPr>
          <w:rFonts w:ascii="Times New Roman" w:hAnsi="Times New Roman" w:cs="Times New Roman"/>
          <w:sz w:val="28"/>
          <w:szCs w:val="28"/>
        </w:rPr>
      </w:pPr>
      <w:r w:rsidRPr="008F7239">
        <w:rPr>
          <w:rFonts w:ascii="Times New Roman" w:hAnsi="Times New Roman" w:cs="Times New Roman"/>
          <w:sz w:val="28"/>
          <w:szCs w:val="28"/>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A21462" w:rsidRDefault="00A21462" w:rsidP="00D450A1">
      <w:pPr>
        <w:pStyle w:val="aa"/>
        <w:jc w:val="both"/>
        <w:rPr>
          <w:rFonts w:ascii="Times New Roman" w:hAnsi="Times New Roman" w:cs="Times New Roman"/>
          <w:sz w:val="28"/>
          <w:szCs w:val="28"/>
          <w:lang w:val="uk-UA"/>
        </w:rPr>
      </w:pPr>
      <w:r w:rsidRPr="008F7239">
        <w:rPr>
          <w:rFonts w:ascii="Times New Roman" w:hAnsi="Times New Roman" w:cs="Times New Roman"/>
          <w:sz w:val="28"/>
          <w:szCs w:val="28"/>
        </w:rPr>
        <w:t xml:space="preserve">5) </w:t>
      </w:r>
      <w:proofErr w:type="gramStart"/>
      <w:r w:rsidRPr="008F7239">
        <w:rPr>
          <w:rFonts w:ascii="Times New Roman" w:hAnsi="Times New Roman" w:cs="Times New Roman"/>
          <w:sz w:val="28"/>
          <w:szCs w:val="28"/>
        </w:rPr>
        <w:t>п</w:t>
      </w:r>
      <w:proofErr w:type="gramEnd"/>
      <w:r w:rsidRPr="008F7239">
        <w:rPr>
          <w:rFonts w:ascii="Times New Roman" w:hAnsi="Times New Roman" w:cs="Times New Roman"/>
          <w:sz w:val="28"/>
          <w:szCs w:val="28"/>
        </w:rPr>
        <w:t>ідвищення результативності контролю за досягненням поставлених цілей розвитку.</w:t>
      </w:r>
    </w:p>
    <w:p w:rsidR="000A7373" w:rsidRPr="000A7373" w:rsidRDefault="000A7373" w:rsidP="00D450A1">
      <w:pPr>
        <w:pStyle w:val="aa"/>
        <w:jc w:val="both"/>
        <w:rPr>
          <w:rFonts w:ascii="Times New Roman" w:hAnsi="Times New Roman" w:cs="Times New Roman"/>
          <w:sz w:val="28"/>
          <w:szCs w:val="28"/>
          <w:lang w:val="uk-UA"/>
        </w:rPr>
      </w:pP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3. Рада затверджує такі документи з планування розвитку:</w:t>
      </w:r>
    </w:p>
    <w:p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 xml:space="preserve">1) програми </w:t>
      </w:r>
      <w:proofErr w:type="gramStart"/>
      <w:r w:rsidRPr="000A7373">
        <w:rPr>
          <w:rFonts w:ascii="Times New Roman" w:hAnsi="Times New Roman" w:cs="Times New Roman"/>
          <w:sz w:val="28"/>
          <w:szCs w:val="28"/>
        </w:rPr>
        <w:t>соц</w:t>
      </w:r>
      <w:proofErr w:type="gramEnd"/>
      <w:r w:rsidRPr="000A7373">
        <w:rPr>
          <w:rFonts w:ascii="Times New Roman" w:hAnsi="Times New Roman" w:cs="Times New Roman"/>
          <w:sz w:val="28"/>
          <w:szCs w:val="28"/>
        </w:rPr>
        <w:t>іально-економічного та культурного розвитку територіальної громади та її окремих населених пунктів;</w:t>
      </w:r>
    </w:p>
    <w:p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2) цільові програми з інших питань місцевого самоврядування;</w:t>
      </w:r>
    </w:p>
    <w:p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3) місцеві програми приватизації;</w:t>
      </w:r>
    </w:p>
    <w:p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4) місцеві містобудівні програми та генеральні плани забудови населених пунктів територіальної громади;</w:t>
      </w:r>
    </w:p>
    <w:p w:rsidR="00A21462" w:rsidRPr="000A7373" w:rsidRDefault="00A21462" w:rsidP="00D450A1">
      <w:pPr>
        <w:pStyle w:val="aa"/>
        <w:jc w:val="both"/>
        <w:rPr>
          <w:rFonts w:ascii="Times New Roman" w:hAnsi="Times New Roman" w:cs="Times New Roman"/>
          <w:sz w:val="28"/>
          <w:szCs w:val="28"/>
        </w:rPr>
      </w:pPr>
      <w:r w:rsidRPr="000A7373">
        <w:rPr>
          <w:rFonts w:ascii="Times New Roman" w:hAnsi="Times New Roman" w:cs="Times New Roman"/>
          <w:sz w:val="28"/>
          <w:szCs w:val="28"/>
        </w:rPr>
        <w:t>5) інші документи з планування розвитку територіальної громади.</w:t>
      </w:r>
    </w:p>
    <w:p w:rsidR="000A7373" w:rsidRDefault="000A7373" w:rsidP="00D450A1">
      <w:pPr>
        <w:spacing w:line="240" w:lineRule="auto"/>
        <w:ind w:firstLine="567"/>
        <w:jc w:val="both"/>
        <w:rPr>
          <w:rFonts w:ascii="Times New Roman" w:hAnsi="Times New Roman" w:cs="Times New Roman"/>
          <w:b/>
          <w:sz w:val="28"/>
          <w:szCs w:val="28"/>
          <w:lang w:val="uk-UA"/>
        </w:rPr>
      </w:pPr>
    </w:p>
    <w:p w:rsidR="00A21462" w:rsidRPr="001E6CB1" w:rsidRDefault="00A21462" w:rsidP="00D450A1">
      <w:pPr>
        <w:spacing w:line="240" w:lineRule="auto"/>
        <w:ind w:firstLine="567"/>
        <w:jc w:val="both"/>
        <w:rPr>
          <w:rFonts w:ascii="Times New Roman" w:hAnsi="Times New Roman" w:cs="Times New Roman"/>
          <w:b/>
          <w:bCs/>
          <w:sz w:val="28"/>
          <w:szCs w:val="28"/>
        </w:rPr>
      </w:pPr>
      <w:r w:rsidRPr="001E6CB1">
        <w:rPr>
          <w:rFonts w:ascii="Times New Roman" w:hAnsi="Times New Roman" w:cs="Times New Roman"/>
          <w:b/>
          <w:sz w:val="28"/>
          <w:szCs w:val="28"/>
        </w:rPr>
        <w:t xml:space="preserve">Стаття 27. </w:t>
      </w:r>
      <w:r w:rsidRPr="001E6CB1">
        <w:rPr>
          <w:rFonts w:ascii="Times New Roman" w:hAnsi="Times New Roman" w:cs="Times New Roman"/>
          <w:b/>
          <w:bCs/>
          <w:sz w:val="28"/>
          <w:szCs w:val="28"/>
        </w:rPr>
        <w:t>Охорона довкілля</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 xml:space="preserve">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w:t>
      </w:r>
      <w:proofErr w:type="gramStart"/>
      <w:r w:rsidRPr="001E6CB1">
        <w:rPr>
          <w:rFonts w:ascii="Times New Roman" w:hAnsi="Times New Roman" w:cs="Times New Roman"/>
          <w:sz w:val="28"/>
          <w:szCs w:val="28"/>
        </w:rPr>
        <w:t>п</w:t>
      </w:r>
      <w:proofErr w:type="gramEnd"/>
      <w:r w:rsidRPr="001E6CB1">
        <w:rPr>
          <w:rFonts w:ascii="Times New Roman" w:hAnsi="Times New Roman" w:cs="Times New Roman"/>
          <w:sz w:val="28"/>
          <w:szCs w:val="28"/>
        </w:rPr>
        <w:t>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 xml:space="preserve">2. Рада затверджує цільові програми покращення екологічного стану території територіальної громади, включає екологічні розділи </w:t>
      </w:r>
      <w:proofErr w:type="gramStart"/>
      <w:r w:rsidRPr="001E6CB1">
        <w:rPr>
          <w:rFonts w:ascii="Times New Roman" w:hAnsi="Times New Roman" w:cs="Times New Roman"/>
          <w:sz w:val="28"/>
          <w:szCs w:val="28"/>
        </w:rPr>
        <w:t>до</w:t>
      </w:r>
      <w:proofErr w:type="gramEnd"/>
      <w:r w:rsidRPr="001E6CB1">
        <w:rPr>
          <w:rFonts w:ascii="Times New Roman" w:hAnsi="Times New Roman" w:cs="Times New Roman"/>
          <w:sz w:val="28"/>
          <w:szCs w:val="28"/>
        </w:rPr>
        <w:t xml:space="preserve"> </w:t>
      </w:r>
      <w:proofErr w:type="gramStart"/>
      <w:r w:rsidRPr="001E6CB1">
        <w:rPr>
          <w:rFonts w:ascii="Times New Roman" w:hAnsi="Times New Roman" w:cs="Times New Roman"/>
          <w:sz w:val="28"/>
          <w:szCs w:val="28"/>
        </w:rPr>
        <w:t>документ</w:t>
      </w:r>
      <w:proofErr w:type="gramEnd"/>
      <w:r w:rsidRPr="001E6CB1">
        <w:rPr>
          <w:rFonts w:ascii="Times New Roman" w:hAnsi="Times New Roman" w:cs="Times New Roman"/>
          <w:sz w:val="28"/>
          <w:szCs w:val="28"/>
        </w:rPr>
        <w:t xml:space="preserve">ів </w:t>
      </w:r>
      <w:r w:rsidRPr="001E6CB1">
        <w:rPr>
          <w:rFonts w:ascii="Times New Roman" w:hAnsi="Times New Roman" w:cs="Times New Roman"/>
          <w:sz w:val="28"/>
          <w:szCs w:val="28"/>
        </w:rPr>
        <w:lastRenderedPageBreak/>
        <w:t>з планування її розвитку, вирішує питання виділення бюджетного фінансування на охорону довкілля.</w:t>
      </w:r>
    </w:p>
    <w:p w:rsidR="00A21462" w:rsidRPr="001E6CB1" w:rsidRDefault="00A21462" w:rsidP="00D450A1">
      <w:pPr>
        <w:spacing w:line="240" w:lineRule="auto"/>
        <w:ind w:firstLine="567"/>
        <w:jc w:val="both"/>
        <w:rPr>
          <w:rFonts w:ascii="Times New Roman" w:hAnsi="Times New Roman" w:cs="Times New Roman"/>
          <w:sz w:val="28"/>
          <w:szCs w:val="28"/>
        </w:rPr>
      </w:pPr>
      <w:r w:rsidRPr="001E6CB1">
        <w:rPr>
          <w:rFonts w:ascii="Times New Roman" w:hAnsi="Times New Roman" w:cs="Times New Roman"/>
          <w:sz w:val="28"/>
          <w:szCs w:val="28"/>
        </w:rPr>
        <w:t xml:space="preserve">3. Рада та виконавчий комітет не менше (одного, двох…) разів на </w:t>
      </w:r>
      <w:proofErr w:type="gramStart"/>
      <w:r w:rsidRPr="001E6CB1">
        <w:rPr>
          <w:rFonts w:ascii="Times New Roman" w:hAnsi="Times New Roman" w:cs="Times New Roman"/>
          <w:sz w:val="28"/>
          <w:szCs w:val="28"/>
        </w:rPr>
        <w:t>р</w:t>
      </w:r>
      <w:proofErr w:type="gramEnd"/>
      <w:r w:rsidRPr="001E6CB1">
        <w:rPr>
          <w:rFonts w:ascii="Times New Roman" w:hAnsi="Times New Roman" w:cs="Times New Roman"/>
          <w:sz w:val="28"/>
          <w:szCs w:val="28"/>
        </w:rPr>
        <w:t>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w:t>
      </w:r>
    </w:p>
    <w:p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 xml:space="preserve">Стаття 28. Застосування гендерно орієнтованого </w:t>
      </w:r>
      <w:proofErr w:type="gramStart"/>
      <w:r w:rsidRPr="00CB4CAA">
        <w:rPr>
          <w:rFonts w:ascii="Times New Roman" w:hAnsi="Times New Roman" w:cs="Times New Roman"/>
          <w:b/>
          <w:sz w:val="28"/>
          <w:szCs w:val="28"/>
        </w:rPr>
        <w:t>п</w:t>
      </w:r>
      <w:proofErr w:type="gramEnd"/>
      <w:r w:rsidRPr="00CB4CAA">
        <w:rPr>
          <w:rFonts w:ascii="Times New Roman" w:hAnsi="Times New Roman" w:cs="Times New Roman"/>
          <w:b/>
          <w:sz w:val="28"/>
          <w:szCs w:val="28"/>
        </w:rPr>
        <w:t>ідходу під час планування розвитку територіальної громади</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w:t>
      </w:r>
      <w:proofErr w:type="gramStart"/>
      <w:r w:rsidRPr="00CB4CAA">
        <w:rPr>
          <w:rFonts w:ascii="Times New Roman" w:hAnsi="Times New Roman" w:cs="Times New Roman"/>
          <w:sz w:val="28"/>
          <w:szCs w:val="28"/>
        </w:rPr>
        <w:t>П</w:t>
      </w:r>
      <w:proofErr w:type="gramEnd"/>
      <w:r w:rsidRPr="00CB4CAA">
        <w:rPr>
          <w:rFonts w:ascii="Times New Roman" w:hAnsi="Times New Roman" w:cs="Times New Roman"/>
          <w:sz w:val="28"/>
          <w:szCs w:val="28"/>
        </w:rPr>
        <w:t xml:space="preserve">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2. Гендерно-правова експертиза передбачає аналіз проектів актів Ради та її виконавчих органів на відповідність принципу забезпечення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 xml:space="preserve">івних прав та можливостей жінок і чоловіків.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b/>
          <w:sz w:val="28"/>
          <w:szCs w:val="28"/>
        </w:rPr>
        <w:t xml:space="preserve">Стаття 29. </w:t>
      </w:r>
      <w:r w:rsidRPr="00CB4CAA">
        <w:rPr>
          <w:rFonts w:ascii="Times New Roman" w:hAnsi="Times New Roman" w:cs="Times New Roman"/>
          <w:b/>
          <w:bCs/>
          <w:sz w:val="28"/>
          <w:szCs w:val="28"/>
        </w:rPr>
        <w:t xml:space="preserve">Розвиток (обрати: науки й освіти, охорони здоров’я, фізкультури і спорту, культури та мистецтва)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Органами місцевого самоврядування забезпечується розвиток </w:t>
      </w:r>
      <w:proofErr w:type="gramStart"/>
      <w:r w:rsidRPr="00CB4CAA">
        <w:rPr>
          <w:rFonts w:ascii="Times New Roman" w:hAnsi="Times New Roman" w:cs="Times New Roman"/>
          <w:sz w:val="28"/>
          <w:szCs w:val="28"/>
        </w:rPr>
        <w:t>соц</w:t>
      </w:r>
      <w:proofErr w:type="gramEnd"/>
      <w:r w:rsidRPr="00CB4CAA">
        <w:rPr>
          <w:rFonts w:ascii="Times New Roman" w:hAnsi="Times New Roman" w:cs="Times New Roman"/>
          <w:sz w:val="28"/>
          <w:szCs w:val="28"/>
        </w:rPr>
        <w:t>іально-гуманітарної сфери життєдіяльності територіальної громади – (науки й освіти, охорони здоров’я, фізкультури і спорту, культури та мистецтва).</w:t>
      </w:r>
    </w:p>
    <w:p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sz w:val="28"/>
          <w:szCs w:val="28"/>
        </w:rPr>
        <w:t xml:space="preserve">2. Основні напрями і </w:t>
      </w:r>
      <w:proofErr w:type="gramStart"/>
      <w:r w:rsidRPr="00CB4CAA">
        <w:rPr>
          <w:rFonts w:ascii="Times New Roman" w:hAnsi="Times New Roman" w:cs="Times New Roman"/>
          <w:sz w:val="28"/>
          <w:szCs w:val="28"/>
        </w:rPr>
        <w:t>пр</w:t>
      </w:r>
      <w:proofErr w:type="gramEnd"/>
      <w:r w:rsidRPr="00CB4CAA">
        <w:rPr>
          <w:rFonts w:ascii="Times New Roman" w:hAnsi="Times New Roman" w:cs="Times New Roman"/>
          <w:sz w:val="28"/>
          <w:szCs w:val="28"/>
        </w:rPr>
        <w:t xml:space="preserve">іоритети соціально-гуманітарного розвитку територіальної громади визначаються </w:t>
      </w:r>
      <w:r w:rsidR="00CB4CAA">
        <w:rPr>
          <w:rFonts w:ascii="Times New Roman" w:hAnsi="Times New Roman" w:cs="Times New Roman"/>
          <w:sz w:val="28"/>
          <w:szCs w:val="28"/>
          <w:lang w:val="uk-UA"/>
        </w:rPr>
        <w:t xml:space="preserve"> Романівською</w:t>
      </w:r>
      <w:r w:rsidRPr="00CB4CAA">
        <w:rPr>
          <w:rFonts w:ascii="Times New Roman" w:hAnsi="Times New Roman" w:cs="Times New Roman"/>
          <w:sz w:val="28"/>
          <w:szCs w:val="28"/>
        </w:rPr>
        <w:t xml:space="preserve"> селищною радою при складанні документів з планування розвитку територіальної громади. </w:t>
      </w:r>
    </w:p>
    <w:p w:rsidR="00A21462" w:rsidRPr="00CB4CAA" w:rsidRDefault="00A21462" w:rsidP="00D450A1">
      <w:pPr>
        <w:spacing w:line="240" w:lineRule="auto"/>
        <w:jc w:val="center"/>
        <w:rPr>
          <w:rFonts w:ascii="Times New Roman" w:hAnsi="Times New Roman" w:cs="Times New Roman"/>
          <w:b/>
          <w:sz w:val="28"/>
          <w:szCs w:val="28"/>
        </w:rPr>
      </w:pPr>
      <w:r w:rsidRPr="00CB4CAA">
        <w:rPr>
          <w:rFonts w:ascii="Times New Roman" w:hAnsi="Times New Roman" w:cs="Times New Roman"/>
          <w:b/>
          <w:sz w:val="28"/>
          <w:szCs w:val="28"/>
        </w:rPr>
        <w:t>РОЗДІЛ VІІ</w:t>
      </w:r>
    </w:p>
    <w:p w:rsidR="00A21462" w:rsidRPr="00CB4CAA" w:rsidRDefault="00A21462" w:rsidP="00D450A1">
      <w:pPr>
        <w:spacing w:line="240" w:lineRule="auto"/>
        <w:jc w:val="center"/>
        <w:rPr>
          <w:rFonts w:ascii="Times New Roman" w:hAnsi="Times New Roman" w:cs="Times New Roman"/>
          <w:b/>
          <w:sz w:val="28"/>
          <w:szCs w:val="28"/>
        </w:rPr>
      </w:pPr>
      <w:r w:rsidRPr="00CB4CAA">
        <w:rPr>
          <w:rFonts w:ascii="Times New Roman" w:hAnsi="Times New Roman" w:cs="Times New Roman"/>
          <w:b/>
          <w:sz w:val="28"/>
          <w:szCs w:val="28"/>
        </w:rPr>
        <w:t>ЗВІТУВАННЯ ОРГАНІВ МІСЦЕВОГО САМОВРЯДУВАННЯ ТА ЇХ ПО</w:t>
      </w:r>
      <w:r w:rsidR="00CB4CAA" w:rsidRPr="00CB4CAA">
        <w:rPr>
          <w:rFonts w:ascii="Times New Roman" w:hAnsi="Times New Roman" w:cs="Times New Roman"/>
          <w:b/>
          <w:sz w:val="28"/>
          <w:szCs w:val="28"/>
        </w:rPr>
        <w:t xml:space="preserve">САДОВИХ ОСІБ </w:t>
      </w:r>
      <w:proofErr w:type="gramStart"/>
      <w:r w:rsidR="00CB4CAA" w:rsidRPr="00CB4CAA">
        <w:rPr>
          <w:rFonts w:ascii="Times New Roman" w:hAnsi="Times New Roman" w:cs="Times New Roman"/>
          <w:b/>
          <w:sz w:val="28"/>
          <w:szCs w:val="28"/>
        </w:rPr>
        <w:t>ПЕРЕД</w:t>
      </w:r>
      <w:proofErr w:type="gramEnd"/>
      <w:r w:rsidR="00CB4CAA" w:rsidRPr="00CB4CAA">
        <w:rPr>
          <w:rFonts w:ascii="Times New Roman" w:hAnsi="Times New Roman" w:cs="Times New Roman"/>
          <w:b/>
          <w:sz w:val="28"/>
          <w:szCs w:val="28"/>
        </w:rPr>
        <w:t xml:space="preserve"> </w:t>
      </w:r>
      <w:proofErr w:type="gramStart"/>
      <w:r w:rsidR="00CB4CAA" w:rsidRPr="00CB4CAA">
        <w:rPr>
          <w:rFonts w:ascii="Times New Roman" w:hAnsi="Times New Roman" w:cs="Times New Roman"/>
          <w:b/>
          <w:sz w:val="28"/>
          <w:szCs w:val="28"/>
          <w:lang w:val="uk-UA"/>
        </w:rPr>
        <w:t>РОМАН</w:t>
      </w:r>
      <w:proofErr w:type="gramEnd"/>
      <w:r w:rsidR="00CB4CAA" w:rsidRPr="00CB4CAA">
        <w:rPr>
          <w:rFonts w:ascii="Times New Roman" w:hAnsi="Times New Roman" w:cs="Times New Roman"/>
          <w:b/>
          <w:sz w:val="28"/>
          <w:szCs w:val="28"/>
          <w:lang w:val="uk-UA"/>
        </w:rPr>
        <w:t>ІВСЬКОЮ</w:t>
      </w:r>
      <w:r w:rsidRPr="00CB4CAA">
        <w:rPr>
          <w:rFonts w:ascii="Times New Roman" w:hAnsi="Times New Roman" w:cs="Times New Roman"/>
          <w:b/>
          <w:sz w:val="28"/>
          <w:szCs w:val="28"/>
        </w:rPr>
        <w:t xml:space="preserve"> ТЕРИТОРІАЛЬНОЮ ГРОМАДОЮ</w:t>
      </w:r>
    </w:p>
    <w:p w:rsidR="00A21462" w:rsidRPr="00CB4CAA" w:rsidRDefault="00A21462" w:rsidP="00D450A1">
      <w:pPr>
        <w:spacing w:line="240" w:lineRule="auto"/>
        <w:ind w:firstLine="567"/>
        <w:jc w:val="both"/>
        <w:rPr>
          <w:rFonts w:ascii="Times New Roman" w:hAnsi="Times New Roman" w:cs="Times New Roman"/>
          <w:b/>
          <w:sz w:val="28"/>
          <w:szCs w:val="28"/>
        </w:rPr>
      </w:pPr>
      <w:bookmarkStart w:id="5" w:name="n1038"/>
      <w:bookmarkStart w:id="6" w:name="n1042"/>
      <w:bookmarkEnd w:id="5"/>
      <w:bookmarkEnd w:id="6"/>
      <w:r w:rsidRPr="00CB4CAA">
        <w:rPr>
          <w:rFonts w:ascii="Times New Roman" w:hAnsi="Times New Roman" w:cs="Times New Roman"/>
          <w:b/>
          <w:sz w:val="28"/>
          <w:szCs w:val="28"/>
        </w:rPr>
        <w:t xml:space="preserve">Стаття 30. Загальні засади звітування органів місцевого самоврядування та їх посадових осіб, депутатів місцевої </w:t>
      </w:r>
      <w:proofErr w:type="gramStart"/>
      <w:r w:rsidRPr="00CB4CAA">
        <w:rPr>
          <w:rFonts w:ascii="Times New Roman" w:hAnsi="Times New Roman" w:cs="Times New Roman"/>
          <w:b/>
          <w:sz w:val="28"/>
          <w:szCs w:val="28"/>
        </w:rPr>
        <w:t>ради</w:t>
      </w:r>
      <w:proofErr w:type="gramEnd"/>
      <w:r w:rsidRPr="00CB4CAA">
        <w:rPr>
          <w:rFonts w:ascii="Times New Roman" w:hAnsi="Times New Roman" w:cs="Times New Roman"/>
          <w:b/>
          <w:sz w:val="28"/>
          <w:szCs w:val="28"/>
        </w:rPr>
        <w:t xml:space="preserve"> перед територіальною громадою</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Звітування органів місцевого самоврядування та їх посадових </w:t>
      </w:r>
      <w:proofErr w:type="gramStart"/>
      <w:r w:rsidRPr="00CB4CAA">
        <w:rPr>
          <w:rFonts w:ascii="Times New Roman" w:hAnsi="Times New Roman" w:cs="Times New Roman"/>
          <w:sz w:val="28"/>
          <w:szCs w:val="28"/>
        </w:rPr>
        <w:t>осіб</w:t>
      </w:r>
      <w:proofErr w:type="gramEnd"/>
      <w:r w:rsidRPr="00CB4CAA">
        <w:rPr>
          <w:rFonts w:ascii="Times New Roman" w:hAnsi="Times New Roman" w:cs="Times New Roman"/>
          <w:sz w:val="28"/>
          <w:szCs w:val="28"/>
        </w:rPr>
        <w:t xml:space="preserve">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A21462" w:rsidRPr="000A7373" w:rsidRDefault="00A21462" w:rsidP="00D450A1">
      <w:pPr>
        <w:pStyle w:val="aa"/>
        <w:ind w:firstLine="567"/>
        <w:rPr>
          <w:rFonts w:ascii="Times New Roman" w:hAnsi="Times New Roman" w:cs="Times New Roman"/>
          <w:sz w:val="28"/>
          <w:szCs w:val="28"/>
        </w:rPr>
      </w:pPr>
      <w:r w:rsidRPr="000A7373">
        <w:rPr>
          <w:rFonts w:ascii="Times New Roman" w:hAnsi="Times New Roman" w:cs="Times New Roman"/>
          <w:sz w:val="28"/>
          <w:szCs w:val="28"/>
        </w:rPr>
        <w:t xml:space="preserve">2. Про </w:t>
      </w:r>
      <w:proofErr w:type="gramStart"/>
      <w:r w:rsidRPr="000A7373">
        <w:rPr>
          <w:rFonts w:ascii="Times New Roman" w:hAnsi="Times New Roman" w:cs="Times New Roman"/>
          <w:sz w:val="28"/>
          <w:szCs w:val="28"/>
        </w:rPr>
        <w:t>свою</w:t>
      </w:r>
      <w:proofErr w:type="gramEnd"/>
      <w:r w:rsidRPr="000A7373">
        <w:rPr>
          <w:rFonts w:ascii="Times New Roman" w:hAnsi="Times New Roman" w:cs="Times New Roman"/>
          <w:sz w:val="28"/>
          <w:szCs w:val="28"/>
        </w:rPr>
        <w:t xml:space="preserve"> роботу перед територіальною громадою звітують: </w:t>
      </w:r>
    </w:p>
    <w:p w:rsidR="00A21462" w:rsidRPr="000A7373" w:rsidRDefault="00A21462" w:rsidP="00D450A1">
      <w:pPr>
        <w:pStyle w:val="aa"/>
        <w:rPr>
          <w:rFonts w:ascii="Times New Roman" w:hAnsi="Times New Roman" w:cs="Times New Roman"/>
          <w:sz w:val="28"/>
          <w:szCs w:val="28"/>
        </w:rPr>
      </w:pPr>
      <w:r w:rsidRPr="000A7373">
        <w:rPr>
          <w:rFonts w:ascii="Times New Roman" w:hAnsi="Times New Roman" w:cs="Times New Roman"/>
          <w:sz w:val="28"/>
          <w:szCs w:val="28"/>
        </w:rPr>
        <w:t>1) селищний голова;</w:t>
      </w:r>
    </w:p>
    <w:p w:rsidR="00A21462" w:rsidRPr="000A7373" w:rsidRDefault="00A21462" w:rsidP="00D450A1">
      <w:pPr>
        <w:pStyle w:val="aa"/>
        <w:rPr>
          <w:rFonts w:ascii="Times New Roman" w:hAnsi="Times New Roman" w:cs="Times New Roman"/>
          <w:sz w:val="28"/>
          <w:szCs w:val="28"/>
        </w:rPr>
      </w:pPr>
      <w:r w:rsidRPr="000A7373">
        <w:rPr>
          <w:rFonts w:ascii="Times New Roman" w:hAnsi="Times New Roman" w:cs="Times New Roman"/>
          <w:sz w:val="28"/>
          <w:szCs w:val="28"/>
        </w:rPr>
        <w:lastRenderedPageBreak/>
        <w:t>2) депутати</w:t>
      </w:r>
      <w:proofErr w:type="gramStart"/>
      <w:r w:rsidRPr="000A7373">
        <w:rPr>
          <w:rFonts w:ascii="Times New Roman" w:hAnsi="Times New Roman" w:cs="Times New Roman"/>
          <w:sz w:val="28"/>
          <w:szCs w:val="28"/>
        </w:rPr>
        <w:t xml:space="preserve"> Р</w:t>
      </w:r>
      <w:proofErr w:type="gramEnd"/>
      <w:r w:rsidRPr="000A7373">
        <w:rPr>
          <w:rFonts w:ascii="Times New Roman" w:hAnsi="Times New Roman" w:cs="Times New Roman"/>
          <w:sz w:val="28"/>
          <w:szCs w:val="28"/>
        </w:rPr>
        <w:t>ади;</w:t>
      </w:r>
    </w:p>
    <w:p w:rsidR="00A21462" w:rsidRDefault="00A21462" w:rsidP="00D450A1">
      <w:pPr>
        <w:pStyle w:val="aa"/>
        <w:rPr>
          <w:rFonts w:ascii="Times New Roman" w:hAnsi="Times New Roman" w:cs="Times New Roman"/>
          <w:sz w:val="28"/>
          <w:szCs w:val="28"/>
          <w:lang w:val="uk-UA"/>
        </w:rPr>
      </w:pPr>
      <w:r w:rsidRPr="000A7373">
        <w:rPr>
          <w:rFonts w:ascii="Times New Roman" w:hAnsi="Times New Roman" w:cs="Times New Roman"/>
          <w:sz w:val="28"/>
          <w:szCs w:val="28"/>
        </w:rPr>
        <w:t xml:space="preserve">3) староста – перед </w:t>
      </w:r>
      <w:bookmarkStart w:id="7" w:name="_Hlk521328494"/>
      <w:r w:rsidRPr="000A7373">
        <w:rPr>
          <w:rFonts w:ascii="Times New Roman" w:hAnsi="Times New Roman" w:cs="Times New Roman"/>
          <w:sz w:val="28"/>
          <w:szCs w:val="28"/>
        </w:rPr>
        <w:t xml:space="preserve">жителями населених пунктів </w:t>
      </w:r>
      <w:proofErr w:type="gramStart"/>
      <w:r w:rsidRPr="000A7373">
        <w:rPr>
          <w:rFonts w:ascii="Times New Roman" w:hAnsi="Times New Roman" w:cs="Times New Roman"/>
          <w:sz w:val="28"/>
          <w:szCs w:val="28"/>
        </w:rPr>
        <w:t>в</w:t>
      </w:r>
      <w:proofErr w:type="gramEnd"/>
      <w:r w:rsidRPr="000A7373">
        <w:rPr>
          <w:rFonts w:ascii="Times New Roman" w:hAnsi="Times New Roman" w:cs="Times New Roman"/>
          <w:sz w:val="28"/>
          <w:szCs w:val="28"/>
        </w:rPr>
        <w:t>ідповідного старостинського округу</w:t>
      </w:r>
      <w:bookmarkEnd w:id="7"/>
      <w:r w:rsidRPr="000A7373">
        <w:rPr>
          <w:rFonts w:ascii="Times New Roman" w:hAnsi="Times New Roman" w:cs="Times New Roman"/>
          <w:sz w:val="28"/>
          <w:szCs w:val="28"/>
        </w:rPr>
        <w:t xml:space="preserve">. </w:t>
      </w:r>
    </w:p>
    <w:p w:rsidR="000A7373" w:rsidRPr="000A7373" w:rsidRDefault="000A7373" w:rsidP="00D450A1">
      <w:pPr>
        <w:pStyle w:val="aa"/>
        <w:rPr>
          <w:rFonts w:ascii="Times New Roman" w:hAnsi="Times New Roman" w:cs="Times New Roman"/>
          <w:sz w:val="28"/>
          <w:szCs w:val="28"/>
          <w:lang w:val="uk-UA"/>
        </w:rPr>
      </w:pP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3. Звітування органі</w:t>
      </w:r>
      <w:proofErr w:type="gramStart"/>
      <w:r w:rsidRPr="00CB4CAA">
        <w:rPr>
          <w:rFonts w:ascii="Times New Roman" w:hAnsi="Times New Roman" w:cs="Times New Roman"/>
          <w:sz w:val="28"/>
          <w:szCs w:val="28"/>
        </w:rPr>
        <w:t>в</w:t>
      </w:r>
      <w:proofErr w:type="gramEnd"/>
      <w:r w:rsidRPr="00CB4CAA">
        <w:rPr>
          <w:rFonts w:ascii="Times New Roman" w:hAnsi="Times New Roman" w:cs="Times New Roman"/>
          <w:sz w:val="28"/>
          <w:szCs w:val="28"/>
        </w:rPr>
        <w:t xml:space="preserve"> </w:t>
      </w:r>
      <w:proofErr w:type="gramStart"/>
      <w:r w:rsidRPr="00CB4CAA">
        <w:rPr>
          <w:rFonts w:ascii="Times New Roman" w:hAnsi="Times New Roman" w:cs="Times New Roman"/>
          <w:sz w:val="28"/>
          <w:szCs w:val="28"/>
        </w:rPr>
        <w:t>та</w:t>
      </w:r>
      <w:proofErr w:type="gramEnd"/>
      <w:r w:rsidRPr="00CB4CAA">
        <w:rPr>
          <w:rFonts w:ascii="Times New Roman" w:hAnsi="Times New Roman" w:cs="Times New Roman"/>
          <w:sz w:val="28"/>
          <w:szCs w:val="28"/>
        </w:rPr>
        <w:t xml:space="preserve"> посадових осіб місцевого самоврядування перед територіальною громадою відбувається у порядку, визначеному законодавством.</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w:t>
      </w:r>
      <w:proofErr w:type="gramStart"/>
      <w:r w:rsidRPr="00CB4CAA">
        <w:rPr>
          <w:rFonts w:ascii="Times New Roman" w:hAnsi="Times New Roman" w:cs="Times New Roman"/>
          <w:sz w:val="28"/>
          <w:szCs w:val="28"/>
        </w:rPr>
        <w:t>п</w:t>
      </w:r>
      <w:proofErr w:type="gramEnd"/>
      <w:r w:rsidRPr="00CB4CAA">
        <w:rPr>
          <w:rFonts w:ascii="Times New Roman" w:hAnsi="Times New Roman" w:cs="Times New Roman"/>
          <w:sz w:val="28"/>
          <w:szCs w:val="28"/>
        </w:rPr>
        <w:t>ізніше ніж за сім днів до дня звітування через місцеві засоби масової інформації та/або шляхом розміщення відповідної інформації на офіційному веб-сайт</w:t>
      </w:r>
      <w:proofErr w:type="gramStart"/>
      <w:r w:rsidRPr="00CB4CAA">
        <w:rPr>
          <w:rFonts w:ascii="Times New Roman" w:hAnsi="Times New Roman" w:cs="Times New Roman"/>
          <w:sz w:val="28"/>
          <w:szCs w:val="28"/>
        </w:rPr>
        <w:t>і Р</w:t>
      </w:r>
      <w:proofErr w:type="gramEnd"/>
      <w:r w:rsidRPr="00CB4CAA">
        <w:rPr>
          <w:rFonts w:ascii="Times New Roman" w:hAnsi="Times New Roman" w:cs="Times New Roman"/>
          <w:sz w:val="28"/>
          <w:szCs w:val="28"/>
        </w:rPr>
        <w:t>ади. Селищний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 xml:space="preserve">ади.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6. Звітування перед Радою відбувається на її пленарних засіданнях.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7. Письмові звіти, надані особами, переліченими у п. 2 цієї статті, оприлюднюються на офіційному сайті Ради (за наявності) та розміщуються у вільному доступі у приміщенні Ради не </w:t>
      </w:r>
      <w:proofErr w:type="gramStart"/>
      <w:r w:rsidRPr="00CB4CAA">
        <w:rPr>
          <w:rFonts w:ascii="Times New Roman" w:hAnsi="Times New Roman" w:cs="Times New Roman"/>
          <w:sz w:val="28"/>
          <w:szCs w:val="28"/>
        </w:rPr>
        <w:t>п</w:t>
      </w:r>
      <w:proofErr w:type="gramEnd"/>
      <w:r w:rsidRPr="00CB4CAA">
        <w:rPr>
          <w:rFonts w:ascii="Times New Roman" w:hAnsi="Times New Roman" w:cs="Times New Roman"/>
          <w:sz w:val="28"/>
          <w:szCs w:val="28"/>
        </w:rPr>
        <w:t>ізніше ніж за 7 календарних днів до дати зустрічі з територіальною громадою. Автор звіту має забезпечити його своєчасне подання уповноваженій особ</w:t>
      </w:r>
      <w:proofErr w:type="gramStart"/>
      <w:r w:rsidRPr="00CB4CAA">
        <w:rPr>
          <w:rFonts w:ascii="Times New Roman" w:hAnsi="Times New Roman" w:cs="Times New Roman"/>
          <w:sz w:val="28"/>
          <w:szCs w:val="28"/>
        </w:rPr>
        <w:t>і Р</w:t>
      </w:r>
      <w:proofErr w:type="gramEnd"/>
      <w:r w:rsidRPr="00CB4CAA">
        <w:rPr>
          <w:rFonts w:ascii="Times New Roman" w:hAnsi="Times New Roman" w:cs="Times New Roman"/>
          <w:sz w:val="28"/>
          <w:szCs w:val="28"/>
        </w:rPr>
        <w:t>ади для попереднього оприлюднення.</w:t>
      </w:r>
    </w:p>
    <w:p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31. Звітування селищного голови</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Селищний голова звітує перед територіальною громадою на відкритій зустрічі не менше одного разу на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ік до 01 березня року, що слідує за звітним.</w:t>
      </w:r>
    </w:p>
    <w:p w:rsidR="00A21462" w:rsidRPr="00962003" w:rsidRDefault="00A21462" w:rsidP="00D450A1">
      <w:pPr>
        <w:pStyle w:val="aa"/>
        <w:ind w:firstLine="567"/>
        <w:rPr>
          <w:rFonts w:ascii="Times New Roman" w:hAnsi="Times New Roman" w:cs="Times New Roman"/>
          <w:sz w:val="28"/>
          <w:szCs w:val="28"/>
          <w:lang w:val="uk-UA"/>
        </w:rPr>
      </w:pPr>
      <w:r w:rsidRPr="00962003">
        <w:rPr>
          <w:rFonts w:ascii="Times New Roman" w:hAnsi="Times New Roman" w:cs="Times New Roman"/>
          <w:sz w:val="28"/>
          <w:szCs w:val="28"/>
          <w:lang w:val="uk-UA"/>
        </w:rPr>
        <w:t xml:space="preserve">2. Звіт селищного голови перед територіальною громадою включає, крім інформації про його діяльність, відомості про: </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1) реалізацію стратегічних і програмних документів розвитку територіальної громади; </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2) виконання місцевого бюджету; </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3) план роботи на наступний звітний період; </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4) результати виконання плану роботи, оголошеного </w:t>
      </w:r>
      <w:proofErr w:type="gramStart"/>
      <w:r w:rsidRPr="00962003">
        <w:rPr>
          <w:rFonts w:ascii="Times New Roman" w:hAnsi="Times New Roman" w:cs="Times New Roman"/>
          <w:sz w:val="28"/>
          <w:szCs w:val="28"/>
        </w:rPr>
        <w:t>п</w:t>
      </w:r>
      <w:proofErr w:type="gramEnd"/>
      <w:r w:rsidRPr="00962003">
        <w:rPr>
          <w:rFonts w:ascii="Times New Roman" w:hAnsi="Times New Roman" w:cs="Times New Roman"/>
          <w:sz w:val="28"/>
          <w:szCs w:val="28"/>
        </w:rPr>
        <w:t>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A21462" w:rsidRDefault="00A21462" w:rsidP="00D450A1">
      <w:pPr>
        <w:pStyle w:val="aa"/>
        <w:rPr>
          <w:rFonts w:ascii="Times New Roman" w:hAnsi="Times New Roman" w:cs="Times New Roman"/>
          <w:sz w:val="28"/>
          <w:szCs w:val="28"/>
          <w:lang w:val="uk-UA"/>
        </w:rPr>
      </w:pPr>
      <w:r w:rsidRPr="00962003">
        <w:rPr>
          <w:rFonts w:ascii="Times New Roman" w:hAnsi="Times New Roman" w:cs="Times New Roman"/>
          <w:sz w:val="28"/>
          <w:szCs w:val="28"/>
        </w:rPr>
        <w:t>5) інші питання місцевого значення.</w:t>
      </w:r>
    </w:p>
    <w:p w:rsidR="00962003" w:rsidRPr="00962003" w:rsidRDefault="00962003" w:rsidP="00D450A1">
      <w:pPr>
        <w:pStyle w:val="aa"/>
        <w:rPr>
          <w:rFonts w:ascii="Times New Roman" w:hAnsi="Times New Roman" w:cs="Times New Roman"/>
          <w:sz w:val="28"/>
          <w:szCs w:val="28"/>
          <w:lang w:val="uk-UA"/>
        </w:rPr>
      </w:pP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lastRenderedPageBreak/>
        <w:t>3. Селищний голова звітує про роботу виконавчих органів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 на пленарному засіданні Ради на вимогу не менше як половини депутатів від загального складу Ради в будь-який визначений ними термін.</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4. Звіт селищного голови перед Радою включає доповідь про його роботу та роботу виконавчих органів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5. За результатами звітування селищного голови Рада може прийняти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ішення, яке містить оцінку діяльності селищного голови за звітний період, доручення та рекомендації, спрямовані на реалізацію повноважень селищного голови тощо.</w:t>
      </w:r>
    </w:p>
    <w:p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32. Звітування депутатів</w:t>
      </w:r>
      <w:proofErr w:type="gramStart"/>
      <w:r w:rsidRPr="00CB4CAA">
        <w:rPr>
          <w:rFonts w:ascii="Times New Roman" w:hAnsi="Times New Roman" w:cs="Times New Roman"/>
          <w:b/>
          <w:sz w:val="28"/>
          <w:szCs w:val="28"/>
        </w:rPr>
        <w:t xml:space="preserve"> Р</w:t>
      </w:r>
      <w:proofErr w:type="gramEnd"/>
      <w:r w:rsidRPr="00CB4CAA">
        <w:rPr>
          <w:rFonts w:ascii="Times New Roman" w:hAnsi="Times New Roman" w:cs="Times New Roman"/>
          <w:b/>
          <w:sz w:val="28"/>
          <w:szCs w:val="28"/>
        </w:rPr>
        <w:t>ади</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Депутати Ради не менше одного разу на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ік звітують про свою роботу перед територіальною громадою, у тому числі про:</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1) діяльність у Раді та її органах, зокрема, але не виключно, – про присутність на пленарних засіданнях і засіданнях постійних та інших комісій</w:t>
      </w:r>
      <w:proofErr w:type="gramStart"/>
      <w:r w:rsidRPr="00962003">
        <w:rPr>
          <w:rFonts w:ascii="Times New Roman" w:hAnsi="Times New Roman" w:cs="Times New Roman"/>
          <w:sz w:val="28"/>
          <w:szCs w:val="28"/>
        </w:rPr>
        <w:t xml:space="preserve"> Р</w:t>
      </w:r>
      <w:proofErr w:type="gramEnd"/>
      <w:r w:rsidRPr="00962003">
        <w:rPr>
          <w:rFonts w:ascii="Times New Roman" w:hAnsi="Times New Roman" w:cs="Times New Roman"/>
          <w:sz w:val="28"/>
          <w:szCs w:val="28"/>
        </w:rPr>
        <w:t xml:space="preserve">ади; </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2) роботу у виборчому окрузі;</w:t>
      </w:r>
    </w:p>
    <w:p w:rsidR="00A21462" w:rsidRPr="00962003" w:rsidRDefault="00A21462" w:rsidP="00D450A1">
      <w:pPr>
        <w:pStyle w:val="aa"/>
        <w:rPr>
          <w:rFonts w:ascii="Times New Roman" w:hAnsi="Times New Roman" w:cs="Times New Roman"/>
          <w:sz w:val="28"/>
          <w:szCs w:val="28"/>
        </w:rPr>
      </w:pPr>
      <w:r w:rsidRPr="00962003">
        <w:rPr>
          <w:rFonts w:ascii="Times New Roman" w:hAnsi="Times New Roman" w:cs="Times New Roman"/>
          <w:sz w:val="28"/>
          <w:szCs w:val="28"/>
        </w:rPr>
        <w:t xml:space="preserve">3) прийняті Радою та її органами </w:t>
      </w:r>
      <w:proofErr w:type="gramStart"/>
      <w:r w:rsidRPr="00962003">
        <w:rPr>
          <w:rFonts w:ascii="Times New Roman" w:hAnsi="Times New Roman" w:cs="Times New Roman"/>
          <w:sz w:val="28"/>
          <w:szCs w:val="28"/>
        </w:rPr>
        <w:t>р</w:t>
      </w:r>
      <w:proofErr w:type="gramEnd"/>
      <w:r w:rsidRPr="00962003">
        <w:rPr>
          <w:rFonts w:ascii="Times New Roman" w:hAnsi="Times New Roman" w:cs="Times New Roman"/>
          <w:sz w:val="28"/>
          <w:szCs w:val="28"/>
        </w:rPr>
        <w:t xml:space="preserve">ішення, хід їх виконання; </w:t>
      </w:r>
    </w:p>
    <w:p w:rsidR="00A21462" w:rsidRDefault="00A21462" w:rsidP="00D450A1">
      <w:pPr>
        <w:pStyle w:val="aa"/>
        <w:rPr>
          <w:rFonts w:ascii="Times New Roman" w:hAnsi="Times New Roman" w:cs="Times New Roman"/>
          <w:sz w:val="28"/>
          <w:szCs w:val="28"/>
          <w:lang w:val="uk-UA"/>
        </w:rPr>
      </w:pPr>
      <w:r w:rsidRPr="00962003">
        <w:rPr>
          <w:rFonts w:ascii="Times New Roman" w:hAnsi="Times New Roman" w:cs="Times New Roman"/>
          <w:sz w:val="28"/>
          <w:szCs w:val="28"/>
        </w:rPr>
        <w:t>4) особисту участь в обговоренні, прийнятті та організації виконання рішень</w:t>
      </w:r>
      <w:proofErr w:type="gramStart"/>
      <w:r w:rsidRPr="00962003">
        <w:rPr>
          <w:rFonts w:ascii="Times New Roman" w:hAnsi="Times New Roman" w:cs="Times New Roman"/>
          <w:sz w:val="28"/>
          <w:szCs w:val="28"/>
        </w:rPr>
        <w:t xml:space="preserve"> Р</w:t>
      </w:r>
      <w:proofErr w:type="gramEnd"/>
      <w:r w:rsidRPr="00962003">
        <w:rPr>
          <w:rFonts w:ascii="Times New Roman" w:hAnsi="Times New Roman" w:cs="Times New Roman"/>
          <w:sz w:val="28"/>
          <w:szCs w:val="28"/>
        </w:rPr>
        <w:t xml:space="preserve">ади, її органів, а також доручень виборців свого виборчого округу. </w:t>
      </w:r>
      <w:bookmarkStart w:id="8" w:name="o120"/>
      <w:bookmarkEnd w:id="8"/>
    </w:p>
    <w:p w:rsidR="00962003" w:rsidRPr="00962003" w:rsidRDefault="00962003" w:rsidP="00D450A1">
      <w:pPr>
        <w:pStyle w:val="aa"/>
        <w:rPr>
          <w:rFonts w:ascii="Times New Roman" w:hAnsi="Times New Roman" w:cs="Times New Roman"/>
          <w:sz w:val="28"/>
          <w:szCs w:val="28"/>
          <w:lang w:val="uk-UA"/>
        </w:rPr>
      </w:pP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2. Звіт депутата місцевої ради може бути проведено в будь-який час на вимогу зборів виборці</w:t>
      </w:r>
      <w:proofErr w:type="gramStart"/>
      <w:r w:rsidRPr="00CB4CAA">
        <w:rPr>
          <w:rFonts w:ascii="Times New Roman" w:hAnsi="Times New Roman" w:cs="Times New Roman"/>
          <w:sz w:val="28"/>
          <w:szCs w:val="28"/>
        </w:rPr>
        <w:t>в</w:t>
      </w:r>
      <w:proofErr w:type="gramEnd"/>
      <w:r w:rsidRPr="00CB4CAA">
        <w:rPr>
          <w:rFonts w:ascii="Times New Roman" w:hAnsi="Times New Roman" w:cs="Times New Roman"/>
          <w:sz w:val="28"/>
          <w:szCs w:val="28"/>
        </w:rPr>
        <w:t xml:space="preserve">. </w:t>
      </w:r>
    </w:p>
    <w:p w:rsidR="00A21462" w:rsidRPr="00CB4CAA" w:rsidRDefault="00A21462" w:rsidP="00D450A1">
      <w:pPr>
        <w:spacing w:line="240" w:lineRule="auto"/>
        <w:ind w:firstLine="567"/>
        <w:jc w:val="both"/>
        <w:rPr>
          <w:rFonts w:ascii="Times New Roman" w:hAnsi="Times New Roman" w:cs="Times New Roman"/>
          <w:b/>
          <w:sz w:val="28"/>
          <w:szCs w:val="28"/>
        </w:rPr>
      </w:pPr>
      <w:r w:rsidRPr="00CB4CAA">
        <w:rPr>
          <w:rFonts w:ascii="Times New Roman" w:hAnsi="Times New Roman" w:cs="Times New Roman"/>
          <w:b/>
          <w:sz w:val="28"/>
          <w:szCs w:val="28"/>
        </w:rPr>
        <w:t>Стаття 33. Звітування старости</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1. Староста звітує перед жителями населених пунктів, розташованих на території відповідного старостинського округу, на відкритій зустрічі не менше одного разу на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ік.</w:t>
      </w:r>
    </w:p>
    <w:p w:rsidR="00A21462" w:rsidRPr="00962003" w:rsidRDefault="00A21462" w:rsidP="00D450A1">
      <w:pPr>
        <w:pStyle w:val="aa"/>
        <w:ind w:firstLine="567"/>
        <w:jc w:val="both"/>
        <w:rPr>
          <w:rFonts w:ascii="Times New Roman" w:hAnsi="Times New Roman" w:cs="Times New Roman"/>
          <w:sz w:val="28"/>
          <w:szCs w:val="28"/>
        </w:rPr>
      </w:pPr>
      <w:r w:rsidRPr="00962003">
        <w:rPr>
          <w:rFonts w:ascii="Times New Roman" w:hAnsi="Times New Roman" w:cs="Times New Roman"/>
          <w:sz w:val="28"/>
          <w:szCs w:val="28"/>
        </w:rPr>
        <w:t xml:space="preserve">2. Звіт старости перед жителями населених пунктів, розташованих на території відповідного старостинського округу, включає в себе, </w:t>
      </w:r>
      <w:proofErr w:type="gramStart"/>
      <w:r w:rsidRPr="00962003">
        <w:rPr>
          <w:rFonts w:ascii="Times New Roman" w:hAnsi="Times New Roman" w:cs="Times New Roman"/>
          <w:sz w:val="28"/>
          <w:szCs w:val="28"/>
        </w:rPr>
        <w:t>кр</w:t>
      </w:r>
      <w:proofErr w:type="gramEnd"/>
      <w:r w:rsidRPr="00962003">
        <w:rPr>
          <w:rFonts w:ascii="Times New Roman" w:hAnsi="Times New Roman" w:cs="Times New Roman"/>
          <w:sz w:val="28"/>
          <w:szCs w:val="28"/>
        </w:rPr>
        <w:t xml:space="preserve">ім інформації про його діяльність, відомості про: </w:t>
      </w:r>
    </w:p>
    <w:p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w:t>
      </w:r>
    </w:p>
    <w:p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2) виконання місцевого бюджету в частині, що стосується відповідного старостинського округу; </w:t>
      </w:r>
    </w:p>
    <w:p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t xml:space="preserve">3) план роботи на наступний звітний період; </w:t>
      </w:r>
    </w:p>
    <w:p w:rsidR="00A21462" w:rsidRPr="00962003" w:rsidRDefault="00A21462" w:rsidP="00D450A1">
      <w:pPr>
        <w:pStyle w:val="aa"/>
        <w:jc w:val="both"/>
        <w:rPr>
          <w:rFonts w:ascii="Times New Roman" w:hAnsi="Times New Roman" w:cs="Times New Roman"/>
          <w:sz w:val="28"/>
          <w:szCs w:val="28"/>
        </w:rPr>
      </w:pPr>
      <w:r w:rsidRPr="00962003">
        <w:rPr>
          <w:rFonts w:ascii="Times New Roman" w:hAnsi="Times New Roman" w:cs="Times New Roman"/>
          <w:sz w:val="28"/>
          <w:szCs w:val="28"/>
        </w:rPr>
        <w:lastRenderedPageBreak/>
        <w:t xml:space="preserve">4) результати виконання плану роботи, оголошеного </w:t>
      </w:r>
      <w:proofErr w:type="gramStart"/>
      <w:r w:rsidRPr="00962003">
        <w:rPr>
          <w:rFonts w:ascii="Times New Roman" w:hAnsi="Times New Roman" w:cs="Times New Roman"/>
          <w:sz w:val="28"/>
          <w:szCs w:val="28"/>
        </w:rPr>
        <w:t>п</w:t>
      </w:r>
      <w:proofErr w:type="gramEnd"/>
      <w:r w:rsidRPr="00962003">
        <w:rPr>
          <w:rFonts w:ascii="Times New Roman" w:hAnsi="Times New Roman" w:cs="Times New Roman"/>
          <w:sz w:val="28"/>
          <w:szCs w:val="28"/>
        </w:rPr>
        <w:t>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A21462" w:rsidRDefault="00A21462" w:rsidP="00D450A1">
      <w:pPr>
        <w:pStyle w:val="aa"/>
        <w:jc w:val="both"/>
        <w:rPr>
          <w:rFonts w:ascii="Times New Roman" w:hAnsi="Times New Roman" w:cs="Times New Roman"/>
          <w:sz w:val="28"/>
          <w:szCs w:val="28"/>
          <w:lang w:val="uk-UA"/>
        </w:rPr>
      </w:pPr>
      <w:r w:rsidRPr="00962003">
        <w:rPr>
          <w:rFonts w:ascii="Times New Roman" w:hAnsi="Times New Roman" w:cs="Times New Roman"/>
          <w:sz w:val="28"/>
          <w:szCs w:val="28"/>
        </w:rPr>
        <w:t>5) інші питання місцевого значення.</w:t>
      </w:r>
    </w:p>
    <w:p w:rsidR="00962003" w:rsidRPr="00962003" w:rsidRDefault="00962003" w:rsidP="00D450A1">
      <w:pPr>
        <w:pStyle w:val="aa"/>
        <w:jc w:val="both"/>
        <w:rPr>
          <w:rFonts w:ascii="Times New Roman" w:hAnsi="Times New Roman" w:cs="Times New Roman"/>
          <w:sz w:val="28"/>
          <w:szCs w:val="28"/>
          <w:lang w:val="uk-UA"/>
        </w:rPr>
      </w:pP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3. </w:t>
      </w:r>
      <w:proofErr w:type="gramStart"/>
      <w:r w:rsidRPr="00CB4CAA">
        <w:rPr>
          <w:rFonts w:ascii="Times New Roman" w:hAnsi="Times New Roman" w:cs="Times New Roman"/>
          <w:sz w:val="28"/>
          <w:szCs w:val="28"/>
        </w:rPr>
        <w:t>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старостинського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w:t>
      </w:r>
      <w:proofErr w:type="gramEnd"/>
      <w:r w:rsidRPr="00CB4CAA">
        <w:rPr>
          <w:rFonts w:ascii="Times New Roman" w:hAnsi="Times New Roman" w:cs="Times New Roman"/>
          <w:sz w:val="28"/>
          <w:szCs w:val="28"/>
        </w:rPr>
        <w:t>ії відповідного старостинського округу, відповіді на запитання депутатів</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w:t>
      </w:r>
    </w:p>
    <w:p w:rsidR="00A21462" w:rsidRPr="00CB4CAA" w:rsidRDefault="00A21462" w:rsidP="00D450A1">
      <w:pPr>
        <w:spacing w:line="240" w:lineRule="auto"/>
        <w:ind w:firstLine="567"/>
        <w:jc w:val="both"/>
        <w:rPr>
          <w:rFonts w:ascii="Times New Roman" w:hAnsi="Times New Roman" w:cs="Times New Roman"/>
          <w:i/>
          <w:sz w:val="28"/>
          <w:szCs w:val="28"/>
        </w:rPr>
      </w:pPr>
      <w:r w:rsidRPr="00CB4CAA">
        <w:rPr>
          <w:rFonts w:ascii="Times New Roman" w:hAnsi="Times New Roman" w:cs="Times New Roman"/>
          <w:sz w:val="28"/>
          <w:szCs w:val="28"/>
        </w:rPr>
        <w:t xml:space="preserve">4. За результатами звітування старости Рада може прийняти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ішення, яке містить оцінку його діяльності за звітний період, доручення та рекомендації, спрямовані на реалізацію повноважень старости, тощо.</w:t>
      </w:r>
    </w:p>
    <w:p w:rsidR="00A21462" w:rsidRPr="00CB4CAA" w:rsidRDefault="00671DC2" w:rsidP="00671DC2">
      <w:pPr>
        <w:spacing w:line="240" w:lineRule="auto"/>
        <w:ind w:right="-850" w:firstLine="567"/>
        <w:rPr>
          <w:rFonts w:ascii="Times New Roman" w:hAnsi="Times New Roman" w:cs="Times New Roman"/>
          <w:b/>
          <w:sz w:val="28"/>
          <w:szCs w:val="28"/>
        </w:rPr>
      </w:pPr>
      <w:r>
        <w:rPr>
          <w:rFonts w:ascii="Times New Roman" w:hAnsi="Times New Roman" w:cs="Times New Roman"/>
          <w:b/>
          <w:sz w:val="28"/>
          <w:szCs w:val="28"/>
          <w:lang w:val="uk-UA"/>
        </w:rPr>
        <w:t xml:space="preserve">                                                 </w:t>
      </w:r>
      <w:r w:rsidR="00A21462" w:rsidRPr="00CB4CAA">
        <w:rPr>
          <w:rFonts w:ascii="Times New Roman" w:hAnsi="Times New Roman" w:cs="Times New Roman"/>
          <w:b/>
          <w:sz w:val="28"/>
          <w:szCs w:val="28"/>
        </w:rPr>
        <w:t>РОЗДІЛ VІІІ</w:t>
      </w:r>
    </w:p>
    <w:p w:rsidR="00A21462" w:rsidRPr="00CB4CAA" w:rsidRDefault="00A21462" w:rsidP="00D450A1">
      <w:pPr>
        <w:spacing w:line="240" w:lineRule="auto"/>
        <w:ind w:firstLine="567"/>
        <w:jc w:val="center"/>
        <w:rPr>
          <w:rFonts w:ascii="Times New Roman" w:hAnsi="Times New Roman" w:cs="Times New Roman"/>
          <w:b/>
          <w:sz w:val="28"/>
          <w:szCs w:val="28"/>
        </w:rPr>
      </w:pPr>
      <w:r w:rsidRPr="00CB4CAA">
        <w:rPr>
          <w:rFonts w:ascii="Times New Roman" w:hAnsi="Times New Roman" w:cs="Times New Roman"/>
          <w:b/>
          <w:sz w:val="28"/>
          <w:szCs w:val="28"/>
        </w:rPr>
        <w:t>ЗАКЛЮЧНІ ПОЛОЖЕННЯ</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1. Затвердження Статуту та внесення змін і доповнень до нього здійснюється Радою.</w:t>
      </w:r>
    </w:p>
    <w:p w:rsidR="00A21462" w:rsidRPr="00CB4CAA" w:rsidRDefault="00A21462" w:rsidP="00D450A1">
      <w:pPr>
        <w:pStyle w:val="aa"/>
        <w:ind w:firstLine="567"/>
        <w:jc w:val="both"/>
        <w:rPr>
          <w:rFonts w:ascii="Times New Roman" w:hAnsi="Times New Roman" w:cs="Times New Roman"/>
          <w:sz w:val="28"/>
          <w:szCs w:val="28"/>
        </w:rPr>
      </w:pPr>
      <w:r w:rsidRPr="00CB4CAA">
        <w:rPr>
          <w:rFonts w:ascii="Times New Roman" w:hAnsi="Times New Roman" w:cs="Times New Roman"/>
          <w:sz w:val="28"/>
          <w:szCs w:val="28"/>
        </w:rPr>
        <w:t>2. Пропозиції щодо внесення змін та доповнень до Статуту мають право подавати на розгляд</w:t>
      </w:r>
      <w:proofErr w:type="gramStart"/>
      <w:r w:rsidRPr="00CB4CAA">
        <w:rPr>
          <w:rFonts w:ascii="Times New Roman" w:hAnsi="Times New Roman" w:cs="Times New Roman"/>
          <w:sz w:val="28"/>
          <w:szCs w:val="28"/>
        </w:rPr>
        <w:t xml:space="preserve"> Р</w:t>
      </w:r>
      <w:proofErr w:type="gramEnd"/>
      <w:r w:rsidRPr="00CB4CAA">
        <w:rPr>
          <w:rFonts w:ascii="Times New Roman" w:hAnsi="Times New Roman" w:cs="Times New Roman"/>
          <w:sz w:val="28"/>
          <w:szCs w:val="28"/>
        </w:rPr>
        <w:t>ади селищний голова, депутати Ради, виконавчий комітет Ради та жителі територіальної громади в порядку внесення місцевої ініціативи.</w:t>
      </w:r>
    </w:p>
    <w:p w:rsidR="00CB4CAA" w:rsidRDefault="00CB4CAA" w:rsidP="00D450A1">
      <w:pPr>
        <w:pStyle w:val="aa"/>
        <w:ind w:firstLine="567"/>
        <w:jc w:val="both"/>
        <w:rPr>
          <w:rFonts w:ascii="Times New Roman" w:hAnsi="Times New Roman" w:cs="Times New Roman"/>
          <w:sz w:val="28"/>
          <w:szCs w:val="28"/>
          <w:lang w:val="uk-UA"/>
        </w:rPr>
      </w:pPr>
    </w:p>
    <w:p w:rsidR="0097072B" w:rsidRPr="0097072B" w:rsidRDefault="00A21462"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r w:rsidRPr="0097072B">
        <w:rPr>
          <w:rFonts w:ascii="Times New Roman" w:hAnsi="Times New Roman" w:cs="Times New Roman"/>
          <w:sz w:val="28"/>
          <w:szCs w:val="28"/>
          <w:lang w:val="uk-UA"/>
        </w:rPr>
        <w:t xml:space="preserve">3. </w:t>
      </w:r>
      <w:r w:rsidR="0097072B" w:rsidRPr="0097072B">
        <w:rPr>
          <w:rFonts w:ascii="Times New Roman" w:hAnsi="Times New Roman" w:cs="Times New Roman"/>
          <w:bCs/>
          <w:sz w:val="28"/>
          <w:szCs w:val="28"/>
          <w:lang w:val="uk-UA"/>
        </w:rPr>
        <w:t>Статут підлягає реєстрації і набуває чинності з моменту реєстрації.</w:t>
      </w:r>
    </w:p>
    <w:p w:rsidR="0097072B" w:rsidRPr="0097072B" w:rsidRDefault="0097072B" w:rsidP="00D450A1">
      <w:pPr>
        <w:pStyle w:val="rvps2"/>
        <w:spacing w:before="0" w:beforeAutospacing="0" w:after="0" w:afterAutospacing="0"/>
        <w:ind w:firstLine="450"/>
        <w:jc w:val="both"/>
      </w:pP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 xml:space="preserve">4. </w:t>
      </w:r>
      <w:proofErr w:type="gramStart"/>
      <w:r w:rsidRPr="00CB4CAA">
        <w:rPr>
          <w:rFonts w:ascii="Times New Roman" w:hAnsi="Times New Roman" w:cs="Times New Roman"/>
          <w:sz w:val="28"/>
          <w:szCs w:val="28"/>
        </w:rPr>
        <w:t>Р</w:t>
      </w:r>
      <w:proofErr w:type="gramEnd"/>
      <w:r w:rsidRPr="00CB4CAA">
        <w:rPr>
          <w:rFonts w:ascii="Times New Roman" w:hAnsi="Times New Roman" w:cs="Times New Roman"/>
          <w:sz w:val="28"/>
          <w:szCs w:val="28"/>
        </w:rPr>
        <w:t xml:space="preserve">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A21462" w:rsidRPr="00CB4CAA" w:rsidRDefault="00A21462" w:rsidP="00D450A1">
      <w:pPr>
        <w:spacing w:line="240" w:lineRule="auto"/>
        <w:ind w:firstLine="567"/>
        <w:jc w:val="both"/>
        <w:rPr>
          <w:rFonts w:ascii="Times New Roman" w:hAnsi="Times New Roman" w:cs="Times New Roman"/>
          <w:sz w:val="28"/>
          <w:szCs w:val="28"/>
        </w:rPr>
      </w:pPr>
      <w:r w:rsidRPr="00CB4CAA">
        <w:rPr>
          <w:rFonts w:ascii="Times New Roman" w:hAnsi="Times New Roman" w:cs="Times New Roman"/>
          <w:sz w:val="28"/>
          <w:szCs w:val="28"/>
        </w:rPr>
        <w:t>5. Контроль за виконанням Статуту здійснюють Рада та її виконавчі органи, селищний голова та жителі територіальної громади.</w:t>
      </w:r>
    </w:p>
    <w:p w:rsidR="00CB4CAA" w:rsidRDefault="00CB4CAA"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r w:rsidRPr="00CB4CAA">
        <w:rPr>
          <w:rFonts w:ascii="Times New Roman" w:eastAsia="Times New Roman" w:hAnsi="Times New Roman" w:cs="Times New Roman"/>
          <w:sz w:val="28"/>
          <w:szCs w:val="28"/>
          <w:lang w:val="uk-UA" w:eastAsia="uk-UA"/>
        </w:rPr>
        <w:t xml:space="preserve">6. </w:t>
      </w:r>
      <w:r w:rsidR="00A21462" w:rsidRPr="00CB4CAA">
        <w:rPr>
          <w:rFonts w:ascii="Times New Roman" w:hAnsi="Times New Roman" w:cs="Times New Roman"/>
          <w:bCs/>
          <w:sz w:val="28"/>
          <w:szCs w:val="28"/>
        </w:rPr>
        <w:t xml:space="preserve">Статут Територіальної громади затверджено </w:t>
      </w:r>
      <w:r>
        <w:rPr>
          <w:rFonts w:ascii="Times New Roman" w:hAnsi="Times New Roman" w:cs="Times New Roman"/>
          <w:bCs/>
          <w:sz w:val="28"/>
          <w:szCs w:val="28"/>
          <w:lang w:val="uk-UA"/>
        </w:rPr>
        <w:t xml:space="preserve">Романівською </w:t>
      </w:r>
      <w:r w:rsidR="00A21462" w:rsidRPr="00CB4CAA">
        <w:rPr>
          <w:rFonts w:ascii="Times New Roman" w:hAnsi="Times New Roman" w:cs="Times New Roman"/>
          <w:bCs/>
          <w:sz w:val="28"/>
          <w:szCs w:val="28"/>
        </w:rPr>
        <w:t xml:space="preserve">селищною радою «   »            </w:t>
      </w:r>
      <w:r>
        <w:rPr>
          <w:rFonts w:ascii="Times New Roman" w:hAnsi="Times New Roman" w:cs="Times New Roman"/>
          <w:bCs/>
          <w:sz w:val="28"/>
          <w:szCs w:val="28"/>
        </w:rPr>
        <w:t xml:space="preserve">    202</w:t>
      </w:r>
      <w:r>
        <w:rPr>
          <w:rFonts w:ascii="Times New Roman" w:hAnsi="Times New Roman" w:cs="Times New Roman"/>
          <w:bCs/>
          <w:sz w:val="28"/>
          <w:szCs w:val="28"/>
          <w:lang w:val="uk-UA"/>
        </w:rPr>
        <w:t>1</w:t>
      </w:r>
      <w:r w:rsidR="00A21462" w:rsidRPr="00CB4CAA">
        <w:rPr>
          <w:rFonts w:ascii="Times New Roman" w:hAnsi="Times New Roman" w:cs="Times New Roman"/>
          <w:bCs/>
          <w:sz w:val="28"/>
          <w:szCs w:val="28"/>
        </w:rPr>
        <w:t xml:space="preserve">  року.</w:t>
      </w:r>
    </w:p>
    <w:p w:rsidR="0097072B" w:rsidRPr="0097072B" w:rsidRDefault="0097072B" w:rsidP="00D450A1">
      <w:pPr>
        <w:autoSpaceDE w:val="0"/>
        <w:autoSpaceDN w:val="0"/>
        <w:adjustRightInd w:val="0"/>
        <w:spacing w:after="0" w:line="240" w:lineRule="auto"/>
        <w:ind w:firstLine="540"/>
        <w:jc w:val="both"/>
        <w:rPr>
          <w:rFonts w:ascii="Times New Roman" w:hAnsi="Times New Roman" w:cs="Times New Roman"/>
          <w:bCs/>
          <w:sz w:val="28"/>
          <w:szCs w:val="28"/>
          <w:lang w:val="uk-UA"/>
        </w:rPr>
      </w:pPr>
    </w:p>
    <w:p w:rsidR="00A21462" w:rsidRPr="004F267B" w:rsidRDefault="00A21462" w:rsidP="004F267B">
      <w:pPr>
        <w:pStyle w:val="a8"/>
        <w:numPr>
          <w:ilvl w:val="0"/>
          <w:numId w:val="20"/>
        </w:numPr>
        <w:autoSpaceDE w:val="0"/>
        <w:autoSpaceDN w:val="0"/>
        <w:adjustRightInd w:val="0"/>
        <w:spacing w:after="0" w:line="240" w:lineRule="auto"/>
        <w:jc w:val="both"/>
        <w:rPr>
          <w:rFonts w:ascii="Times New Roman" w:hAnsi="Times New Roman" w:cs="Times New Roman"/>
        </w:rPr>
      </w:pPr>
      <w:r w:rsidRPr="004F267B">
        <w:rPr>
          <w:rFonts w:ascii="Times New Roman" w:hAnsi="Times New Roman" w:cs="Times New Roman"/>
          <w:bCs/>
          <w:sz w:val="28"/>
          <w:szCs w:val="28"/>
          <w:lang w:val="uk-UA"/>
        </w:rPr>
        <w:t>Статут є постійно діючим актом і не підлягає перезатвердженню новообраним складом Ради.</w:t>
      </w:r>
      <w:r w:rsidR="00CB4CAA" w:rsidRPr="004F267B">
        <w:rPr>
          <w:rFonts w:ascii="Times New Roman" w:hAnsi="Times New Roman" w:cs="Times New Roman"/>
        </w:rPr>
        <w:t xml:space="preserve"> </w:t>
      </w:r>
    </w:p>
    <w:p w:rsidR="004F267B" w:rsidRPr="004F267B" w:rsidRDefault="004F267B" w:rsidP="004F267B">
      <w:pPr>
        <w:pStyle w:val="a8"/>
        <w:autoSpaceDE w:val="0"/>
        <w:autoSpaceDN w:val="0"/>
        <w:adjustRightInd w:val="0"/>
        <w:spacing w:after="0" w:line="240" w:lineRule="auto"/>
        <w:ind w:left="928"/>
        <w:jc w:val="both"/>
        <w:rPr>
          <w:rFonts w:ascii="Times New Roman" w:hAnsi="Times New Roman" w:cs="Times New Roman"/>
        </w:rPr>
      </w:pPr>
    </w:p>
    <w:p w:rsidR="00A21462" w:rsidRPr="0097072B" w:rsidRDefault="00A21462" w:rsidP="00D450A1">
      <w:pPr>
        <w:pStyle w:val="rvps2"/>
        <w:spacing w:before="0" w:beforeAutospacing="0" w:after="0" w:afterAutospacing="0"/>
        <w:ind w:firstLine="450"/>
        <w:jc w:val="both"/>
      </w:pPr>
    </w:p>
    <w:p w:rsidR="00A21462" w:rsidRDefault="00A21462" w:rsidP="00A21462">
      <w:pPr>
        <w:pStyle w:val="rvps2"/>
        <w:spacing w:before="0" w:beforeAutospacing="0" w:after="0" w:afterAutospacing="0"/>
        <w:ind w:firstLine="450"/>
        <w:jc w:val="both"/>
      </w:pPr>
    </w:p>
    <w:p w:rsidR="004F267B" w:rsidRPr="0051349E"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1349E">
        <w:rPr>
          <w:rFonts w:ascii="Times New Roman" w:eastAsia="Times New Roman" w:hAnsi="Times New Roman" w:cs="Times New Roman"/>
          <w:sz w:val="28"/>
          <w:szCs w:val="28"/>
          <w:lang w:val="uk-UA" w:eastAsia="uk-UA"/>
        </w:rPr>
        <w:lastRenderedPageBreak/>
        <w:t>Додаток № 1</w:t>
      </w:r>
    </w:p>
    <w:p w:rsidR="004F267B" w:rsidRPr="0051349E"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1349E">
        <w:rPr>
          <w:rFonts w:ascii="Times New Roman" w:eastAsia="Times New Roman" w:hAnsi="Times New Roman" w:cs="Times New Roman"/>
          <w:sz w:val="28"/>
          <w:szCs w:val="28"/>
          <w:lang w:val="uk-UA" w:eastAsia="uk-UA"/>
        </w:rPr>
        <w:t>до Статуту Романівської територіальної громади,</w:t>
      </w:r>
    </w:p>
    <w:p w:rsidR="004F267B" w:rsidRPr="0051349E"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1349E">
        <w:rPr>
          <w:rFonts w:ascii="Times New Roman" w:eastAsia="Times New Roman" w:hAnsi="Times New Roman" w:cs="Times New Roman"/>
          <w:sz w:val="28"/>
          <w:szCs w:val="28"/>
          <w:lang w:val="uk-UA" w:eastAsia="uk-UA"/>
        </w:rPr>
        <w:t xml:space="preserve">затвердженого рішенням </w:t>
      </w:r>
    </w:p>
    <w:p w:rsidR="004F267B"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1349E">
        <w:rPr>
          <w:rFonts w:ascii="Times New Roman" w:eastAsia="Times New Roman" w:hAnsi="Times New Roman" w:cs="Times New Roman"/>
          <w:sz w:val="28"/>
          <w:szCs w:val="28"/>
          <w:lang w:val="uk-UA" w:eastAsia="uk-UA"/>
        </w:rPr>
        <w:t>Романівської селищної ради від</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r>
        <w:rPr>
          <w:rFonts w:ascii="Times New Roman" w:eastAsia="Times New Roman" w:hAnsi="Times New Roman" w:cs="Times New Roman"/>
          <w:i/>
          <w:sz w:val="28"/>
          <w:szCs w:val="28"/>
          <w:lang w:val="uk-UA" w:eastAsia="uk-UA"/>
        </w:rPr>
        <w:t>від 26.02.202121</w:t>
      </w:r>
      <w:r w:rsidRPr="005A2C7B">
        <w:rPr>
          <w:rFonts w:ascii="Times New Roman" w:eastAsia="Times New Roman" w:hAnsi="Times New Roman" w:cs="Times New Roman"/>
          <w:i/>
          <w:sz w:val="28"/>
          <w:szCs w:val="28"/>
          <w:lang w:val="uk-UA" w:eastAsia="uk-UA"/>
        </w:rPr>
        <w:t>№</w:t>
      </w:r>
      <w:r>
        <w:rPr>
          <w:rFonts w:ascii="Times New Roman" w:eastAsia="Times New Roman" w:hAnsi="Times New Roman" w:cs="Times New Roman"/>
          <w:i/>
          <w:sz w:val="28"/>
          <w:szCs w:val="28"/>
          <w:lang w:val="uk-UA" w:eastAsia="uk-UA"/>
        </w:rPr>
        <w:t>153-6/21</w:t>
      </w:r>
    </w:p>
    <w:p w:rsidR="004F267B" w:rsidRPr="005A2C7B" w:rsidRDefault="004F267B" w:rsidP="004F267B">
      <w:pPr>
        <w:spacing w:after="0" w:line="240" w:lineRule="auto"/>
        <w:jc w:val="both"/>
        <w:rPr>
          <w:rFonts w:ascii="Times New Roman" w:eastAsia="Times New Roman" w:hAnsi="Times New Roman" w:cs="Times New Roman"/>
          <w:b/>
          <w:sz w:val="28"/>
          <w:szCs w:val="28"/>
          <w:lang w:val="uk-UA" w:eastAsia="uk-UA"/>
        </w:rPr>
      </w:pPr>
    </w:p>
    <w:p w:rsidR="004F267B" w:rsidRPr="005A2C7B" w:rsidRDefault="004F267B" w:rsidP="004F267B">
      <w:pPr>
        <w:spacing w:after="0" w:line="240" w:lineRule="auto"/>
        <w:ind w:firstLine="567"/>
        <w:jc w:val="center"/>
        <w:rPr>
          <w:rFonts w:ascii="Times New Roman" w:eastAsia="Times New Roman" w:hAnsi="Times New Roman" w:cs="Times New Roman"/>
          <w:b/>
          <w:sz w:val="28"/>
          <w:szCs w:val="28"/>
          <w:lang w:val="uk-UA" w:eastAsia="uk-UA"/>
        </w:rPr>
      </w:pPr>
      <w:r w:rsidRPr="005A2C7B">
        <w:rPr>
          <w:rFonts w:ascii="Times New Roman" w:eastAsia="Times New Roman" w:hAnsi="Times New Roman" w:cs="Times New Roman"/>
          <w:b/>
          <w:sz w:val="28"/>
          <w:szCs w:val="28"/>
          <w:lang w:val="uk-UA" w:eastAsia="uk-UA"/>
        </w:rPr>
        <w:t>Положення</w:t>
      </w:r>
    </w:p>
    <w:p w:rsidR="004F267B" w:rsidRPr="005A2C7B" w:rsidRDefault="004F267B" w:rsidP="004F267B">
      <w:pPr>
        <w:spacing w:after="0" w:line="240" w:lineRule="auto"/>
        <w:ind w:firstLine="567"/>
        <w:jc w:val="center"/>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b/>
          <w:sz w:val="28"/>
          <w:szCs w:val="28"/>
          <w:lang w:val="uk-UA" w:eastAsia="uk-UA"/>
        </w:rPr>
        <w:t>про загальні збори громадян за місцем проживання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w:t>
      </w:r>
      <w:r>
        <w:rPr>
          <w:rFonts w:ascii="Times New Roman" w:eastAsia="Times New Roman" w:hAnsi="Times New Roman" w:cs="Times New Roman"/>
          <w:sz w:val="28"/>
          <w:szCs w:val="28"/>
          <w:lang w:val="uk-UA" w:eastAsia="ru-RU"/>
        </w:rPr>
        <w:t>ого самоврядування Романівської</w:t>
      </w:r>
      <w:r w:rsidRPr="005A2C7B">
        <w:rPr>
          <w:rFonts w:ascii="Times New Roman" w:eastAsia="Times New Roman" w:hAnsi="Times New Roman" w:cs="Times New Roman"/>
          <w:sz w:val="28"/>
          <w:szCs w:val="28"/>
          <w:lang w:val="uk-UA" w:eastAsia="ru-RU"/>
        </w:rPr>
        <w:t xml:space="preserve"> територіальної громади.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Загальні збори громадян за місцем проживання (далі – загальні збори) – це зібрання всіх чи частини громадян за місцем їх проживання в</w:t>
      </w:r>
      <w:r>
        <w:rPr>
          <w:rFonts w:ascii="Times New Roman" w:eastAsia="Times New Roman" w:hAnsi="Times New Roman" w:cs="Times New Roman"/>
          <w:sz w:val="28"/>
          <w:szCs w:val="28"/>
          <w:lang w:val="uk-UA" w:eastAsia="ru-RU"/>
        </w:rPr>
        <w:t xml:space="preserve"> Романівській</w:t>
      </w:r>
      <w:r w:rsidRPr="005A2C7B">
        <w:rPr>
          <w:rFonts w:ascii="Times New Roman" w:eastAsia="Times New Roman" w:hAnsi="Times New Roman" w:cs="Times New Roman"/>
          <w:sz w:val="28"/>
          <w:szCs w:val="28"/>
          <w:lang w:val="uk-UA" w:eastAsia="ru-RU"/>
        </w:rPr>
        <w:t xml:space="preserve"> територіальній громаді.</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9" w:name="_Hlk521486641"/>
      <w:r w:rsidRPr="005A2C7B">
        <w:rPr>
          <w:rFonts w:ascii="Times New Roman" w:eastAsia="Times New Roman" w:hAnsi="Times New Roman" w:cs="Times New Roman"/>
          <w:sz w:val="28"/>
          <w:szCs w:val="28"/>
          <w:lang w:val="uk-UA" w:eastAsia="ru-RU"/>
        </w:rPr>
        <w:t>Загальні збори можуть скликатись у будинку (або кількох будинках), житловому комплексі(сах), на вулиці(цях), у кварталі(лах), мікрорайоні(нах), в окремих населених пунктах територіальної громади, на всій території територіальної громади для обговорення та прийняття рішень з питань місцевого значення, що безпосередньо стосуються території, на якій проводяться збори.</w:t>
      </w:r>
    </w:p>
    <w:bookmarkEnd w:id="9"/>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2. </w:t>
      </w:r>
      <w:bookmarkStart w:id="10" w:name="_Hlk521487873"/>
      <w:r w:rsidRPr="005A2C7B">
        <w:rPr>
          <w:rFonts w:ascii="Times New Roman" w:eastAsia="Times New Roman" w:hAnsi="Times New Roman" w:cs="Times New Roman"/>
          <w:sz w:val="28"/>
          <w:szCs w:val="28"/>
          <w:lang w:val="uk-UA" w:eastAsia="ru-RU"/>
        </w:rPr>
        <w:t>У загальних зборах з правом вирішального голосу можуть брати участь дієздатні громадяни, які досягли 18-річного віку та місце проживання (перебування) яких в установленому законом порядку зареєстро</w:t>
      </w:r>
      <w:r>
        <w:rPr>
          <w:rFonts w:ascii="Times New Roman" w:eastAsia="Times New Roman" w:hAnsi="Times New Roman" w:cs="Times New Roman"/>
          <w:sz w:val="28"/>
          <w:szCs w:val="28"/>
          <w:lang w:val="uk-UA" w:eastAsia="ru-RU"/>
        </w:rPr>
        <w:t>ване на території Романівської</w:t>
      </w:r>
      <w:r w:rsidRPr="005A2C7B">
        <w:rPr>
          <w:rFonts w:ascii="Times New Roman" w:eastAsia="Times New Roman" w:hAnsi="Times New Roman" w:cs="Times New Roman"/>
          <w:sz w:val="28"/>
          <w:szCs w:val="28"/>
          <w:lang w:val="uk-UA" w:eastAsia="ru-RU"/>
        </w:rPr>
        <w:t xml:space="preserve"> територіальної громади.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Участь ініціаторів загальних зборів у їх проведенні є обов’язковою.</w:t>
      </w:r>
    </w:p>
    <w:bookmarkEnd w:id="10"/>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3. На загальні збори можуть бути запрошені селищний голова, депутати Ради, староста відповідного старостинського округу, інші посадові особи органів місцев</w:t>
      </w:r>
      <w:r>
        <w:rPr>
          <w:rFonts w:ascii="Times New Roman" w:eastAsia="Times New Roman" w:hAnsi="Times New Roman" w:cs="Times New Roman"/>
          <w:sz w:val="28"/>
          <w:szCs w:val="28"/>
          <w:lang w:val="uk-UA" w:eastAsia="ru-RU"/>
        </w:rPr>
        <w:t>ого самоврядування Романівської</w:t>
      </w:r>
      <w:r w:rsidRPr="005A2C7B">
        <w:rPr>
          <w:rFonts w:ascii="Times New Roman" w:eastAsia="Times New Roman" w:hAnsi="Times New Roman" w:cs="Times New Roman"/>
          <w:sz w:val="28"/>
          <w:szCs w:val="28"/>
          <w:lang w:val="uk-UA" w:eastAsia="ru-RU"/>
        </w:rPr>
        <w:t xml:space="preserve">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2) обговорення проектів актів органів місцевого самоврядування територіальної громади;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3) обговорення та внесення пропозицій до порядку денного сесій Ради, засідань її виконавчого комітету;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направлення звернень до органів місцевого самоврядування, органів державної влади, керівників підприємств, установ, організацій незалежно від форми власності з питань, які є важливими для забезпечення інтересів територіальної громади;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5) обговорення питань та/або внесення пропозицій щодо використання коштів місцевого бюджету;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6) прийняття рішення про залучення коштів жителів відповідної території для фінансування разових цільових заходів соціально-побутового характеру на засадах добровільного самооподаткування;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7) отримання від органів місцевого самоврядування та</w:t>
      </w:r>
      <w:r>
        <w:rPr>
          <w:rFonts w:ascii="Times New Roman" w:eastAsia="Times New Roman" w:hAnsi="Times New Roman" w:cs="Times New Roman"/>
          <w:sz w:val="28"/>
          <w:szCs w:val="28"/>
          <w:lang w:val="uk-UA" w:eastAsia="ru-RU"/>
        </w:rPr>
        <w:t xml:space="preserve"> їх посадових осіб Романівської</w:t>
      </w:r>
      <w:r w:rsidRPr="005A2C7B">
        <w:rPr>
          <w:rFonts w:ascii="Times New Roman" w:eastAsia="Times New Roman" w:hAnsi="Times New Roman" w:cs="Times New Roman"/>
          <w:sz w:val="28"/>
          <w:szCs w:val="28"/>
          <w:lang w:val="uk-UA" w:eastAsia="ru-RU"/>
        </w:rPr>
        <w:t xml:space="preserve"> територіальної громади 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8)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9) прийняття рішень щодо створення, діяльності та припинення діяльності органів самоорганізації населення у спосіб, визначений актами законодавства;</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10) розгляд інших питань, що належать до повноважень територіальної громади та стосуються її інтересів.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5. Ініціаторами загальних зборів можуть бути: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селищний голова;</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2) селищна рада;</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3) староста;</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4) органи самоорганізації населення, </w:t>
      </w:r>
      <w:bookmarkStart w:id="11" w:name="_Hlk521487611"/>
      <w:r w:rsidRPr="005A2C7B">
        <w:rPr>
          <w:rFonts w:ascii="Times New Roman" w:eastAsia="Times New Roman" w:hAnsi="Times New Roman" w:cs="Times New Roman"/>
          <w:sz w:val="28"/>
          <w:szCs w:val="28"/>
          <w:lang w:val="uk-UA" w:eastAsia="ru-RU"/>
        </w:rPr>
        <w:t>місцезнаходження яких зареєстроване на території відповідної громади;</w:t>
      </w:r>
    </w:p>
    <w:bookmarkEnd w:id="11"/>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5) ініціативна група громадян у складі до 10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6. У разі ініціювання загальних зборів селищним 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Рада приймає рішення про скликання загальних зборів на своєму пленарному засіданні відповідно до Регламенту селищної ради. У рішенні вказується дата, час і місце проведення загальних зборів, питання, що виносяться на їх розгляд, та перелік запрошених осіб.</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Староста ініціює проведення загальних зборів на території (частині території) відповідного старостинського округу, надсилаючи повідомлення про проведення загальних зборів Раді на ім’я селищного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загальних зборів Раді на ім’я селищного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Ініціативна група надсилає Раді на ім’я селищного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прізвища, імені, по батькові;</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2) </w:t>
      </w:r>
      <w:bookmarkStart w:id="12" w:name="_Hlk521495291"/>
      <w:r w:rsidRPr="005A2C7B">
        <w:rPr>
          <w:rFonts w:ascii="Times New Roman" w:eastAsia="Times New Roman" w:hAnsi="Times New Roman" w:cs="Times New Roman"/>
          <w:sz w:val="28"/>
          <w:szCs w:val="28"/>
          <w:lang w:val="uk-UA" w:eastAsia="ru-RU"/>
        </w:rPr>
        <w:t>дат народження;</w:t>
      </w:r>
    </w:p>
    <w:bookmarkEnd w:id="12"/>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3) адрес зареєстрованого та фактичного місця проживання;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номерів контактних телефонів.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Захист і обробка персональних даних здійснюється в порядку, встановленому законом.</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Повідомлення про ініціювання загальних зборів надсилається селищному голові особами, визначеними у підпунктах 3–5 пункту 5 цього Положення, не пізніше ніж за 10 робочих днів до дня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Участь запрошених депутатів Ради, посадових осіб місцевого самоврядування є обов’язковою.</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napToGrid w:val="0"/>
          <w:sz w:val="28"/>
          <w:szCs w:val="28"/>
          <w:lang w:val="uk-UA" w:eastAsia="ru-RU"/>
        </w:rPr>
      </w:pPr>
      <w:r w:rsidRPr="005A2C7B">
        <w:rPr>
          <w:rFonts w:ascii="Times New Roman" w:eastAsia="Times New Roman" w:hAnsi="Times New Roman" w:cs="Times New Roman"/>
          <w:snapToGrid w:val="0"/>
          <w:sz w:val="28"/>
          <w:szCs w:val="28"/>
          <w:lang w:val="uk-UA" w:eastAsia="ru-RU"/>
        </w:rPr>
        <w:t xml:space="preserve">Неявка запрошених депутатів Ради, посадових осіб місцевого самоврядування не перешкоджає проведенню загальних зборів.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Селищний голова своїм розпорядженням може відмовити у проведенні загальних зборів у таких випадках:</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порушення терміну ініціювання загальних зборів, визначеного пунктом 6 цього Положення;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2) із повідомленням щодо скликання загальних зборів звернулася недостатня кількість членів ініціативної групи;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Відмова з інших підстав є неправомірною.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7. Підготовка загальних зборів здійснюється уповноваженим органом (особою) Ради у співпраці з ініціатором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Органи місцевого самоврядув</w:t>
      </w:r>
      <w:r>
        <w:rPr>
          <w:rFonts w:ascii="Times New Roman" w:eastAsia="Times New Roman" w:hAnsi="Times New Roman" w:cs="Times New Roman"/>
          <w:sz w:val="28"/>
          <w:szCs w:val="28"/>
          <w:lang w:val="uk-UA" w:eastAsia="ru-RU"/>
        </w:rPr>
        <w:t>ання Романівської</w:t>
      </w:r>
      <w:r w:rsidRPr="005A2C7B">
        <w:rPr>
          <w:rFonts w:ascii="Times New Roman" w:eastAsia="Times New Roman" w:hAnsi="Times New Roman" w:cs="Times New Roman"/>
          <w:sz w:val="28"/>
          <w:szCs w:val="28"/>
          <w:lang w:val="uk-UA" w:eastAsia="ru-RU"/>
        </w:rPr>
        <w:t xml:space="preserve"> територіальної громади та їх посадові особи, керівники комунальних підприємств, установ та організацій сприяють проведенню загальних зборів, у тому числі надають на прохання ініціатора загальних зборів, уповноваженого органу (особи) Ради необхідні для проведення загальних зборів матеріали.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Протягом двох робочих днів з дня отримання рішення (повідомлення) про проведення загальних зборів, але не пізніше п’яти робочих днів до дня їх проведення уповноважений орган (особа) Ради забезпечує оприлюднення оголошення про проведення загальних зборів на офіційному веб-сайті Ради. Крім офіційного веб-сайта Ради, оголошення про проведення загальних зборів також може бути додатково оприлюднене в місцевих засобах масової інформації, електронних інформаційних ресурсах, на інформаційних дошках тощо.</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В оголошенні про проведення загальних зборів зазначаються: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дата, час та місце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2) територія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3) питання, що виносяться на загальні збори;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інформація про ініціатора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5) контакти (телефон, електронна адреса тощо), за якими можна отримати додаткову інформацію про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8. До початку загальних зборів проводиться реєстрація їх учасників. </w:t>
      </w:r>
      <w:bookmarkStart w:id="13" w:name="_Hlk521500875"/>
      <w:r w:rsidRPr="005A2C7B">
        <w:rPr>
          <w:rFonts w:ascii="Times New Roman" w:eastAsia="Times New Roman" w:hAnsi="Times New Roman" w:cs="Times New Roman"/>
          <w:sz w:val="28"/>
          <w:szCs w:val="28"/>
          <w:lang w:val="uk-UA" w:eastAsia="ru-RU"/>
        </w:rPr>
        <w:t>Для реєстрації учаснику загальних зборів необхідно пред’явити паспорт громадянина України.</w:t>
      </w:r>
    </w:p>
    <w:bookmarkEnd w:id="13"/>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w:t>
      </w:r>
      <w:r w:rsidRPr="005A2C7B">
        <w:rPr>
          <w:rFonts w:ascii="Times New Roman" w:eastAsia="Times New Roman" w:hAnsi="Times New Roman" w:cs="Times New Roman"/>
          <w:sz w:val="28"/>
          <w:szCs w:val="28"/>
          <w:lang w:val="uk-UA" w:eastAsia="uk-UA"/>
        </w:rPr>
        <w:lastRenderedPageBreak/>
        <w:t>відповідний запис у повідомленні чи додатку до повідомлення, де містяться особисті підписи відповідних фізичних осіб.</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Відмова від надання документів, визначених у цьому пункті Положення, або відмова від надання згоди на обробку персональних даних є підставою для недопуску особи до участі у загальних зборах, у тому числі з правом дорадчого голосу.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Для ведення загальних зборів більшістю голосів учасників з правом вирішального голосу обирають головуючого </w:t>
      </w:r>
      <w:r w:rsidRPr="005A2C7B">
        <w:rPr>
          <w:rFonts w:ascii="Times New Roman" w:eastAsia="Times New Roman" w:hAnsi="Times New Roman" w:cs="Times New Roman"/>
          <w:snapToGrid w:val="0"/>
          <w:sz w:val="28"/>
          <w:szCs w:val="28"/>
          <w:lang w:val="uk-UA" w:eastAsia="ru-RU"/>
        </w:rPr>
        <w:t>на загальних зборах</w:t>
      </w:r>
      <w:r w:rsidRPr="005A2C7B">
        <w:rPr>
          <w:rFonts w:ascii="Times New Roman" w:eastAsia="Times New Roman" w:hAnsi="Times New Roman" w:cs="Times New Roman"/>
          <w:i/>
          <w:snapToGrid w:val="0"/>
          <w:sz w:val="28"/>
          <w:szCs w:val="28"/>
          <w:lang w:val="uk-UA" w:eastAsia="ru-RU"/>
        </w:rPr>
        <w:t xml:space="preserve"> </w:t>
      </w:r>
      <w:r w:rsidRPr="005A2C7B">
        <w:rPr>
          <w:rFonts w:ascii="Times New Roman" w:eastAsia="Times New Roman" w:hAnsi="Times New Roman" w:cs="Times New Roman"/>
          <w:sz w:val="28"/>
          <w:szCs w:val="28"/>
          <w:lang w:val="uk-UA" w:eastAsia="ru-RU"/>
        </w:rPr>
        <w:t>та їх секретаря.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napToGrid w:val="0"/>
          <w:sz w:val="28"/>
          <w:szCs w:val="28"/>
          <w:lang w:val="uk-UA" w:eastAsia="ru-RU"/>
        </w:rPr>
        <w:t>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селищний голова, а також головуючий на загальних зборах чи їх секретар.</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На загальних зборах не допускається розгляд питань, які не було внесено до порядку денного.</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9. Рішення загальних зборів приймається більшістю голосів їх зареєстрованих учасників, що мають право вирішального голосу.</w:t>
      </w:r>
    </w:p>
    <w:p w:rsidR="004F267B" w:rsidRPr="005A2C7B" w:rsidRDefault="004F267B" w:rsidP="004F267B">
      <w:pPr>
        <w:tabs>
          <w:tab w:val="left" w:pos="426"/>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Голосування на загальних зборах здійснюється шляхом підняття рук особами, які мають право вирішального голосу. Рішення, у тому числі з питань 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Результати підрахунку голосів оголошуються лічильною комісією та вносяться до протоколу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За результатами загальних зборів оформляється письмовий протокол у двох примірниках, в якому чітко формулюється 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 визначеною пунктом 8 цього Положення додається до протоколу та є його невід’ємною частиною.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Захист і обробка відомостей, зазначених в абзаці другому цього пункту, здійснюється в порядку, встановленому законом.</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У протоколі вказуються: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1) дата, час і місце проведення загальних зборів;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2) територія проведення загальних зборів;</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 xml:space="preserve">3) кількість учасників загальних зборів з правом вирішального голосу,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кількість учасників загальних зборів з правом дорадчого голосу;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5) питання, які розглядалися на загальних зборах;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Один примірник протоколу загальних зборів надсилається відповідним органам чи посадовим особам місцевого самоврядування не пізніше 5 робочих днів з дня проведення загальних зборів, другий примірник зберігається у ініціаторів загальних зборів.</w:t>
      </w:r>
    </w:p>
    <w:p w:rsidR="004F267B" w:rsidRPr="005A2C7B" w:rsidRDefault="004F267B" w:rsidP="004F267B">
      <w:pPr>
        <w:tabs>
          <w:tab w:val="left" w:pos="900"/>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Копія протоколу не пізніше 5 робочих днів з дня проведення загальних зборів вивішується для ознайомлення в місці їх проведення і має бути доступна для ознайомлення протягом не менше одного місяця після проведення загальних зборів, а також розміщуватись на офіційному веб-сайті Ради.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Список реєстрації учасників загальних зборів дані про дату їх народження та місце проживання 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10. Рішення загальних зборів ураховуються органами місцевого самоврядування та їх посадовими особами у їх діяльності.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Рішення загальних зборів розглядаються органами місцевого самоврядування та їх посадовими особами за обов’язковою участю ініціаторів загальних зборів, яким надається слово для виступу. Ініціатори загальних зборів мають бути поінформовані про дату, час і місце проведення засідання з питань розгляду рішень загальних зборів у письмовій формі й не пізніше ніж за 5 днів до дня проведення засідання.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Органи місцевого самоврядування та їх посадові особи зобов’язані розглянути рішення (пропозиції) загальних зборів протягом 10 днів з дня його (їх) отримання.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4" w:name="_Hlk521503587"/>
      <w:r w:rsidRPr="005A2C7B">
        <w:rPr>
          <w:rFonts w:ascii="Times New Roman" w:eastAsia="Times New Roman" w:hAnsi="Times New Roman" w:cs="Times New Roman"/>
          <w:sz w:val="28"/>
          <w:szCs w:val="28"/>
          <w:lang w:val="uk-UA" w:eastAsia="ru-RU"/>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3) відхилити пропозицію, викладену в рішенні загальних зборів, – у такому разі зазначаються підстави цього рішення.</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11.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14"/>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12. Інформація про результати розгляду пропозицій, викладених в рішенні загальних зборів, протягом 5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веб-сайті Ради.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13.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14. 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rsidR="004F267B" w:rsidRPr="005A2C7B" w:rsidRDefault="004F267B" w:rsidP="004F267B">
      <w:pPr>
        <w:spacing w:after="0" w:line="240" w:lineRule="auto"/>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b/>
          <w:i/>
          <w:sz w:val="28"/>
          <w:szCs w:val="28"/>
          <w:lang w:val="uk-UA" w:eastAsia="uk-UA"/>
        </w:rPr>
      </w:pPr>
      <w:r>
        <w:rPr>
          <w:rFonts w:ascii="Times New Roman" w:eastAsia="Times New Roman" w:hAnsi="Times New Roman" w:cs="Times New Roman"/>
          <w:b/>
          <w:i/>
          <w:sz w:val="28"/>
          <w:szCs w:val="28"/>
          <w:lang w:val="uk-UA" w:eastAsia="uk-UA"/>
        </w:rPr>
        <w:t xml:space="preserve">   </w:t>
      </w:r>
      <w:r w:rsidRPr="005A2C7B">
        <w:rPr>
          <w:rFonts w:ascii="Times New Roman" w:eastAsia="Times New Roman" w:hAnsi="Times New Roman" w:cs="Times New Roman"/>
          <w:b/>
          <w:i/>
          <w:sz w:val="28"/>
          <w:szCs w:val="28"/>
          <w:lang w:val="uk-UA" w:eastAsia="uk-UA"/>
        </w:rPr>
        <w:t>Додаток № 2</w:t>
      </w:r>
    </w:p>
    <w:p w:rsidR="004F267B" w:rsidRPr="005A2C7B" w:rsidRDefault="004F267B" w:rsidP="004F267B">
      <w:pPr>
        <w:spacing w:after="0" w:line="240" w:lineRule="auto"/>
        <w:ind w:left="5245"/>
        <w:jc w:val="both"/>
        <w:rPr>
          <w:rFonts w:ascii="Times New Roman" w:eastAsia="Times New Roman" w:hAnsi="Times New Roman" w:cs="Times New Roman"/>
          <w:i/>
          <w:sz w:val="28"/>
          <w:szCs w:val="28"/>
          <w:lang w:val="uk-UA" w:eastAsia="uk-UA"/>
        </w:rPr>
      </w:pPr>
      <w:r w:rsidRPr="005A2C7B">
        <w:rPr>
          <w:rFonts w:ascii="Times New Roman" w:eastAsia="Times New Roman" w:hAnsi="Times New Roman" w:cs="Times New Roman"/>
          <w:i/>
          <w:sz w:val="28"/>
          <w:szCs w:val="28"/>
          <w:lang w:val="uk-UA" w:eastAsia="uk-UA"/>
        </w:rPr>
        <w:t xml:space="preserve">до Статуту </w:t>
      </w:r>
      <w:r>
        <w:rPr>
          <w:rFonts w:ascii="Times New Roman" w:eastAsia="Times New Roman" w:hAnsi="Times New Roman" w:cs="Times New Roman"/>
          <w:i/>
          <w:sz w:val="28"/>
          <w:szCs w:val="28"/>
          <w:lang w:val="uk-UA" w:eastAsia="uk-UA"/>
        </w:rPr>
        <w:t>Романівської</w:t>
      </w:r>
      <w:r w:rsidRPr="005A2C7B">
        <w:rPr>
          <w:rFonts w:ascii="Times New Roman" w:eastAsia="Times New Roman" w:hAnsi="Times New Roman" w:cs="Times New Roman"/>
          <w:b/>
          <w:i/>
          <w:sz w:val="28"/>
          <w:szCs w:val="28"/>
          <w:lang w:val="uk-UA" w:eastAsia="uk-UA"/>
        </w:rPr>
        <w:t xml:space="preserve"> </w:t>
      </w:r>
      <w:r w:rsidRPr="005A2C7B">
        <w:rPr>
          <w:rFonts w:ascii="Times New Roman" w:eastAsia="Times New Roman" w:hAnsi="Times New Roman" w:cs="Times New Roman"/>
          <w:i/>
          <w:sz w:val="28"/>
          <w:szCs w:val="28"/>
          <w:lang w:val="uk-UA" w:eastAsia="uk-UA"/>
        </w:rPr>
        <w:t>територіальної громади,</w:t>
      </w:r>
    </w:p>
    <w:p w:rsidR="004F267B" w:rsidRPr="005A2C7B" w:rsidRDefault="004F267B" w:rsidP="004F267B">
      <w:pPr>
        <w:spacing w:after="0" w:line="240" w:lineRule="auto"/>
        <w:ind w:left="5245"/>
        <w:jc w:val="both"/>
        <w:rPr>
          <w:rFonts w:ascii="Times New Roman" w:eastAsia="Times New Roman" w:hAnsi="Times New Roman" w:cs="Times New Roman"/>
          <w:i/>
          <w:sz w:val="28"/>
          <w:szCs w:val="28"/>
          <w:lang w:val="uk-UA" w:eastAsia="uk-UA"/>
        </w:rPr>
      </w:pPr>
      <w:r w:rsidRPr="005A2C7B">
        <w:rPr>
          <w:rFonts w:ascii="Times New Roman" w:eastAsia="Times New Roman" w:hAnsi="Times New Roman" w:cs="Times New Roman"/>
          <w:i/>
          <w:sz w:val="28"/>
          <w:szCs w:val="28"/>
          <w:lang w:val="uk-UA" w:eastAsia="uk-UA"/>
        </w:rPr>
        <w:t xml:space="preserve">затвердженого рішенням </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r>
        <w:rPr>
          <w:rFonts w:ascii="Times New Roman" w:eastAsia="Times New Roman" w:hAnsi="Times New Roman" w:cs="Times New Roman"/>
          <w:i/>
          <w:sz w:val="28"/>
          <w:szCs w:val="28"/>
          <w:lang w:val="uk-UA" w:eastAsia="uk-UA"/>
        </w:rPr>
        <w:t>Романівської</w:t>
      </w:r>
      <w:r w:rsidRPr="005A2C7B">
        <w:rPr>
          <w:rFonts w:ascii="Times New Roman" w:eastAsia="Times New Roman" w:hAnsi="Times New Roman" w:cs="Times New Roman"/>
          <w:i/>
          <w:sz w:val="28"/>
          <w:szCs w:val="28"/>
          <w:lang w:val="uk-UA" w:eastAsia="uk-UA"/>
        </w:rPr>
        <w:t xml:space="preserve"> селищної ради від </w:t>
      </w:r>
      <w:r>
        <w:rPr>
          <w:rFonts w:ascii="Times New Roman" w:eastAsia="Times New Roman" w:hAnsi="Times New Roman" w:cs="Times New Roman"/>
          <w:i/>
          <w:sz w:val="28"/>
          <w:szCs w:val="28"/>
          <w:lang w:val="uk-UA" w:eastAsia="uk-UA"/>
        </w:rPr>
        <w:t>від 26.02.202121</w:t>
      </w:r>
      <w:r w:rsidRPr="005A2C7B">
        <w:rPr>
          <w:rFonts w:ascii="Times New Roman" w:eastAsia="Times New Roman" w:hAnsi="Times New Roman" w:cs="Times New Roman"/>
          <w:i/>
          <w:sz w:val="28"/>
          <w:szCs w:val="28"/>
          <w:lang w:val="uk-UA" w:eastAsia="uk-UA"/>
        </w:rPr>
        <w:t>№</w:t>
      </w:r>
      <w:r>
        <w:rPr>
          <w:rFonts w:ascii="Times New Roman" w:eastAsia="Times New Roman" w:hAnsi="Times New Roman" w:cs="Times New Roman"/>
          <w:i/>
          <w:sz w:val="28"/>
          <w:szCs w:val="28"/>
          <w:lang w:val="uk-UA" w:eastAsia="uk-UA"/>
        </w:rPr>
        <w:t>153-6/21</w:t>
      </w:r>
    </w:p>
    <w:p w:rsidR="004F267B" w:rsidRPr="005A2C7B" w:rsidRDefault="004F267B" w:rsidP="004F267B">
      <w:pPr>
        <w:spacing w:after="0" w:line="240" w:lineRule="auto"/>
        <w:ind w:left="5245"/>
        <w:jc w:val="both"/>
        <w:rPr>
          <w:rFonts w:ascii="Times New Roman" w:eastAsia="Times New Roman" w:hAnsi="Times New Roman" w:cs="Times New Roman"/>
          <w:b/>
          <w:sz w:val="28"/>
          <w:szCs w:val="28"/>
          <w:lang w:val="uk-UA" w:eastAsia="ru-RU"/>
        </w:rPr>
      </w:pP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567"/>
        <w:jc w:val="center"/>
        <w:rPr>
          <w:rFonts w:ascii="Times New Roman" w:eastAsia="Times New Roman" w:hAnsi="Times New Roman" w:cs="Times New Roman"/>
          <w:b/>
          <w:sz w:val="28"/>
          <w:szCs w:val="28"/>
          <w:lang w:val="uk-UA" w:eastAsia="ru-RU"/>
        </w:rPr>
      </w:pPr>
      <w:r w:rsidRPr="005A2C7B">
        <w:rPr>
          <w:rFonts w:ascii="Times New Roman" w:eastAsia="Times New Roman" w:hAnsi="Times New Roman" w:cs="Times New Roman"/>
          <w:b/>
          <w:sz w:val="28"/>
          <w:szCs w:val="28"/>
          <w:lang w:val="uk-UA" w:eastAsia="ru-RU"/>
        </w:rPr>
        <w:t xml:space="preserve">Положення </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val="uk-UA" w:eastAsia="ru-RU"/>
        </w:rPr>
      </w:pPr>
      <w:r w:rsidRPr="005A2C7B">
        <w:rPr>
          <w:rFonts w:ascii="Times New Roman" w:eastAsia="Times New Roman" w:hAnsi="Times New Roman" w:cs="Times New Roman"/>
          <w:b/>
          <w:sz w:val="28"/>
          <w:szCs w:val="28"/>
          <w:lang w:val="uk-UA" w:eastAsia="ru-RU"/>
        </w:rPr>
        <w:t>про мі</w:t>
      </w:r>
      <w:r>
        <w:rPr>
          <w:rFonts w:ascii="Times New Roman" w:eastAsia="Times New Roman" w:hAnsi="Times New Roman" w:cs="Times New Roman"/>
          <w:b/>
          <w:sz w:val="28"/>
          <w:szCs w:val="28"/>
          <w:lang w:val="uk-UA" w:eastAsia="ru-RU"/>
        </w:rPr>
        <w:t>сцеві ініціативи в Романівській</w:t>
      </w:r>
      <w:r w:rsidRPr="005A2C7B">
        <w:rPr>
          <w:rFonts w:ascii="Times New Roman" w:eastAsia="Times New Roman" w:hAnsi="Times New Roman" w:cs="Times New Roman"/>
          <w:b/>
          <w:sz w:val="28"/>
          <w:szCs w:val="28"/>
          <w:lang w:val="uk-UA" w:eastAsia="ru-RU"/>
        </w:rPr>
        <w:t xml:space="preserve"> територіальній громаді</w:t>
      </w: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p>
    <w:p w:rsidR="004F267B" w:rsidRPr="005A2C7B" w:rsidRDefault="004F267B" w:rsidP="004F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Це Положення про мі</w:t>
      </w:r>
      <w:r>
        <w:rPr>
          <w:rFonts w:ascii="Times New Roman" w:eastAsia="Times New Roman" w:hAnsi="Times New Roman" w:cs="Times New Roman"/>
          <w:sz w:val="28"/>
          <w:szCs w:val="28"/>
          <w:lang w:val="uk-UA" w:eastAsia="ru-RU"/>
        </w:rPr>
        <w:t>сцеві ініціативи в Романівській</w:t>
      </w:r>
      <w:r w:rsidRPr="005A2C7B">
        <w:rPr>
          <w:rFonts w:ascii="Times New Roman" w:eastAsia="Times New Roman" w:hAnsi="Times New Roman" w:cs="Times New Roman"/>
          <w:sz w:val="28"/>
          <w:szCs w:val="28"/>
          <w:lang w:val="uk-UA" w:eastAsia="ru-RU"/>
        </w:rPr>
        <w:t xml:space="preserve"> територіальній громаді (далі – Положення) визначає порядок ініціювання, організації збору підписів, внесення місцевих ініціатив та їх розгляду Радою.</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Місцева ініціатива</w:t>
      </w:r>
      <w:r>
        <w:rPr>
          <w:rFonts w:ascii="Times New Roman" w:eastAsia="Times New Roman" w:hAnsi="Times New Roman" w:cs="Times New Roman"/>
          <w:sz w:val="28"/>
          <w:szCs w:val="28"/>
          <w:lang w:val="uk-UA" w:eastAsia="uk-UA"/>
        </w:rPr>
        <w:t xml:space="preserve"> – це форма участі Романівській</w:t>
      </w:r>
      <w:r w:rsidRPr="005A2C7B">
        <w:rPr>
          <w:rFonts w:ascii="Times New Roman" w:eastAsia="Times New Roman" w:hAnsi="Times New Roman" w:cs="Times New Roman"/>
          <w:sz w:val="28"/>
          <w:szCs w:val="28"/>
          <w:lang w:val="uk-UA" w:eastAsia="uk-UA"/>
        </w:rPr>
        <w:t xml:space="preserve">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lastRenderedPageBreak/>
        <w:t>2. У порядку місцевої ініціативи жителі територіальної громади можуть внести пропозиції для розгляду на відкритому засіданні Ради.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3.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w:t>
      </w:r>
      <w:r>
        <w:rPr>
          <w:rFonts w:ascii="Times New Roman" w:eastAsia="Times New Roman" w:hAnsi="Times New Roman" w:cs="Times New Roman"/>
          <w:sz w:val="28"/>
          <w:szCs w:val="28"/>
          <w:lang w:val="uk-UA" w:eastAsia="uk-UA"/>
        </w:rPr>
        <w:t>овано на території Романівської</w:t>
      </w:r>
      <w:r w:rsidRPr="005A2C7B">
        <w:rPr>
          <w:rFonts w:ascii="Times New Roman" w:eastAsia="Times New Roman" w:hAnsi="Times New Roman" w:cs="Times New Roman"/>
          <w:sz w:val="28"/>
          <w:szCs w:val="28"/>
          <w:lang w:val="uk-UA" w:eastAsia="uk-UA"/>
        </w:rPr>
        <w:t xml:space="preserve"> територіальної громади.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Якщо збір підписів на підтримку місцевої ініціативи розпочинає кілька жителів, вони утворюють ініціативну групу.</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4. Ініціатор (ініціативна група) формулює місцеву ініціативу у вигляді письмової пропозиції або проекту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Ініціатор (ініціативна група) 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5. Місцева ініціатива вважається підтриманою жителями територіальної громади, якщо на її підтримку отримано не менше 50 підписів дієздатних жителів територіальної громади, місце проживання яких в установленому законом порядку зареєст</w:t>
      </w:r>
      <w:r>
        <w:rPr>
          <w:rFonts w:ascii="Times New Roman" w:eastAsia="Times New Roman" w:hAnsi="Times New Roman" w:cs="Times New Roman"/>
          <w:sz w:val="28"/>
          <w:szCs w:val="28"/>
          <w:lang w:val="uk-UA" w:eastAsia="uk-UA"/>
        </w:rPr>
        <w:t>роване на території Романівської</w:t>
      </w:r>
      <w:r w:rsidRPr="005A2C7B">
        <w:rPr>
          <w:rFonts w:ascii="Times New Roman" w:eastAsia="Times New Roman" w:hAnsi="Times New Roman" w:cs="Times New Roman"/>
          <w:sz w:val="28"/>
          <w:szCs w:val="28"/>
          <w:lang w:val="uk-UA" w:eastAsia="uk-UA"/>
        </w:rPr>
        <w:t xml:space="preserve"> територіальної громади.</w:t>
      </w:r>
    </w:p>
    <w:p w:rsidR="004F267B" w:rsidRPr="005A2C7B" w:rsidRDefault="004F267B" w:rsidP="004F267B">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rsidR="004F267B" w:rsidRPr="005A2C7B" w:rsidRDefault="004F267B" w:rsidP="004F267B">
      <w:pPr>
        <w:shd w:val="clear" w:color="auto" w:fill="FFFFFF"/>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rsidR="004F267B" w:rsidRPr="005A2C7B" w:rsidRDefault="004F267B" w:rsidP="004F267B">
      <w:pPr>
        <w:shd w:val="clear" w:color="auto" w:fill="FFFFFF"/>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rsidR="004F267B" w:rsidRPr="005A2C7B" w:rsidRDefault="004F267B" w:rsidP="004F267B">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письмові пропозиції для розгляду на засіданні Ради та/або проект рішення Ради, якщо ініціатор збору підписів (ініціативна група) збирала підписи на підтримку відповідного проекту рішення;</w:t>
      </w:r>
    </w:p>
    <w:p w:rsidR="004F267B" w:rsidRPr="005A2C7B" w:rsidRDefault="004F267B" w:rsidP="004F267B">
      <w:pPr>
        <w:shd w:val="clear" w:color="auto" w:fill="FFFFFF"/>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lastRenderedPageBreak/>
        <w:t>2) підписні листи з підписами жителів територіальної громади, зібраними на підтримку таких пропозицій;</w:t>
      </w:r>
    </w:p>
    <w:p w:rsidR="004F267B" w:rsidRPr="005A2C7B" w:rsidRDefault="004F267B" w:rsidP="004F267B">
      <w:pPr>
        <w:shd w:val="clear" w:color="auto" w:fill="FFFFFF"/>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 xml:space="preserve">3) </w:t>
      </w:r>
      <w:bookmarkStart w:id="15" w:name="_Hlk521584402"/>
      <w:r w:rsidRPr="005A2C7B">
        <w:rPr>
          <w:rFonts w:ascii="Times New Roman" w:eastAsia="MS Mincho" w:hAnsi="Times New Roman" w:cs="Times New Roman"/>
          <w:sz w:val="28"/>
          <w:szCs w:val="28"/>
          <w:lang w:val="uk-UA" w:eastAsia="ru-RU"/>
        </w:rPr>
        <w:t>прізвища, імена, по батькові, дати народження, адреси зареєстрованого місця проживання</w:t>
      </w:r>
      <w:bookmarkEnd w:id="15"/>
      <w:r w:rsidRPr="005A2C7B">
        <w:rPr>
          <w:rFonts w:ascii="Times New Roman" w:eastAsia="MS Mincho" w:hAnsi="Times New Roman" w:cs="Times New Roman"/>
          <w:sz w:val="28"/>
          <w:szCs w:val="28"/>
          <w:lang w:val="uk-UA" w:eastAsia="ru-RU"/>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rsidR="004F267B" w:rsidRPr="005A2C7B" w:rsidRDefault="004F267B" w:rsidP="004F267B">
      <w:pPr>
        <w:shd w:val="clear" w:color="auto" w:fill="FFFFFF"/>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Захист і обробка відомостей, зазначених в підпункті 3 цього пункту, здійснюється уповноваженими особами Ради в порядку, встановленому законом.</w:t>
      </w:r>
    </w:p>
    <w:p w:rsidR="004F267B" w:rsidRPr="005A2C7B" w:rsidRDefault="004F267B" w:rsidP="004F267B">
      <w:pPr>
        <w:shd w:val="clear" w:color="auto" w:fill="FFFFFF"/>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7. Уповноважений орган (особа) Ради впродовж 10 робочих днів здійснює перевірку поданих документів на предмет відповідності вимогам законодавства</w:t>
      </w:r>
      <w:r>
        <w:rPr>
          <w:rFonts w:ascii="Times New Roman" w:eastAsia="MS Mincho" w:hAnsi="Times New Roman" w:cs="Times New Roman"/>
          <w:sz w:val="28"/>
          <w:szCs w:val="28"/>
          <w:lang w:val="uk-UA" w:eastAsia="ru-RU"/>
        </w:rPr>
        <w:t xml:space="preserve"> України, Статуту Романівської </w:t>
      </w:r>
      <w:r w:rsidRPr="005A2C7B">
        <w:rPr>
          <w:rFonts w:ascii="Times New Roman" w:eastAsia="MS Mincho" w:hAnsi="Times New Roman" w:cs="Times New Roman"/>
          <w:sz w:val="28"/>
          <w:szCs w:val="28"/>
          <w:lang w:val="uk-UA" w:eastAsia="ru-RU"/>
        </w:rPr>
        <w:t>територіальної громади, цього Положення.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8. За підсумками перевірки уповноважений орган Ради приймає одне з таких рішень:</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передати місцеву ініціативу для підготовки до розгляду на відкритому засіданні Ради;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MS Mincho" w:hAnsi="Times New Roman" w:cs="Times New Roman"/>
          <w:sz w:val="28"/>
          <w:szCs w:val="28"/>
          <w:lang w:val="uk-UA" w:eastAsia="ru-RU"/>
        </w:rPr>
        <w:t>2) повернути письмове повідомлення про внесення місцевої</w:t>
      </w:r>
      <w:r w:rsidRPr="005A2C7B">
        <w:rPr>
          <w:rFonts w:ascii="Times New Roman" w:eastAsia="Times New Roman" w:hAnsi="Times New Roman" w:cs="Times New Roman"/>
          <w:sz w:val="28"/>
          <w:szCs w:val="28"/>
          <w:lang w:val="uk-UA" w:eastAsia="uk-UA"/>
        </w:rPr>
        <w:t xml:space="preserve"> ініціативи ініціатору (ініціативній групі) для усунення недоліків;</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Times New Roman" w:hAnsi="Times New Roman" w:cs="Times New Roman"/>
          <w:sz w:val="28"/>
          <w:szCs w:val="28"/>
          <w:lang w:val="uk-UA" w:eastAsia="uk-UA"/>
        </w:rPr>
        <w:t xml:space="preserve">3) </w:t>
      </w:r>
      <w:r w:rsidRPr="005A2C7B">
        <w:rPr>
          <w:rFonts w:ascii="Times New Roman" w:eastAsia="MS Mincho" w:hAnsi="Times New Roman" w:cs="Times New Roman"/>
          <w:sz w:val="28"/>
          <w:szCs w:val="28"/>
          <w:lang w:val="uk-UA" w:eastAsia="ru-RU"/>
        </w:rPr>
        <w:t>відмовити у винесенні місцевої ініціативи на засідання Ради.</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Рішення уповноваженого органу Ради, прийняте за підсумками перевірки, публікується на офіційному веб-сайті Ради протягом 10 робочих днів з дня прийняття рішення.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9. Уповноважений орган Ради повертає ініціатору (уповноваженій особі ініціативної групи) весь пакет документів, поданих до Ради, для усунення недоліків не пізніше 10 днів з моменту їх надходження до Ради, якщо подані до Ради документи містять недоліки, які перешкоджають розгляду місцевої ініціативи Радою.</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Недоліки, виявлені уповноваженим органом (особою) Ради при розгляді повідомлення про внесення місцевої ініціативи, підлягають виправленню протягом 10 днів з дня отримання ініціатором (уповноваженою особою ініціативної групи) письмової відповіді Ради (її уповноваженого органу або особи) із переліком недоліків, які підлягають усуненню. У разі неусунення недоліків у встановлені терміни місцева ініціатива вважається такою, що не була поданою.</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Невмотивоване повернення документів ініціатору (ініціативній групі) не допускається.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Повідомлення про внесення місцевої ініціативи може бути повернуто ініціатору (ініціативній групі) для усунення недоліків за наявності щонайменше однієї з таких підстав:</w:t>
      </w:r>
    </w:p>
    <w:p w:rsidR="004F267B" w:rsidRPr="005A2C7B" w:rsidRDefault="004F267B" w:rsidP="004F267B">
      <w:pPr>
        <w:numPr>
          <w:ilvl w:val="0"/>
          <w:numId w:val="25"/>
        </w:numPr>
        <w:spacing w:after="0" w:line="240" w:lineRule="auto"/>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не дотримано вимоги щодо оформлення повідомлення про внесення місцевої ініціативи;</w:t>
      </w:r>
    </w:p>
    <w:p w:rsidR="004F267B" w:rsidRPr="005A2C7B" w:rsidRDefault="004F267B" w:rsidP="004F267B">
      <w:pPr>
        <w:numPr>
          <w:ilvl w:val="0"/>
          <w:numId w:val="25"/>
        </w:numPr>
        <w:spacing w:after="0" w:line="240" w:lineRule="auto"/>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rsidR="004F267B" w:rsidRPr="005A2C7B" w:rsidRDefault="004F267B" w:rsidP="004F267B">
      <w:pPr>
        <w:numPr>
          <w:ilvl w:val="0"/>
          <w:numId w:val="25"/>
        </w:numPr>
        <w:spacing w:after="0" w:line="240" w:lineRule="auto"/>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lastRenderedPageBreak/>
        <w:t xml:space="preserve">До Ради було подано не повний перелік документів, передбачених пунктом 6 цього Положення. </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10. Уповноважений орган (особа) Ради відмовляє у винесенні місцевої ініціативи на розгляд Радою, якщо:</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1) місцева ініціатива суперечить Конституції або актам законодавства України;</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2) місцева ініціатива стосується питання, вирішення якого не належать до відання місцевого самоврядування.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Відхилення пропозиції, поданої в порядку місцевої ініціативи, з мотивів наявності технічних помилок чи неточностей не допускається.</w:t>
      </w:r>
    </w:p>
    <w:p w:rsidR="004F267B" w:rsidRPr="005A2C7B" w:rsidRDefault="004F267B" w:rsidP="004F267B">
      <w:pPr>
        <w:suppressAutoHyphens/>
        <w:spacing w:after="0" w:line="240" w:lineRule="auto"/>
        <w:ind w:firstLine="567"/>
        <w:jc w:val="both"/>
        <w:rPr>
          <w:rFonts w:ascii="Times New Roman" w:eastAsia="MS Mincho" w:hAnsi="Times New Roman" w:cs="Times New Roman"/>
          <w:color w:val="000000"/>
          <w:sz w:val="28"/>
          <w:szCs w:val="28"/>
          <w:lang w:val="uk-UA" w:eastAsia="ru-RU"/>
        </w:rPr>
      </w:pPr>
      <w:r w:rsidRPr="005A2C7B">
        <w:rPr>
          <w:rFonts w:ascii="Times New Roman" w:eastAsia="MS Mincho" w:hAnsi="Times New Roman" w:cs="Times New Roman"/>
          <w:sz w:val="28"/>
          <w:szCs w:val="28"/>
          <w:lang w:val="uk-UA" w:eastAsia="ru-RU"/>
        </w:rPr>
        <w:t xml:space="preserve">11. </w:t>
      </w:r>
      <w:r w:rsidRPr="005A2C7B">
        <w:rPr>
          <w:rFonts w:ascii="Times New Roman" w:eastAsia="MS Mincho" w:hAnsi="Times New Roman" w:cs="Times New Roman"/>
          <w:color w:val="000000"/>
          <w:sz w:val="28"/>
          <w:szCs w:val="28"/>
          <w:lang w:val="uk-UA" w:eastAsia="ru-RU"/>
        </w:rPr>
        <w:t>Питання, внесене на розгляд Ради у порядку місцевої ініціативи, підлягає обов’язковому розгляду на найближчому відкритому пленарному засіданні Ради за участю в її обговоренні ініціатора (уповноваженої особи (осіб) ініціативної групи</w:t>
      </w:r>
      <w:bookmarkStart w:id="16" w:name="n93"/>
      <w:bookmarkEnd w:id="16"/>
      <w:r w:rsidRPr="005A2C7B">
        <w:rPr>
          <w:rFonts w:ascii="Times New Roman" w:eastAsia="MS Mincho" w:hAnsi="Times New Roman" w:cs="Times New Roman"/>
          <w:color w:val="000000"/>
          <w:sz w:val="28"/>
          <w:szCs w:val="28"/>
          <w:lang w:val="uk-UA" w:eastAsia="ru-RU"/>
        </w:rPr>
        <w:t>).</w:t>
      </w:r>
    </w:p>
    <w:p w:rsidR="004F267B" w:rsidRPr="005A2C7B" w:rsidRDefault="004F267B" w:rsidP="004F267B">
      <w:pPr>
        <w:suppressAutoHyphens/>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Включення питання, внесеного на розгляд Ради у порядку місцевої ініціативи, до порядку денного відповідної сесії Ради забезпечує селищний голова.</w:t>
      </w:r>
    </w:p>
    <w:p w:rsidR="004F267B" w:rsidRPr="005A2C7B" w:rsidRDefault="004F267B" w:rsidP="004F267B">
      <w:pPr>
        <w:suppressAutoHyphens/>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(уповноваженій особі ініціативної групи) обов’язково надається слово для виступу на пленарному засіданні Ради.</w:t>
      </w:r>
    </w:p>
    <w:p w:rsidR="004F267B" w:rsidRPr="005A2C7B" w:rsidRDefault="004F267B" w:rsidP="004F267B">
      <w:pPr>
        <w:suppressAutoHyphens/>
        <w:spacing w:after="0" w:line="240" w:lineRule="auto"/>
        <w:ind w:firstLine="567"/>
        <w:jc w:val="both"/>
        <w:rPr>
          <w:rFonts w:ascii="Times New Roman" w:eastAsia="DejaVu Sans" w:hAnsi="Times New Roman" w:cs="Times New Roman"/>
          <w:kern w:val="2"/>
          <w:sz w:val="28"/>
          <w:szCs w:val="28"/>
          <w:lang w:val="uk-UA" w:eastAsia="ar-SA"/>
        </w:rPr>
      </w:pPr>
      <w:r w:rsidRPr="005A2C7B">
        <w:rPr>
          <w:rFonts w:ascii="Times New Roman" w:eastAsia="DejaVu Sans" w:hAnsi="Times New Roman" w:cs="Times New Roman"/>
          <w:kern w:val="2"/>
          <w:sz w:val="28"/>
          <w:szCs w:val="28"/>
          <w:lang w:val="uk-UA" w:eastAsia="ar-SA"/>
        </w:rPr>
        <w:t>Ініціатор (уповноважена особа (особи) ініціативної групи)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нерозгляд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ради. Інформація про розгляд питання, поданого у порядку місцевої ініціативи, постійними депутатськими комісіями оприлюднюється на офіційному веб-сайті Ради протягом 5 робочих днів з дня засідання комісії, але у будь-якому випадку – не пізніше 7 робочих днів до дня пленарного засідання Ради, на якому планується розглядати відповідне питання.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12. Рада в межах своїх повноважень може прийняти одне з таких рішень:</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1) підтримати пропозицію (проект рішення), подану в порядку місцевої ініціативи, та за необхідності, доручити відповідним виконавчим органам Ради підготувати проект рішення ради з цього питання;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2) підтримати пропозицію (проект рішення), подану в порядку місцевої ініціативи, частково (з обґрунтуванням такого рішення) та за необхідності, доручити відповідним виконавчим органам Ради підготувати проект рішення ради з цього питання;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 xml:space="preserve">3) підтримати пропозицію (проект рішення), подану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w:t>
      </w:r>
      <w:r w:rsidRPr="005A2C7B">
        <w:rPr>
          <w:rFonts w:ascii="Times New Roman" w:eastAsia="MS Mincho" w:hAnsi="Times New Roman" w:cs="Times New Roman"/>
          <w:sz w:val="28"/>
          <w:szCs w:val="28"/>
          <w:lang w:val="uk-UA" w:eastAsia="ru-RU"/>
        </w:rPr>
        <w:lastRenderedPageBreak/>
        <w:t>забезпечити заходи для її реалізації (розроблення календарного плану їх виконання), якщо місцева ініціатива стосується питання, вирішення якого не належать до компетенції Ради;</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4) відхилити пропозицію (проект рішення), подану в порядку місцевої ініціативи, з обґрунтуванням такого рішення.</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color w:val="000000"/>
          <w:sz w:val="28"/>
          <w:szCs w:val="28"/>
          <w:lang w:val="uk-UA" w:eastAsia="ru-RU"/>
        </w:rPr>
        <w:t>Відповідне рішення Ради оприлюднюється на офіційному веб-сайті Ради протягом 5 робочих днів з моменту його прийняття. Засвідчена Радою копія відповідного рішення надсилається ініціатору (уповноваженій особі ініціативної групи) на адресу, зазначену у повідомленні про внесення місцевої ініціативи.</w:t>
      </w:r>
    </w:p>
    <w:p w:rsidR="004F267B" w:rsidRPr="005A2C7B" w:rsidRDefault="004F267B" w:rsidP="004F267B">
      <w:pPr>
        <w:spacing w:after="0" w:line="240" w:lineRule="auto"/>
        <w:ind w:firstLine="567"/>
        <w:jc w:val="both"/>
        <w:rPr>
          <w:rFonts w:ascii="Times New Roman" w:eastAsia="MS Mincho" w:hAnsi="Times New Roman" w:cs="Times New Roman"/>
          <w:color w:val="000000"/>
          <w:sz w:val="28"/>
          <w:szCs w:val="28"/>
          <w:lang w:val="uk-UA" w:eastAsia="ru-RU"/>
        </w:rPr>
      </w:pPr>
      <w:r w:rsidRPr="005A2C7B">
        <w:rPr>
          <w:rFonts w:ascii="Times New Roman" w:eastAsia="MS Mincho" w:hAnsi="Times New Roman" w:cs="Times New Roman"/>
          <w:color w:val="000000"/>
          <w:sz w:val="28"/>
          <w:szCs w:val="28"/>
          <w:lang w:val="uk-UA" w:eastAsia="ru-RU"/>
        </w:rPr>
        <w:t xml:space="preserve">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w:t>
      </w:r>
      <w:r w:rsidRPr="005A2C7B">
        <w:rPr>
          <w:rFonts w:ascii="Times New Roman" w:eastAsia="MS Mincho" w:hAnsi="Times New Roman" w:cs="Times New Roman"/>
          <w:color w:val="000000"/>
          <w:sz w:val="28"/>
          <w:szCs w:val="28"/>
          <w:lang w:eastAsia="ru-RU"/>
        </w:rPr>
        <w:t>належить</w:t>
      </w:r>
      <w:r w:rsidRPr="005A2C7B">
        <w:rPr>
          <w:rFonts w:ascii="Times New Roman" w:eastAsia="MS Mincho" w:hAnsi="Times New Roman" w:cs="Times New Roman"/>
          <w:color w:val="000000"/>
          <w:sz w:val="28"/>
          <w:szCs w:val="28"/>
          <w:lang w:val="uk-UA" w:eastAsia="ru-RU"/>
        </w:rPr>
        <w:t xml:space="preserve">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rsidR="004F267B" w:rsidRPr="005A2C7B" w:rsidRDefault="004F267B" w:rsidP="004F267B">
      <w:pPr>
        <w:spacing w:after="0" w:line="240" w:lineRule="auto"/>
        <w:ind w:firstLine="567"/>
        <w:jc w:val="both"/>
        <w:rPr>
          <w:rFonts w:ascii="Times New Roman" w:eastAsia="MS Mincho" w:hAnsi="Times New Roman" w:cs="Times New Roman"/>
          <w:color w:val="000000"/>
          <w:sz w:val="28"/>
          <w:szCs w:val="28"/>
          <w:lang w:val="uk-UA" w:eastAsia="ru-RU"/>
        </w:rPr>
      </w:pPr>
      <w:r w:rsidRPr="005A2C7B">
        <w:rPr>
          <w:rFonts w:ascii="Times New Roman" w:eastAsia="MS Mincho" w:hAnsi="Times New Roman" w:cs="Times New Roman"/>
          <w:color w:val="000000"/>
          <w:sz w:val="28"/>
          <w:szCs w:val="28"/>
          <w:lang w:val="uk-UA" w:eastAsia="ru-RU"/>
        </w:rPr>
        <w:t xml:space="preserve">Якщо Рада </w:t>
      </w:r>
      <w:r w:rsidRPr="005A2C7B">
        <w:rPr>
          <w:rFonts w:ascii="Times New Roman" w:eastAsia="MS Mincho" w:hAnsi="Times New Roman" w:cs="Times New Roman"/>
          <w:sz w:val="28"/>
          <w:szCs w:val="28"/>
          <w:lang w:val="uk-UA" w:eastAsia="ru-RU"/>
        </w:rPr>
        <w:t xml:space="preserve">відхилила пропозицію (проект рішення 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rsidR="004F267B" w:rsidRPr="005A2C7B" w:rsidRDefault="004F267B" w:rsidP="004F267B">
      <w:pPr>
        <w:spacing w:after="0" w:line="240" w:lineRule="auto"/>
        <w:ind w:firstLine="567"/>
        <w:jc w:val="both"/>
        <w:rPr>
          <w:rFonts w:ascii="Times New Roman" w:eastAsia="MS Mincho" w:hAnsi="Times New Roman" w:cs="Times New Roman"/>
          <w:sz w:val="28"/>
          <w:szCs w:val="28"/>
          <w:lang w:val="uk-UA" w:eastAsia="ru-RU"/>
        </w:rPr>
      </w:pPr>
      <w:r w:rsidRPr="005A2C7B">
        <w:rPr>
          <w:rFonts w:ascii="Times New Roman" w:eastAsia="MS Mincho" w:hAnsi="Times New Roman" w:cs="Times New Roman"/>
          <w:sz w:val="28"/>
          <w:szCs w:val="28"/>
          <w:lang w:val="uk-UA" w:eastAsia="ru-RU"/>
        </w:rPr>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ind w:firstLine="450"/>
        <w:jc w:val="both"/>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ind w:firstLine="4962"/>
        <w:jc w:val="both"/>
        <w:rPr>
          <w:rFonts w:ascii="Times New Roman" w:eastAsia="Times New Roman" w:hAnsi="Times New Roman" w:cs="Times New Roman"/>
          <w:i/>
          <w:sz w:val="28"/>
          <w:szCs w:val="28"/>
          <w:lang w:val="uk-UA" w:eastAsia="uk-UA"/>
        </w:rPr>
      </w:pPr>
    </w:p>
    <w:p w:rsidR="004F267B" w:rsidRPr="005A2C7B" w:rsidRDefault="004F267B" w:rsidP="004F267B">
      <w:pPr>
        <w:spacing w:after="0" w:line="240" w:lineRule="auto"/>
        <w:jc w:val="both"/>
        <w:rPr>
          <w:rFonts w:ascii="Times New Roman" w:eastAsia="Times New Roman" w:hAnsi="Times New Roman" w:cs="Times New Roman"/>
          <w:i/>
          <w:sz w:val="28"/>
          <w:szCs w:val="28"/>
          <w:lang w:val="uk-UA" w:eastAsia="uk-UA"/>
        </w:rPr>
      </w:pPr>
    </w:p>
    <w:p w:rsidR="004F267B" w:rsidRPr="00531559" w:rsidRDefault="004F267B" w:rsidP="004F267B">
      <w:pPr>
        <w:spacing w:after="0" w:line="240" w:lineRule="auto"/>
        <w:ind w:left="4537" w:firstLine="708"/>
        <w:rPr>
          <w:rFonts w:ascii="Times New Roman" w:eastAsia="Times New Roman" w:hAnsi="Times New Roman" w:cs="Times New Roman"/>
          <w:sz w:val="28"/>
          <w:szCs w:val="28"/>
          <w:lang w:val="uk-UA" w:eastAsia="uk-UA"/>
        </w:rPr>
      </w:pPr>
      <w:r w:rsidRPr="00531559">
        <w:rPr>
          <w:rFonts w:ascii="Times New Roman" w:eastAsia="Times New Roman" w:hAnsi="Times New Roman" w:cs="Times New Roman"/>
          <w:sz w:val="28"/>
          <w:szCs w:val="28"/>
          <w:lang w:val="uk-UA" w:eastAsia="uk-UA"/>
        </w:rPr>
        <w:t>Додаток № 3</w:t>
      </w:r>
    </w:p>
    <w:p w:rsidR="004F267B" w:rsidRPr="00531559"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31559">
        <w:rPr>
          <w:rFonts w:ascii="Times New Roman" w:eastAsia="Times New Roman" w:hAnsi="Times New Roman" w:cs="Times New Roman"/>
          <w:sz w:val="28"/>
          <w:szCs w:val="28"/>
          <w:lang w:val="uk-UA" w:eastAsia="uk-UA"/>
        </w:rPr>
        <w:t>до Статуту Романівської територіальної громади,</w:t>
      </w:r>
    </w:p>
    <w:p w:rsidR="004F267B" w:rsidRPr="00531559"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531559">
        <w:rPr>
          <w:rFonts w:ascii="Times New Roman" w:eastAsia="Times New Roman" w:hAnsi="Times New Roman" w:cs="Times New Roman"/>
          <w:sz w:val="28"/>
          <w:szCs w:val="28"/>
          <w:lang w:val="uk-UA" w:eastAsia="uk-UA"/>
        </w:rPr>
        <w:t xml:space="preserve">затвердженого рішенням </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r w:rsidRPr="00531559">
        <w:rPr>
          <w:rFonts w:ascii="Times New Roman" w:eastAsia="Times New Roman" w:hAnsi="Times New Roman" w:cs="Times New Roman"/>
          <w:sz w:val="28"/>
          <w:szCs w:val="28"/>
          <w:lang w:val="uk-UA" w:eastAsia="uk-UA"/>
        </w:rPr>
        <w:t>Романівської селищної ради від</w:t>
      </w:r>
      <w:r w:rsidRPr="005A2C7B">
        <w:rPr>
          <w:rFonts w:ascii="Times New Roman" w:eastAsia="Times New Roman" w:hAnsi="Times New Roman" w:cs="Times New Roman"/>
          <w:i/>
          <w:sz w:val="28"/>
          <w:szCs w:val="28"/>
          <w:lang w:val="uk-UA" w:eastAsia="uk-UA"/>
        </w:rPr>
        <w:t xml:space="preserve"> </w:t>
      </w:r>
      <w:r>
        <w:rPr>
          <w:rFonts w:ascii="Times New Roman" w:eastAsia="Times New Roman" w:hAnsi="Times New Roman" w:cs="Times New Roman"/>
          <w:i/>
          <w:sz w:val="28"/>
          <w:szCs w:val="28"/>
          <w:lang w:val="uk-UA" w:eastAsia="uk-UA"/>
        </w:rPr>
        <w:t>від 26.02.202121</w:t>
      </w:r>
      <w:r w:rsidRPr="005A2C7B">
        <w:rPr>
          <w:rFonts w:ascii="Times New Roman" w:eastAsia="Times New Roman" w:hAnsi="Times New Roman" w:cs="Times New Roman"/>
          <w:i/>
          <w:sz w:val="28"/>
          <w:szCs w:val="28"/>
          <w:lang w:val="uk-UA" w:eastAsia="uk-UA"/>
        </w:rPr>
        <w:t>№</w:t>
      </w:r>
      <w:r>
        <w:rPr>
          <w:rFonts w:ascii="Times New Roman" w:eastAsia="Times New Roman" w:hAnsi="Times New Roman" w:cs="Times New Roman"/>
          <w:i/>
          <w:sz w:val="28"/>
          <w:szCs w:val="28"/>
          <w:lang w:val="uk-UA" w:eastAsia="uk-UA"/>
        </w:rPr>
        <w:t>153-6/21</w:t>
      </w:r>
    </w:p>
    <w:p w:rsidR="004F267B" w:rsidRPr="005A2C7B" w:rsidRDefault="004F267B" w:rsidP="004F267B">
      <w:pPr>
        <w:spacing w:after="0" w:line="240" w:lineRule="auto"/>
        <w:ind w:left="5245"/>
        <w:jc w:val="both"/>
        <w:rPr>
          <w:rFonts w:ascii="Times New Roman" w:eastAsia="Times New Roman" w:hAnsi="Times New Roman" w:cs="Times New Roman"/>
          <w:b/>
          <w:sz w:val="28"/>
          <w:szCs w:val="28"/>
          <w:lang w:val="uk-UA" w:eastAsia="uk-UA"/>
        </w:rPr>
      </w:pPr>
    </w:p>
    <w:p w:rsidR="004F267B" w:rsidRPr="005A2C7B" w:rsidRDefault="004F267B" w:rsidP="004F267B">
      <w:pPr>
        <w:spacing w:after="0" w:line="240" w:lineRule="auto"/>
        <w:ind w:firstLine="567"/>
        <w:jc w:val="center"/>
        <w:rPr>
          <w:rFonts w:ascii="Times New Roman" w:eastAsia="Times New Roman" w:hAnsi="Times New Roman" w:cs="Times New Roman"/>
          <w:b/>
          <w:sz w:val="28"/>
          <w:szCs w:val="28"/>
          <w:lang w:val="uk-UA" w:eastAsia="uk-UA"/>
        </w:rPr>
      </w:pPr>
      <w:r w:rsidRPr="005A2C7B">
        <w:rPr>
          <w:rFonts w:ascii="Times New Roman" w:eastAsia="Times New Roman" w:hAnsi="Times New Roman" w:cs="Times New Roman"/>
          <w:b/>
          <w:sz w:val="28"/>
          <w:szCs w:val="28"/>
          <w:lang w:val="uk-UA" w:eastAsia="uk-UA"/>
        </w:rPr>
        <w:lastRenderedPageBreak/>
        <w:t xml:space="preserve">Положення </w:t>
      </w:r>
    </w:p>
    <w:p w:rsidR="004F267B" w:rsidRPr="005A2C7B" w:rsidRDefault="004F267B" w:rsidP="004F267B">
      <w:pPr>
        <w:spacing w:after="0" w:line="240" w:lineRule="auto"/>
        <w:ind w:firstLine="567"/>
        <w:jc w:val="center"/>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b/>
          <w:sz w:val="28"/>
          <w:szCs w:val="28"/>
          <w:lang w:val="uk-UA" w:eastAsia="uk-UA"/>
        </w:rPr>
        <w:t>про гро</w:t>
      </w:r>
      <w:r>
        <w:rPr>
          <w:rFonts w:ascii="Times New Roman" w:eastAsia="Times New Roman" w:hAnsi="Times New Roman" w:cs="Times New Roman"/>
          <w:b/>
          <w:sz w:val="28"/>
          <w:szCs w:val="28"/>
          <w:lang w:val="uk-UA" w:eastAsia="uk-UA"/>
        </w:rPr>
        <w:t>мадські слухання в Романівській</w:t>
      </w:r>
      <w:r w:rsidRPr="005A2C7B">
        <w:rPr>
          <w:rFonts w:ascii="Times New Roman" w:eastAsia="Times New Roman" w:hAnsi="Times New Roman" w:cs="Times New Roman"/>
          <w:b/>
          <w:sz w:val="28"/>
          <w:szCs w:val="28"/>
          <w:lang w:val="uk-UA" w:eastAsia="uk-UA"/>
        </w:rPr>
        <w:t xml:space="preserve"> територіальній громаді</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Це Положення про гро</w:t>
      </w:r>
      <w:r>
        <w:rPr>
          <w:rFonts w:ascii="Times New Roman" w:eastAsia="Times New Roman" w:hAnsi="Times New Roman" w:cs="Times New Roman"/>
          <w:sz w:val="28"/>
          <w:szCs w:val="28"/>
          <w:lang w:val="uk-UA" w:eastAsia="uk-UA"/>
        </w:rPr>
        <w:t>мадські слухання в Романівській</w:t>
      </w:r>
      <w:r w:rsidRPr="005A2C7B">
        <w:rPr>
          <w:rFonts w:ascii="Times New Roman" w:eastAsia="Times New Roman" w:hAnsi="Times New Roman" w:cs="Times New Roman"/>
          <w:sz w:val="28"/>
          <w:szCs w:val="28"/>
          <w:lang w:val="uk-UA" w:eastAsia="uk-UA"/>
        </w:rPr>
        <w:t xml:space="preserve"> 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w:t>
      </w:r>
      <w:r>
        <w:rPr>
          <w:rFonts w:ascii="Times New Roman" w:eastAsia="Times New Roman" w:hAnsi="Times New Roman" w:cs="Times New Roman"/>
          <w:sz w:val="28"/>
          <w:szCs w:val="28"/>
          <w:lang w:val="uk-UA" w:eastAsia="uk-UA"/>
        </w:rPr>
        <w:t>ого самоврядування Романівської</w:t>
      </w:r>
      <w:r w:rsidRPr="005A2C7B">
        <w:rPr>
          <w:rFonts w:ascii="Times New Roman" w:eastAsia="Times New Roman" w:hAnsi="Times New Roman" w:cs="Times New Roman"/>
          <w:sz w:val="28"/>
          <w:szCs w:val="28"/>
          <w:lang w:val="uk-UA" w:eastAsia="uk-UA"/>
        </w:rPr>
        <w:t xml:space="preserve"> територіальної громади. </w:t>
      </w:r>
    </w:p>
    <w:p w:rsidR="004F267B" w:rsidRPr="005A2C7B" w:rsidRDefault="004F267B" w:rsidP="004F267B">
      <w:pPr>
        <w:numPr>
          <w:ilvl w:val="0"/>
          <w:numId w:val="26"/>
        </w:numPr>
        <w:tabs>
          <w:tab w:val="left" w:pos="900"/>
        </w:tabs>
        <w:spacing w:after="0" w:line="240" w:lineRule="auto"/>
        <w:ind w:left="0" w:firstLine="567"/>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Романівська</w:t>
      </w:r>
      <w:r w:rsidRPr="005A2C7B">
        <w:rPr>
          <w:rFonts w:ascii="Times New Roman" w:eastAsia="Calibri" w:hAnsi="Times New Roman" w:cs="Times New Roman"/>
          <w:sz w:val="28"/>
          <w:szCs w:val="28"/>
          <w:lang w:val="uk-UA"/>
        </w:rPr>
        <w:t xml:space="preserve"> територіальна громада має право проводити громадські слухання – зустрічатися з депутатами Ради,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w:t>
      </w:r>
      <w:r w:rsidRPr="005A2C7B">
        <w:rPr>
          <w:rFonts w:ascii="Times New Roman" w:eastAsia="Calibri" w:hAnsi="Times New Roman" w:cs="Times New Roman"/>
          <w:sz w:val="28"/>
          <w:szCs w:val="28"/>
          <w:shd w:val="clear" w:color="auto" w:fill="FFFFFF"/>
          <w:lang w:val="uk-UA"/>
        </w:rPr>
        <w:t>що належать до відання місцевого самоврядування.</w:t>
      </w:r>
    </w:p>
    <w:p w:rsidR="004F267B" w:rsidRPr="005A2C7B" w:rsidRDefault="004F267B" w:rsidP="004F267B">
      <w:pPr>
        <w:numPr>
          <w:ilvl w:val="0"/>
          <w:numId w:val="26"/>
        </w:numPr>
        <w:tabs>
          <w:tab w:val="left" w:pos="900"/>
        </w:tabs>
        <w:spacing w:after="0" w:line="240" w:lineRule="auto"/>
        <w:ind w:left="0" w:firstLine="567"/>
        <w:contextualSpacing/>
        <w:jc w:val="both"/>
        <w:rPr>
          <w:rFonts w:ascii="Times New Roman" w:eastAsia="Calibri" w:hAnsi="Times New Roman" w:cs="Times New Roman"/>
          <w:sz w:val="28"/>
          <w:szCs w:val="28"/>
          <w:lang w:val="uk-UA"/>
        </w:rPr>
      </w:pPr>
      <w:r w:rsidRPr="005A2C7B">
        <w:rPr>
          <w:rFonts w:ascii="Times New Roman" w:eastAsia="Calibri" w:hAnsi="Times New Roman" w:cs="Times New Roman"/>
          <w:sz w:val="28"/>
          <w:szCs w:val="28"/>
          <w:lang w:val="uk-UA"/>
        </w:rPr>
        <w:t>Громадські слухання можуть проводитися в одному або кількох будинках, житлових комплексах, на вулиці(цях), у кварталі(лах), мікрорайоні</w:t>
      </w:r>
      <w:bookmarkStart w:id="17" w:name="_Hlk521486996"/>
      <w:r w:rsidRPr="005A2C7B">
        <w:rPr>
          <w:rFonts w:ascii="Times New Roman" w:eastAsia="Calibri" w:hAnsi="Times New Roman" w:cs="Times New Roman"/>
          <w:sz w:val="28"/>
          <w:szCs w:val="28"/>
          <w:lang w:val="uk-UA"/>
        </w:rPr>
        <w:t>(нах), окремих населених пунктах територіальної громади, відповідному старостинському окрузі,</w:t>
      </w:r>
      <w:bookmarkEnd w:id="17"/>
      <w:r w:rsidRPr="005A2C7B">
        <w:rPr>
          <w:rFonts w:ascii="Times New Roman" w:eastAsia="Calibri" w:hAnsi="Times New Roman" w:cs="Times New Roman"/>
          <w:sz w:val="28"/>
          <w:szCs w:val="28"/>
          <w:lang w:val="uk-UA"/>
        </w:rPr>
        <w:t xml:space="preserve">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rsidR="004F267B" w:rsidRPr="005A2C7B" w:rsidRDefault="004F267B" w:rsidP="004F267B">
      <w:pPr>
        <w:numPr>
          <w:ilvl w:val="0"/>
          <w:numId w:val="26"/>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Ініціаторами проведення громадських слухань можуть бути:</w:t>
      </w:r>
    </w:p>
    <w:p w:rsidR="004F267B" w:rsidRPr="005A2C7B" w:rsidRDefault="004F267B" w:rsidP="004F267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1) селищний голова;</w:t>
      </w:r>
    </w:p>
    <w:p w:rsidR="004F267B" w:rsidRPr="005A2C7B" w:rsidRDefault="004F267B" w:rsidP="004F267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2) селищна рада;</w:t>
      </w:r>
    </w:p>
    <w:p w:rsidR="004F267B" w:rsidRPr="005A2C7B" w:rsidRDefault="004F267B" w:rsidP="004F267B">
      <w:p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bookmarkStart w:id="18" w:name="_Hlk521498288"/>
      <w:r w:rsidRPr="005A2C7B">
        <w:rPr>
          <w:rFonts w:ascii="Times New Roman" w:eastAsia="Times New Roman" w:hAnsi="Times New Roman" w:cs="Times New Roman"/>
          <w:sz w:val="28"/>
          <w:szCs w:val="28"/>
          <w:lang w:val="uk-UA" w:eastAsia="ru-RU"/>
        </w:rPr>
        <w:t>3) староста;</w:t>
      </w:r>
    </w:p>
    <w:bookmarkEnd w:id="18"/>
    <w:p w:rsidR="004F267B" w:rsidRPr="005A2C7B" w:rsidRDefault="004F267B" w:rsidP="004F267B">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4) органи самоорганізації населення, місцезнаходження яких зареєстроване на території відповідної громади;</w:t>
      </w:r>
    </w:p>
    <w:p w:rsidR="004F267B" w:rsidRPr="005A2C7B" w:rsidRDefault="004F267B" w:rsidP="004F267B">
      <w:pPr>
        <w:tabs>
          <w:tab w:val="left" w:pos="916"/>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5) жителі територіальної громади, які, відповідно до абзацу 1 пункту 4 цього Положення, можуть брати участь у громадських слуханнях з правом голосу.</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Жителі територіальної громади ініціюють громадські слухання шляхом створення ініціативної групи у складі до десяти осіб та збору підписів цією ініціативною групою на підтримку проведення громадських слухань у кількості 50 підписів осіб, які, відповідно до абзацу 1 пункту 4 цього Положення, можуть брати участь у громадських слуханнях з правом голосу.</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rsidR="004F267B" w:rsidRPr="005A2C7B" w:rsidRDefault="004F267B" w:rsidP="004F267B">
      <w:pPr>
        <w:tabs>
          <w:tab w:val="left" w:pos="916"/>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У разі проведення загальних громадських слухань у межах всієї територіальної громади необхідною кількістю є 50 підписів жителів територіальної громади.</w:t>
      </w:r>
    </w:p>
    <w:p w:rsidR="004F267B" w:rsidRPr="005A2C7B" w:rsidRDefault="004F267B" w:rsidP="004F267B">
      <w:pPr>
        <w:tabs>
          <w:tab w:val="left" w:pos="916"/>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 разі проведення громадських слухань у межах окремого міста, селища чи села об’єднаної територіальної громади необхідною кількістю є 1/5 підписів жителів територіальної громади необхідних для ініціювання загальних громадських слухань. </w:t>
      </w:r>
    </w:p>
    <w:p w:rsidR="004F267B" w:rsidRPr="005A2C7B" w:rsidRDefault="004F267B" w:rsidP="004F267B">
      <w:pPr>
        <w:tabs>
          <w:tab w:val="left" w:pos="916"/>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lastRenderedPageBreak/>
        <w:t>У разі проведення громадських слухань у менших частинах громади, необхідною кількістю є 15 підписів жителів громади.</w:t>
      </w:r>
    </w:p>
    <w:p w:rsidR="004F267B" w:rsidRPr="005A2C7B" w:rsidRDefault="004F267B" w:rsidP="004F267B">
      <w:pPr>
        <w:numPr>
          <w:ilvl w:val="0"/>
          <w:numId w:val="26"/>
        </w:numPr>
        <w:tabs>
          <w:tab w:val="left" w:pos="993"/>
        </w:tabs>
        <w:spacing w:after="0" w:line="240" w:lineRule="auto"/>
        <w:ind w:left="36"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Громадські слухання проводяться відкрито. </w:t>
      </w:r>
    </w:p>
    <w:p w:rsidR="004F267B" w:rsidRPr="005A2C7B" w:rsidRDefault="004F267B" w:rsidP="004F267B">
      <w:pPr>
        <w:tabs>
          <w:tab w:val="left" w:pos="993"/>
        </w:tabs>
        <w:spacing w:after="0" w:line="240" w:lineRule="auto"/>
        <w:ind w:left="36"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 громадських слуханнях з правом голосу можуть брати участь дієздатні жителі територіальної громади, місце проживання яких в установленому законом порядку зареєстроване на території, в межах якої проводяться громадські слухання. </w:t>
      </w:r>
    </w:p>
    <w:p w:rsidR="004F267B" w:rsidRPr="005A2C7B" w:rsidRDefault="004F267B" w:rsidP="004F267B">
      <w:pPr>
        <w:spacing w:after="0" w:line="240" w:lineRule="auto"/>
        <w:ind w:left="36"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Участь ініціаторів громадських слухань у їх проведенні є обов’язковою.</w:t>
      </w:r>
    </w:p>
    <w:p w:rsidR="004F267B" w:rsidRPr="005A2C7B" w:rsidRDefault="004F267B" w:rsidP="004F267B">
      <w:pPr>
        <w:numPr>
          <w:ilvl w:val="0"/>
          <w:numId w:val="26"/>
        </w:numPr>
        <w:tabs>
          <w:tab w:val="left" w:pos="851"/>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Особа жителя територіальної громади та факт реєстрації постійного місця проживання на території</w:t>
      </w:r>
      <w:r>
        <w:rPr>
          <w:rFonts w:ascii="Times New Roman" w:eastAsia="Calibri" w:hAnsi="Times New Roman" w:cs="Times New Roman"/>
          <w:sz w:val="28"/>
          <w:szCs w:val="28"/>
          <w:lang w:val="uk-UA"/>
        </w:rPr>
        <w:t xml:space="preserve"> Романівської</w:t>
      </w:r>
      <w:r w:rsidRPr="005A2C7B">
        <w:rPr>
          <w:rFonts w:ascii="Times New Roman" w:eastAsia="Calibri" w:hAnsi="Times New Roman" w:cs="Times New Roman"/>
          <w:sz w:val="28"/>
          <w:szCs w:val="28"/>
        </w:rPr>
        <w:t xml:space="preserve"> територіальної громади встановлюються у визначеному законом порядку на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ідставі документів, визначених Законом України «</w:t>
      </w:r>
      <w:r w:rsidRPr="005A2C7B">
        <w:rPr>
          <w:rFonts w:ascii="Times New Roman" w:eastAsia="Calibri" w:hAnsi="Times New Roman" w:cs="Times New Roman"/>
          <w:bCs/>
          <w:sz w:val="28"/>
          <w:szCs w:val="28"/>
          <w:shd w:val="clear" w:color="auto" w:fill="FFFFFF"/>
        </w:rPr>
        <w:t>Про свободу пересування та вільний вибір місця проживання в Україні»</w:t>
      </w:r>
      <w:r w:rsidRPr="005A2C7B">
        <w:rPr>
          <w:rFonts w:ascii="Times New Roman" w:eastAsia="Calibri" w:hAnsi="Times New Roman" w:cs="Times New Roman"/>
          <w:sz w:val="28"/>
          <w:szCs w:val="28"/>
        </w:rPr>
        <w:t xml:space="preserve">, про що уповноваженою особою вноситься відповідний запис у реєстраційну форму (список реєстрації учасників громадських слухань), що є додатком </w:t>
      </w:r>
      <w:proofErr w:type="gramStart"/>
      <w:r w:rsidRPr="005A2C7B">
        <w:rPr>
          <w:rFonts w:ascii="Times New Roman" w:eastAsia="Calibri" w:hAnsi="Times New Roman" w:cs="Times New Roman"/>
          <w:sz w:val="28"/>
          <w:szCs w:val="28"/>
        </w:rPr>
        <w:t>до</w:t>
      </w:r>
      <w:proofErr w:type="gramEnd"/>
      <w:r w:rsidRPr="005A2C7B">
        <w:rPr>
          <w:rFonts w:ascii="Times New Roman" w:eastAsia="Calibri" w:hAnsi="Times New Roman" w:cs="Times New Roman"/>
          <w:sz w:val="28"/>
          <w:szCs w:val="28"/>
        </w:rPr>
        <w:t xml:space="preserve"> протоколу громадських слухань. </w:t>
      </w:r>
    </w:p>
    <w:p w:rsidR="004F267B" w:rsidRPr="005A2C7B" w:rsidRDefault="004F267B" w:rsidP="004F267B">
      <w:pPr>
        <w:numPr>
          <w:ilvl w:val="0"/>
          <w:numId w:val="26"/>
        </w:numPr>
        <w:tabs>
          <w:tab w:val="left" w:pos="851"/>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Інші особи, які на законних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ідставах постійно проживають або перебувають на відповідній території, можуть брати участь у громадських слуханнях з правом дорадчого голосу.</w:t>
      </w:r>
    </w:p>
    <w:p w:rsidR="004F267B" w:rsidRPr="005A2C7B" w:rsidRDefault="004F267B" w:rsidP="004F267B">
      <w:pPr>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Можливість участі особи з правом дорадчого голосу передбачає право особи бути присутньою на громадських слуханнях, висловлювати власні позиції з приводу обговорюваних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 xml:space="preserve">ід час слухань питань. Особи з правом дорадчого голосу не беруть участь у голосуванні, а їхній голос </w:t>
      </w:r>
      <w:proofErr w:type="gramStart"/>
      <w:r w:rsidRPr="005A2C7B">
        <w:rPr>
          <w:rFonts w:ascii="Times New Roman" w:eastAsia="Calibri" w:hAnsi="Times New Roman" w:cs="Times New Roman"/>
          <w:sz w:val="28"/>
          <w:szCs w:val="28"/>
        </w:rPr>
        <w:t>у</w:t>
      </w:r>
      <w:proofErr w:type="gramEnd"/>
      <w:r w:rsidRPr="005A2C7B">
        <w:rPr>
          <w:rFonts w:ascii="Times New Roman" w:eastAsia="Calibri" w:hAnsi="Times New Roman" w:cs="Times New Roman"/>
          <w:sz w:val="28"/>
          <w:szCs w:val="28"/>
        </w:rPr>
        <w:t xml:space="preserve"> результаті голосування не враховується.</w:t>
      </w:r>
    </w:p>
    <w:p w:rsidR="004F267B" w:rsidRPr="005A2C7B" w:rsidRDefault="004F267B" w:rsidP="004F267B">
      <w:pPr>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На громадські слухання можуть бути запрошені </w:t>
      </w:r>
      <w:r w:rsidRPr="005A2C7B">
        <w:rPr>
          <w:rFonts w:ascii="Times New Roman" w:eastAsia="Calibri" w:hAnsi="Times New Roman" w:cs="Times New Roman"/>
          <w:sz w:val="28"/>
          <w:szCs w:val="28"/>
          <w:lang w:val="uk-UA"/>
        </w:rPr>
        <w:t>селищний</w:t>
      </w:r>
      <w:r w:rsidRPr="005A2C7B">
        <w:rPr>
          <w:rFonts w:ascii="Times New Roman" w:eastAsia="Calibri" w:hAnsi="Times New Roman" w:cs="Times New Roman"/>
          <w:sz w:val="28"/>
          <w:szCs w:val="28"/>
        </w:rPr>
        <w:t xml:space="preserve"> голова, депутати Ради, старости, інші посадові особи органів місцевого самоврядування територіальної громади, представники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 xml:space="preserve">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rsidR="004F267B" w:rsidRPr="005A2C7B" w:rsidRDefault="004F267B" w:rsidP="004F267B">
      <w:pPr>
        <w:numPr>
          <w:ilvl w:val="0"/>
          <w:numId w:val="26"/>
        </w:numPr>
        <w:tabs>
          <w:tab w:val="left" w:pos="993"/>
        </w:tabs>
        <w:spacing w:after="0" w:line="240" w:lineRule="auto"/>
        <w:ind w:left="0" w:firstLine="567"/>
        <w:contextualSpacing/>
        <w:jc w:val="both"/>
        <w:rPr>
          <w:rFonts w:ascii="Times New Roman" w:eastAsia="Calibri" w:hAnsi="Times New Roman" w:cs="Times New Roman"/>
          <w:i/>
          <w:sz w:val="28"/>
          <w:szCs w:val="28"/>
        </w:rPr>
      </w:pPr>
      <w:r w:rsidRPr="005A2C7B">
        <w:rPr>
          <w:rFonts w:ascii="Times New Roman" w:eastAsia="Calibri" w:hAnsi="Times New Roman" w:cs="Times New Roman"/>
          <w:sz w:val="28"/>
          <w:szCs w:val="28"/>
        </w:rPr>
        <w:t xml:space="preserve">Громадські слухання проводяться в </w:t>
      </w:r>
      <w:proofErr w:type="gramStart"/>
      <w:r w:rsidRPr="005A2C7B">
        <w:rPr>
          <w:rFonts w:ascii="Times New Roman" w:eastAsia="Calibri" w:hAnsi="Times New Roman" w:cs="Times New Roman"/>
          <w:sz w:val="28"/>
          <w:szCs w:val="28"/>
        </w:rPr>
        <w:t>міру</w:t>
      </w:r>
      <w:proofErr w:type="gramEnd"/>
      <w:r w:rsidRPr="005A2C7B">
        <w:rPr>
          <w:rFonts w:ascii="Times New Roman" w:eastAsia="Calibri" w:hAnsi="Times New Roman" w:cs="Times New Roman"/>
          <w:sz w:val="28"/>
          <w:szCs w:val="28"/>
        </w:rPr>
        <w:t xml:space="preserve"> необхідності. </w:t>
      </w:r>
    </w:p>
    <w:p w:rsidR="004F267B" w:rsidRPr="005A2C7B" w:rsidRDefault="004F267B" w:rsidP="004F267B">
      <w:pPr>
        <w:numPr>
          <w:ilvl w:val="0"/>
          <w:numId w:val="26"/>
        </w:numPr>
        <w:tabs>
          <w:tab w:val="left" w:pos="993"/>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lang w:eastAsia="ru-RU"/>
        </w:rPr>
        <w:t xml:space="preserve">Проведення громадських слухань є обов’язковим перед прийняттям органами та посадовими особами місцевого самоврядування територіальної громади </w:t>
      </w:r>
      <w:proofErr w:type="gramStart"/>
      <w:r w:rsidRPr="005A2C7B">
        <w:rPr>
          <w:rFonts w:ascii="Times New Roman" w:eastAsia="Calibri" w:hAnsi="Times New Roman" w:cs="Times New Roman"/>
          <w:sz w:val="28"/>
          <w:szCs w:val="28"/>
          <w:lang w:eastAsia="ru-RU"/>
        </w:rPr>
        <w:t>р</w:t>
      </w:r>
      <w:proofErr w:type="gramEnd"/>
      <w:r w:rsidRPr="005A2C7B">
        <w:rPr>
          <w:rFonts w:ascii="Times New Roman" w:eastAsia="Calibri" w:hAnsi="Times New Roman" w:cs="Times New Roman"/>
          <w:sz w:val="28"/>
          <w:szCs w:val="28"/>
          <w:lang w:eastAsia="ru-RU"/>
        </w:rPr>
        <w:t xml:space="preserve">ішень про: </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затвердження, внесення змін або доповнень до Статуту територіальної громади;</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звітування про виконання місцевого бюджету;</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планування розвитку територіальної громади;</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встановлення ставок місцевих податків та зборів, тарифів на житлово-комунальні послуги, які затверджуються Радою;</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діяльність, яка справляє або може справити негативний вплив на стан довкілля, епідеміологічне благополуччя населення </w:t>
      </w:r>
      <w:r>
        <w:rPr>
          <w:rFonts w:ascii="Times New Roman" w:eastAsia="Times New Roman" w:hAnsi="Times New Roman" w:cs="Times New Roman"/>
          <w:sz w:val="28"/>
          <w:szCs w:val="28"/>
          <w:lang w:val="uk-UA" w:eastAsia="ru-RU"/>
        </w:rPr>
        <w:t>Романівської</w:t>
      </w:r>
      <w:r w:rsidRPr="005A2C7B">
        <w:rPr>
          <w:rFonts w:ascii="Times New Roman" w:eastAsia="Times New Roman" w:hAnsi="Times New Roman" w:cs="Times New Roman"/>
          <w:sz w:val="28"/>
          <w:szCs w:val="28"/>
          <w:lang w:val="uk-UA" w:eastAsia="ru-RU"/>
        </w:rPr>
        <w:t xml:space="preserve"> територіальної громади;</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визначення переліку об’єктів, які не можуть бути вилучені та відчужені з комунальної власності територіальної громади;</w:t>
      </w:r>
    </w:p>
    <w:p w:rsidR="004F267B" w:rsidRPr="005A2C7B" w:rsidRDefault="004F267B" w:rsidP="004F267B">
      <w:pPr>
        <w:numPr>
          <w:ilvl w:val="0"/>
          <w:numId w:val="27"/>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lastRenderedPageBreak/>
        <w:t>інші випадки, визначені законодавством України або рішеннями Ради.</w:t>
      </w:r>
    </w:p>
    <w:p w:rsidR="004F267B" w:rsidRPr="005A2C7B" w:rsidRDefault="004F267B" w:rsidP="004F267B">
      <w:pPr>
        <w:numPr>
          <w:ilvl w:val="0"/>
          <w:numId w:val="2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Ініціатива селищного голови про проведення громадських слухань оформлюється відповідним розпорядженням.</w:t>
      </w:r>
    </w:p>
    <w:p w:rsidR="004F267B" w:rsidRPr="005A2C7B" w:rsidRDefault="004F267B" w:rsidP="004F267B">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Рішення про проведення громадських слухань за ініціативою Ради приймається на відповідному пленарному засіданні Ради.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Староста ініціює проведення громадських слухань на території (частині території) відповідного старостинського округу шляхом надсилання повідомлення про ініціювання громадських слухань Раді на ім’я голови.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селищного голови. Повідомлення підписується уповноваженою особою згідно з установчими документами ініціатора слухань</w:t>
      </w:r>
      <w:r w:rsidRPr="005A2C7B">
        <w:rPr>
          <w:rFonts w:ascii="Times New Roman" w:eastAsia="Times New Roman" w:hAnsi="Times New Roman" w:cs="Times New Roman"/>
          <w:b/>
          <w:sz w:val="28"/>
          <w:szCs w:val="28"/>
          <w:lang w:val="uk-UA" w:eastAsia="uk-UA"/>
        </w:rPr>
        <w:t>.</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селищного голови. Повідомлення підписується усіма членами ініціативної групи.</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Усі фізичні особи, які входять до ініціативної групи, надають згоду на обробку наданих ними персональних даних у межах та спосіб, необхідні для організації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4F267B" w:rsidRPr="005A2C7B" w:rsidRDefault="004F267B" w:rsidP="004F267B">
      <w:pPr>
        <w:numPr>
          <w:ilvl w:val="0"/>
          <w:numId w:val="2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У розпорядженні селищного голови, рішенні Ради, повідомленні інших суб’єктів про ініціювання громадських слухань вказуються:</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 найменування особи, яка є ініціатором громадських слухань (із зазначенням прізвища, ім’я, по батькові та посади для селищного голови чи старости або прізвище, ім’я, по батькові, дати народження – для членів ініціативної групи);</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місцезнаходження (для органів самоорганізації населення) або місце проживання усіх членів ініціативної групи (для членів ініціативної групи);</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дата, час і місце проведення громадських слухань;</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територія, на якій проводяться громадські слухання;</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перелік осіб, які запрошуються для виступів (доповідей) під час слухань;</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 xml:space="preserve"> номери контактних телефонів, електронні адреси та адреси для листування учасників ініціативної групи або осіб, відповідальних за </w:t>
      </w:r>
      <w:r w:rsidRPr="005A2C7B">
        <w:rPr>
          <w:rFonts w:ascii="Times New Roman" w:eastAsia="Times New Roman" w:hAnsi="Times New Roman" w:cs="Times New Roman"/>
          <w:sz w:val="28"/>
          <w:szCs w:val="28"/>
          <w:lang w:val="uk-UA" w:eastAsia="ru-RU"/>
        </w:rPr>
        <w:lastRenderedPageBreak/>
        <w:t>організацію громадських слухань, – для інших осіб, які мають право ініціювати проведення громадські слухання;</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3–5 пункту 3 цього Положення);</w:t>
      </w:r>
    </w:p>
    <w:p w:rsidR="004F267B" w:rsidRPr="005A2C7B" w:rsidRDefault="004F267B" w:rsidP="004F267B">
      <w:pPr>
        <w:numPr>
          <w:ilvl w:val="1"/>
          <w:numId w:val="26"/>
        </w:numPr>
        <w:tabs>
          <w:tab w:val="left" w:pos="0"/>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lang w:val="uk-UA" w:eastAsia="ru-RU"/>
        </w:rPr>
      </w:pPr>
      <w:r w:rsidRPr="005A2C7B">
        <w:rPr>
          <w:rFonts w:ascii="Times New Roman" w:eastAsia="Times New Roman" w:hAnsi="Times New Roman" w:cs="Times New Roman"/>
          <w:sz w:val="28"/>
          <w:szCs w:val="28"/>
          <w:lang w:val="uk-UA" w:eastAsia="ru-RU"/>
        </w:rPr>
        <w:t>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селищного голови чи Ради).</w:t>
      </w:r>
    </w:p>
    <w:p w:rsidR="004F267B" w:rsidRPr="005A2C7B" w:rsidRDefault="004F267B" w:rsidP="004F267B">
      <w:pPr>
        <w:tabs>
          <w:tab w:val="left" w:pos="0"/>
          <w:tab w:val="left" w:pos="571"/>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Повідомлення (рішення Ради) про ініціювання громадських слухань надсилається селищному голові особами, визначеними у підпунктах 3–5 пункту 3 цього Положення, не пізніше, ніж за 10 робочих днів до дня проведення громадських слухань. </w:t>
      </w:r>
    </w:p>
    <w:p w:rsidR="004F267B" w:rsidRPr="005A2C7B" w:rsidRDefault="004F267B" w:rsidP="004F267B">
      <w:pPr>
        <w:numPr>
          <w:ilvl w:val="0"/>
          <w:numId w:val="26"/>
        </w:numPr>
        <w:tabs>
          <w:tab w:val="left" w:pos="1134"/>
        </w:tabs>
        <w:spacing w:after="0" w:line="240" w:lineRule="auto"/>
        <w:ind w:left="0" w:firstLine="567"/>
        <w:contextualSpacing/>
        <w:jc w:val="both"/>
        <w:rPr>
          <w:rFonts w:ascii="Times New Roman" w:eastAsia="Calibri" w:hAnsi="Times New Roman" w:cs="Times New Roman"/>
          <w:sz w:val="28"/>
          <w:szCs w:val="28"/>
          <w:lang w:val="uk-UA"/>
        </w:rPr>
      </w:pPr>
      <w:bookmarkStart w:id="19" w:name="_Hlk521595071"/>
      <w:r w:rsidRPr="005A2C7B">
        <w:rPr>
          <w:rFonts w:ascii="Times New Roman" w:eastAsia="Calibri" w:hAnsi="Times New Roman" w:cs="Times New Roman"/>
          <w:sz w:val="28"/>
          <w:szCs w:val="28"/>
          <w:lang w:val="uk-UA"/>
        </w:rPr>
        <w:t>Не пізніше 3 робочих днів з моменту прийняття Радою рішення або отримання повідомлення про ініціювання громадських слухань від суб’єктів, визначених у підпунктах 3–5 пункту 3 цього Положення селищний голова видає розпорядження про розгляд ініціативи щодо проведення громадських слухань.</w:t>
      </w:r>
    </w:p>
    <w:p w:rsidR="004F267B" w:rsidRPr="005A2C7B" w:rsidRDefault="004F267B" w:rsidP="004F267B">
      <w:pPr>
        <w:tabs>
          <w:tab w:val="left" w:pos="1134"/>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Зазначеним розпорядженням може бути прийняте </w:t>
      </w:r>
      <w:proofErr w:type="gramStart"/>
      <w:r w:rsidRPr="005A2C7B">
        <w:rPr>
          <w:rFonts w:ascii="Times New Roman" w:eastAsia="Calibri" w:hAnsi="Times New Roman" w:cs="Times New Roman"/>
          <w:sz w:val="28"/>
          <w:szCs w:val="28"/>
        </w:rPr>
        <w:t>р</w:t>
      </w:r>
      <w:proofErr w:type="gramEnd"/>
      <w:r w:rsidRPr="005A2C7B">
        <w:rPr>
          <w:rFonts w:ascii="Times New Roman" w:eastAsia="Calibri" w:hAnsi="Times New Roman" w:cs="Times New Roman"/>
          <w:sz w:val="28"/>
          <w:szCs w:val="28"/>
        </w:rPr>
        <w:t>ішення про:</w:t>
      </w:r>
    </w:p>
    <w:p w:rsidR="004F267B" w:rsidRPr="005A2C7B" w:rsidRDefault="004F267B" w:rsidP="004F267B">
      <w:pPr>
        <w:numPr>
          <w:ilvl w:val="1"/>
          <w:numId w:val="26"/>
        </w:numPr>
        <w:tabs>
          <w:tab w:val="left" w:pos="1134"/>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проведення громадських слухань;</w:t>
      </w:r>
    </w:p>
    <w:p w:rsidR="004F267B" w:rsidRPr="005A2C7B" w:rsidRDefault="004F267B" w:rsidP="004F267B">
      <w:pPr>
        <w:numPr>
          <w:ilvl w:val="1"/>
          <w:numId w:val="26"/>
        </w:numPr>
        <w:tabs>
          <w:tab w:val="left" w:pos="1134"/>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повернення повідомлення про проведення громадських слухань ініціаторам для усунення недоліків;</w:t>
      </w:r>
    </w:p>
    <w:p w:rsidR="004F267B" w:rsidRPr="005A2C7B" w:rsidRDefault="004F267B" w:rsidP="004F267B">
      <w:pPr>
        <w:numPr>
          <w:ilvl w:val="1"/>
          <w:numId w:val="26"/>
        </w:numPr>
        <w:tabs>
          <w:tab w:val="left" w:pos="1134"/>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відмову у реєстрації ініціативи щодо проведення громадських слухань.</w:t>
      </w:r>
    </w:p>
    <w:p w:rsidR="004F267B" w:rsidRPr="005A2C7B" w:rsidRDefault="004F267B" w:rsidP="004F267B">
      <w:pPr>
        <w:tabs>
          <w:tab w:val="left" w:pos="571"/>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Повідомлення про ініціювання громадських слухань повертається для усунення недоліків за наявності однієї або декількох із таких підстав:</w:t>
      </w:r>
    </w:p>
    <w:p w:rsidR="004F267B" w:rsidRPr="005A2C7B" w:rsidRDefault="004F267B" w:rsidP="004F267B">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не дотримано вимог до оформлення повідомлення, передбачених цим Положенням;</w:t>
      </w:r>
    </w:p>
    <w:p w:rsidR="004F267B" w:rsidRPr="005A2C7B" w:rsidRDefault="004F267B" w:rsidP="004F267B">
      <w:pPr>
        <w:numPr>
          <w:ilvl w:val="0"/>
          <w:numId w:val="28"/>
        </w:numPr>
        <w:tabs>
          <w:tab w:val="left" w:pos="1134"/>
        </w:tabs>
        <w:suppressAutoHyphens/>
        <w:spacing w:after="0" w:line="240" w:lineRule="auto"/>
        <w:ind w:left="0"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звернулася недостатня кількість жителів територіальної громади чи суб’єктів, наділених правом ініціювати слухання;</w:t>
      </w:r>
    </w:p>
    <w:p w:rsidR="004F267B" w:rsidRPr="005A2C7B" w:rsidRDefault="004F267B" w:rsidP="004F267B">
      <w:pPr>
        <w:tabs>
          <w:tab w:val="left" w:pos="571"/>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rsidR="004F267B" w:rsidRPr="005A2C7B" w:rsidRDefault="004F267B" w:rsidP="004F267B">
      <w:pPr>
        <w:numPr>
          <w:ilvl w:val="0"/>
          <w:numId w:val="29"/>
        </w:numPr>
        <w:tabs>
          <w:tab w:val="left" w:pos="1134"/>
        </w:tabs>
        <w:suppressAutoHyphens/>
        <w:spacing w:after="0" w:line="240" w:lineRule="auto"/>
        <w:ind w:left="0"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запропоноване для обговорення на громадських слуханнях питання суперечить Конституції або актам законодавства України;</w:t>
      </w:r>
    </w:p>
    <w:p w:rsidR="004F267B" w:rsidRPr="006000D0" w:rsidRDefault="004F267B" w:rsidP="004F267B">
      <w:pPr>
        <w:numPr>
          <w:ilvl w:val="0"/>
          <w:numId w:val="29"/>
        </w:numPr>
        <w:tabs>
          <w:tab w:val="left" w:pos="1134"/>
        </w:tabs>
        <w:suppressAutoHyphens/>
        <w:spacing w:after="0" w:line="240" w:lineRule="auto"/>
        <w:ind w:left="0" w:firstLine="567"/>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rsidR="004F267B" w:rsidRPr="006000D0" w:rsidRDefault="004F267B" w:rsidP="004F267B">
      <w:pPr>
        <w:numPr>
          <w:ilvl w:val="0"/>
          <w:numId w:val="29"/>
        </w:numPr>
        <w:tabs>
          <w:tab w:val="left" w:pos="1134"/>
        </w:tabs>
        <w:suppressAutoHyphens/>
        <w:spacing w:after="0" w:line="240" w:lineRule="auto"/>
        <w:ind w:left="0" w:firstLine="567"/>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 xml:space="preserve">з ініціативою про проведення громадських слухань звернувся суб’єкт, не наділений правом ініціативи щодо проведення громадських слухань. </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Невмотивоване повернення повідомлення про проведення громадських слухань на доопрацювання або відмова у реєстрації ініціативи щодо проведення гр</w:t>
      </w:r>
      <w:r w:rsidRPr="005A2C7B">
        <w:rPr>
          <w:rFonts w:ascii="Times New Roman" w:eastAsia="Times New Roman" w:hAnsi="Times New Roman" w:cs="Times New Roman"/>
          <w:sz w:val="28"/>
          <w:szCs w:val="28"/>
          <w:lang w:val="uk-UA" w:eastAsia="uk-UA"/>
        </w:rPr>
        <w:t>омадських слухань не допускаються.</w:t>
      </w:r>
    </w:p>
    <w:p w:rsidR="004F267B" w:rsidRPr="005A2C7B" w:rsidRDefault="004F267B" w:rsidP="004F267B">
      <w:pPr>
        <w:numPr>
          <w:ilvl w:val="0"/>
          <w:numId w:val="26"/>
        </w:numPr>
        <w:tabs>
          <w:tab w:val="left" w:pos="1134"/>
        </w:tabs>
        <w:spacing w:after="0" w:line="240" w:lineRule="auto"/>
        <w:ind w:left="36" w:firstLine="567"/>
        <w:contextualSpacing/>
        <w:jc w:val="both"/>
        <w:rPr>
          <w:rFonts w:ascii="Times New Roman" w:eastAsia="Calibri" w:hAnsi="Times New Roman" w:cs="Times New Roman"/>
          <w:sz w:val="28"/>
          <w:szCs w:val="28"/>
          <w:lang w:val="uk-UA"/>
        </w:rPr>
      </w:pPr>
      <w:r w:rsidRPr="005A2C7B">
        <w:rPr>
          <w:rFonts w:ascii="Times New Roman" w:eastAsia="Calibri" w:hAnsi="Times New Roman" w:cs="Times New Roman"/>
          <w:sz w:val="28"/>
          <w:szCs w:val="28"/>
          <w:lang w:val="uk-UA"/>
        </w:rPr>
        <w:lastRenderedPageBreak/>
        <w:t>Про прийняте рішення ініціатор проведення громадських слухань, визначений відповідно до підпунктів 3–5 пункту 3 цього Положення, повідомляється письмово або електронною поштою, шляхом надсилання копії відповідного акту протягом 2 робочих днів від дати його прийняття.</w:t>
      </w:r>
    </w:p>
    <w:p w:rsidR="004F267B" w:rsidRPr="005A2C7B" w:rsidRDefault="004F267B" w:rsidP="004F267B">
      <w:pPr>
        <w:tabs>
          <w:tab w:val="left" w:pos="1134"/>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Ініціатор доопрацьовує повернуте повідомлення та подає документи з усунутими недоліками протягом </w:t>
      </w:r>
      <w:r w:rsidRPr="005A2C7B">
        <w:rPr>
          <w:rFonts w:ascii="Times New Roman" w:eastAsia="Calibri" w:hAnsi="Times New Roman" w:cs="Times New Roman"/>
          <w:sz w:val="28"/>
          <w:szCs w:val="28"/>
          <w:lang w:val="uk-UA"/>
        </w:rPr>
        <w:t xml:space="preserve">5 </w:t>
      </w:r>
      <w:r w:rsidRPr="005A2C7B">
        <w:rPr>
          <w:rFonts w:ascii="Times New Roman" w:eastAsia="Calibri" w:hAnsi="Times New Roman" w:cs="Times New Roman"/>
          <w:sz w:val="28"/>
          <w:szCs w:val="28"/>
        </w:rPr>
        <w:t>робочих днів з моменту отримання листа (електронного листа) про повернення повідомлення для усунення недолі</w:t>
      </w:r>
      <w:proofErr w:type="gramStart"/>
      <w:r w:rsidRPr="005A2C7B">
        <w:rPr>
          <w:rFonts w:ascii="Times New Roman" w:eastAsia="Calibri" w:hAnsi="Times New Roman" w:cs="Times New Roman"/>
          <w:sz w:val="28"/>
          <w:szCs w:val="28"/>
        </w:rPr>
        <w:t>к</w:t>
      </w:r>
      <w:proofErr w:type="gramEnd"/>
      <w:r w:rsidRPr="005A2C7B">
        <w:rPr>
          <w:rFonts w:ascii="Times New Roman" w:eastAsia="Calibri" w:hAnsi="Times New Roman" w:cs="Times New Roman"/>
          <w:sz w:val="28"/>
          <w:szCs w:val="28"/>
        </w:rPr>
        <w:t>ів.</w:t>
      </w:r>
    </w:p>
    <w:p w:rsidR="004F267B" w:rsidRPr="005A2C7B" w:rsidRDefault="004F267B" w:rsidP="004F267B">
      <w:pPr>
        <w:tabs>
          <w:tab w:val="left" w:pos="1134"/>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13. Розпорядження про проведення громадських слухань має містити інформацію про:</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дату, час та місце проведення громадських слухань;</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2) територію, на якій проводяться громадські слухання;</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trike/>
          <w:sz w:val="28"/>
          <w:szCs w:val="28"/>
          <w:lang w:val="uk-UA" w:eastAsia="uk-UA"/>
        </w:rPr>
      </w:pPr>
      <w:r w:rsidRPr="005A2C7B">
        <w:rPr>
          <w:rFonts w:ascii="Times New Roman" w:eastAsia="Times New Roman" w:hAnsi="Times New Roman" w:cs="Times New Roman"/>
          <w:sz w:val="28"/>
          <w:szCs w:val="28"/>
          <w:lang w:val="uk-UA" w:eastAsia="uk-UA"/>
        </w:rPr>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4) ініціатора проведення громадських слухань;</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6) перелік заходів, які мають бути здійснені з боку органу місцевого самоврядування для забезпечення проведення громадських слухань;</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7) іншу необхідну інформацію.</w:t>
      </w:r>
    </w:p>
    <w:p w:rsidR="004F267B" w:rsidRPr="005A2C7B" w:rsidRDefault="004F267B" w:rsidP="004F267B">
      <w:pPr>
        <w:numPr>
          <w:ilvl w:val="0"/>
          <w:numId w:val="30"/>
        </w:numPr>
        <w:tabs>
          <w:tab w:val="left" w:pos="1560"/>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rsidR="004F267B" w:rsidRPr="005A2C7B" w:rsidRDefault="004F267B" w:rsidP="004F267B">
      <w:pPr>
        <w:tabs>
          <w:tab w:val="left" w:pos="1560"/>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Дата, час та місце проведення громадських слухань, що запропоновані особами, визначеними у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 xml:space="preserve">ідпунктах 3–5 пункту 3 цього Положення, можуть бути змінені за розпорядженням </w:t>
      </w:r>
      <w:r w:rsidRPr="005A2C7B">
        <w:rPr>
          <w:rFonts w:ascii="Times New Roman" w:eastAsia="Calibri" w:hAnsi="Times New Roman" w:cs="Times New Roman"/>
          <w:sz w:val="28"/>
          <w:szCs w:val="28"/>
          <w:lang w:val="uk-UA"/>
        </w:rPr>
        <w:t>селищного</w:t>
      </w:r>
      <w:r w:rsidRPr="005A2C7B">
        <w:rPr>
          <w:rFonts w:ascii="Times New Roman" w:eastAsia="Calibri" w:hAnsi="Times New Roman" w:cs="Times New Roman"/>
          <w:sz w:val="28"/>
          <w:szCs w:val="28"/>
        </w:rPr>
        <w:t xml:space="preserve">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 призначається на дату не пізніше</w:t>
      </w:r>
      <w:r w:rsidRPr="005A2C7B">
        <w:rPr>
          <w:rFonts w:ascii="Times New Roman" w:eastAsia="Calibri" w:hAnsi="Times New Roman" w:cs="Times New Roman"/>
          <w:sz w:val="28"/>
          <w:szCs w:val="28"/>
          <w:lang w:val="uk-UA"/>
        </w:rPr>
        <w:t xml:space="preserve"> 14 </w:t>
      </w:r>
      <w:r w:rsidRPr="005A2C7B">
        <w:rPr>
          <w:rFonts w:ascii="Times New Roman" w:eastAsia="Calibri" w:hAnsi="Times New Roman" w:cs="Times New Roman"/>
          <w:sz w:val="28"/>
          <w:szCs w:val="28"/>
        </w:rPr>
        <w:t xml:space="preserve"> календарних днів </w:t>
      </w:r>
      <w:proofErr w:type="gramStart"/>
      <w:r w:rsidRPr="005A2C7B">
        <w:rPr>
          <w:rFonts w:ascii="Times New Roman" w:eastAsia="Calibri" w:hAnsi="Times New Roman" w:cs="Times New Roman"/>
          <w:sz w:val="28"/>
          <w:szCs w:val="28"/>
        </w:rPr>
        <w:t>в</w:t>
      </w:r>
      <w:proofErr w:type="gramEnd"/>
      <w:r w:rsidRPr="005A2C7B">
        <w:rPr>
          <w:rFonts w:ascii="Times New Roman" w:eastAsia="Calibri" w:hAnsi="Times New Roman" w:cs="Times New Roman"/>
          <w:sz w:val="28"/>
          <w:szCs w:val="28"/>
        </w:rPr>
        <w:t xml:space="preserve">ід запропонованої дати. </w:t>
      </w:r>
    </w:p>
    <w:p w:rsidR="004F267B" w:rsidRPr="005A2C7B" w:rsidRDefault="004F267B" w:rsidP="004F267B">
      <w:pPr>
        <w:tabs>
          <w:tab w:val="left" w:pos="1134"/>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веб-сайт</w:t>
      </w:r>
      <w:proofErr w:type="gramStart"/>
      <w:r w:rsidRPr="005A2C7B">
        <w:rPr>
          <w:rFonts w:ascii="Times New Roman" w:eastAsia="Calibri" w:hAnsi="Times New Roman" w:cs="Times New Roman"/>
          <w:sz w:val="28"/>
          <w:szCs w:val="28"/>
        </w:rPr>
        <w:t>і Р</w:t>
      </w:r>
      <w:proofErr w:type="gramEnd"/>
      <w:r w:rsidRPr="005A2C7B">
        <w:rPr>
          <w:rFonts w:ascii="Times New Roman" w:eastAsia="Calibri" w:hAnsi="Times New Roman" w:cs="Times New Roman"/>
          <w:sz w:val="28"/>
          <w:szCs w:val="28"/>
        </w:rPr>
        <w:t>ади шляхом надсилання відповідної інформації на поштову або електронну адресу, вказану у повідомлені ініціатора проведення слухань.</w:t>
      </w:r>
    </w:p>
    <w:p w:rsidR="004F267B" w:rsidRPr="005A2C7B" w:rsidRDefault="004F267B" w:rsidP="004F267B">
      <w:pPr>
        <w:numPr>
          <w:ilvl w:val="0"/>
          <w:numId w:val="30"/>
        </w:numPr>
        <w:tabs>
          <w:tab w:val="left" w:pos="1276"/>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Протягом </w:t>
      </w:r>
      <w:r w:rsidRPr="005A2C7B">
        <w:rPr>
          <w:rFonts w:ascii="Times New Roman" w:eastAsia="Calibri" w:hAnsi="Times New Roman" w:cs="Times New Roman"/>
          <w:sz w:val="28"/>
          <w:szCs w:val="28"/>
          <w:lang w:val="uk-UA"/>
        </w:rPr>
        <w:t>3</w:t>
      </w:r>
      <w:r w:rsidRPr="005A2C7B">
        <w:rPr>
          <w:rFonts w:ascii="Times New Roman" w:eastAsia="Calibri" w:hAnsi="Times New Roman" w:cs="Times New Roman"/>
          <w:sz w:val="28"/>
          <w:szCs w:val="28"/>
        </w:rPr>
        <w:t xml:space="preserve"> робочих днів з дня видання розпорядження про проведення громадських слухань, але не пізніше </w:t>
      </w:r>
      <w:r w:rsidRPr="005A2C7B">
        <w:rPr>
          <w:rFonts w:ascii="Times New Roman" w:eastAsia="Calibri" w:hAnsi="Times New Roman" w:cs="Times New Roman"/>
          <w:sz w:val="28"/>
          <w:szCs w:val="28"/>
          <w:lang w:val="uk-UA"/>
        </w:rPr>
        <w:t>7</w:t>
      </w:r>
      <w:r w:rsidRPr="005A2C7B">
        <w:rPr>
          <w:rFonts w:ascii="Times New Roman" w:eastAsia="Calibri" w:hAnsi="Times New Roman" w:cs="Times New Roman"/>
          <w:sz w:val="28"/>
          <w:szCs w:val="28"/>
        </w:rPr>
        <w:t xml:space="preserve"> робочих днів 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веб-сайт</w:t>
      </w:r>
      <w:proofErr w:type="gramStart"/>
      <w:r w:rsidRPr="005A2C7B">
        <w:rPr>
          <w:rFonts w:ascii="Times New Roman" w:eastAsia="Calibri" w:hAnsi="Times New Roman" w:cs="Times New Roman"/>
          <w:sz w:val="28"/>
          <w:szCs w:val="28"/>
        </w:rPr>
        <w:t>і Р</w:t>
      </w:r>
      <w:proofErr w:type="gramEnd"/>
      <w:r w:rsidRPr="005A2C7B">
        <w:rPr>
          <w:rFonts w:ascii="Times New Roman" w:eastAsia="Calibri" w:hAnsi="Times New Roman" w:cs="Times New Roman"/>
          <w:sz w:val="28"/>
          <w:szCs w:val="28"/>
        </w:rPr>
        <w:t>ади.</w:t>
      </w:r>
    </w:p>
    <w:p w:rsidR="004F267B" w:rsidRPr="005A2C7B" w:rsidRDefault="004F267B" w:rsidP="004F267B">
      <w:pPr>
        <w:tabs>
          <w:tab w:val="left" w:pos="54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lastRenderedPageBreak/>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Рада та її посадові особи не несуть відповідальності за неоприлюднення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 11 цього Положення.</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В оголошенні про проведення громадських слухань, яке оприлюднюється на веб-сайті Ради, зазначаються:</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дата, час та місце проведення громадських слухань;</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i/>
          <w:sz w:val="28"/>
          <w:szCs w:val="28"/>
          <w:lang w:val="uk-UA" w:eastAsia="uk-UA"/>
        </w:rPr>
      </w:pPr>
      <w:r w:rsidRPr="005A2C7B">
        <w:rPr>
          <w:rFonts w:ascii="Times New Roman" w:eastAsia="Times New Roman" w:hAnsi="Times New Roman" w:cs="Times New Roman"/>
          <w:sz w:val="28"/>
          <w:szCs w:val="28"/>
          <w:lang w:val="uk-UA" w:eastAsia="uk-UA"/>
        </w:rPr>
        <w:t xml:space="preserve">2) територія, на якій проводяться громадські слухання; </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3) питання, що виносяться на громадські слухання;</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4) інформація про ініціатора проведення громадських слухань;</w:t>
      </w:r>
    </w:p>
    <w:p w:rsidR="004F267B" w:rsidRPr="005A2C7B" w:rsidRDefault="004F267B" w:rsidP="004F267B">
      <w:pPr>
        <w:tabs>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5) контакти (телефон, електронна адреса тощо), за якими можна отримати додаткову інформацію про проведення громадських слухань.</w:t>
      </w:r>
    </w:p>
    <w:p w:rsidR="004F267B" w:rsidRPr="005A2C7B" w:rsidRDefault="004F267B" w:rsidP="004F267B">
      <w:pPr>
        <w:numPr>
          <w:ilvl w:val="0"/>
          <w:numId w:val="30"/>
        </w:numPr>
        <w:tabs>
          <w:tab w:val="left" w:pos="1418"/>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Підготовка громадських слухань здійснюється ініціатором їх проведення. </w:t>
      </w:r>
      <w:r w:rsidRPr="005A2C7B">
        <w:rPr>
          <w:rFonts w:ascii="Times New Roman" w:eastAsia="Calibri" w:hAnsi="Times New Roman" w:cs="Times New Roman"/>
          <w:sz w:val="28"/>
          <w:szCs w:val="28"/>
          <w:lang w:val="uk-UA"/>
        </w:rPr>
        <w:t>селищний</w:t>
      </w:r>
      <w:r w:rsidRPr="005A2C7B">
        <w:rPr>
          <w:rFonts w:ascii="Times New Roman" w:eastAsia="Calibri" w:hAnsi="Times New Roman" w:cs="Times New Roman"/>
          <w:sz w:val="28"/>
          <w:szCs w:val="28"/>
        </w:rPr>
        <w:t xml:space="preserve"> голова, виконавчі органи</w:t>
      </w:r>
      <w:proofErr w:type="gramStart"/>
      <w:r w:rsidRPr="005A2C7B">
        <w:rPr>
          <w:rFonts w:ascii="Times New Roman" w:eastAsia="Calibri" w:hAnsi="Times New Roman" w:cs="Times New Roman"/>
          <w:sz w:val="28"/>
          <w:szCs w:val="28"/>
        </w:rPr>
        <w:t xml:space="preserve"> Р</w:t>
      </w:r>
      <w:proofErr w:type="gramEnd"/>
      <w:r w:rsidRPr="005A2C7B">
        <w:rPr>
          <w:rFonts w:ascii="Times New Roman" w:eastAsia="Calibri" w:hAnsi="Times New Roman" w:cs="Times New Roman"/>
          <w:sz w:val="28"/>
          <w:szCs w:val="28"/>
        </w:rPr>
        <w:t xml:space="preserve">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rsidR="004F267B" w:rsidRPr="005A2C7B" w:rsidRDefault="004F267B" w:rsidP="004F267B">
      <w:pPr>
        <w:tabs>
          <w:tab w:val="left" w:pos="1418"/>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Селищний 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 11 цього Положення.</w:t>
      </w:r>
    </w:p>
    <w:bookmarkEnd w:id="19"/>
    <w:p w:rsidR="004F267B" w:rsidRPr="005A2C7B" w:rsidRDefault="004F267B" w:rsidP="004F267B">
      <w:pPr>
        <w:numPr>
          <w:ilvl w:val="0"/>
          <w:numId w:val="30"/>
        </w:numPr>
        <w:tabs>
          <w:tab w:val="left" w:pos="1418"/>
        </w:tabs>
        <w:spacing w:after="0" w:line="240" w:lineRule="auto"/>
        <w:ind w:left="0" w:firstLine="567"/>
        <w:contextualSpacing/>
        <w:jc w:val="both"/>
        <w:rPr>
          <w:rFonts w:ascii="Times New Roman" w:eastAsia="Calibri" w:hAnsi="Times New Roman" w:cs="Times New Roman"/>
          <w:sz w:val="28"/>
          <w:szCs w:val="28"/>
        </w:rPr>
      </w:pPr>
      <w:proofErr w:type="gramStart"/>
      <w:r w:rsidRPr="005A2C7B">
        <w:rPr>
          <w:rFonts w:ascii="Times New Roman" w:eastAsia="Calibri" w:hAnsi="Times New Roman" w:cs="Times New Roman"/>
          <w:sz w:val="28"/>
          <w:szCs w:val="28"/>
        </w:rPr>
        <w:t>До</w:t>
      </w:r>
      <w:proofErr w:type="gramEnd"/>
      <w:r w:rsidRPr="005A2C7B">
        <w:rPr>
          <w:rFonts w:ascii="Times New Roman" w:eastAsia="Calibri" w:hAnsi="Times New Roman" w:cs="Times New Roman"/>
          <w:sz w:val="28"/>
          <w:szCs w:val="28"/>
        </w:rPr>
        <w:t xml:space="preserve"> </w:t>
      </w:r>
      <w:proofErr w:type="gramStart"/>
      <w:r w:rsidRPr="005A2C7B">
        <w:rPr>
          <w:rFonts w:ascii="Times New Roman" w:eastAsia="Calibri" w:hAnsi="Times New Roman" w:cs="Times New Roman"/>
          <w:sz w:val="28"/>
          <w:szCs w:val="28"/>
        </w:rPr>
        <w:t>початку</w:t>
      </w:r>
      <w:proofErr w:type="gramEnd"/>
      <w:r w:rsidRPr="005A2C7B">
        <w:rPr>
          <w:rFonts w:ascii="Times New Roman" w:eastAsia="Calibri" w:hAnsi="Times New Roman" w:cs="Times New Roman"/>
          <w:sz w:val="28"/>
          <w:szCs w:val="28"/>
        </w:rPr>
        <w:t xml:space="preserve"> громадських слухань проводиться реєстрація учасників громадських слухань. Реєстрацію учасників забезпечує ініціатор громадських слухань.</w:t>
      </w:r>
    </w:p>
    <w:p w:rsidR="004F267B" w:rsidRPr="005A2C7B" w:rsidRDefault="004F267B" w:rsidP="004F267B">
      <w:pPr>
        <w:tabs>
          <w:tab w:val="left" w:pos="1418"/>
        </w:tabs>
        <w:spacing w:after="0" w:line="240" w:lineRule="auto"/>
        <w:ind w:firstLine="567"/>
        <w:jc w:val="both"/>
        <w:rPr>
          <w:rFonts w:ascii="Times New Roman" w:eastAsia="Times New Roman" w:hAnsi="Times New Roman" w:cs="Times New Roman"/>
          <w:bCs/>
          <w:sz w:val="28"/>
          <w:szCs w:val="28"/>
          <w:shd w:val="clear" w:color="auto" w:fill="FFFFFF"/>
          <w:lang w:val="uk-UA" w:eastAsia="uk-UA"/>
        </w:rPr>
      </w:pPr>
      <w:r w:rsidRPr="005A2C7B">
        <w:rPr>
          <w:rFonts w:ascii="Times New Roman" w:eastAsia="Times New Roman" w:hAnsi="Times New Roman" w:cs="Times New Roman"/>
          <w:sz w:val="28"/>
          <w:szCs w:val="28"/>
          <w:lang w:val="uk-UA" w:eastAsia="uk-UA"/>
        </w:rPr>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5A2C7B">
        <w:rPr>
          <w:rFonts w:ascii="Times New Roman" w:eastAsia="Times New Roman" w:hAnsi="Times New Roman" w:cs="Times New Roman"/>
          <w:bCs/>
          <w:sz w:val="28"/>
          <w:szCs w:val="28"/>
          <w:shd w:val="clear" w:color="auto" w:fill="FFFFFF"/>
          <w:lang w:val="uk-UA" w:eastAsia="uk-UA"/>
        </w:rPr>
        <w:t>Про свободу пересування та вільний вибір місця проживання в Україні».</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bCs/>
          <w:sz w:val="28"/>
          <w:szCs w:val="28"/>
          <w:shd w:val="clear" w:color="auto" w:fill="FFFFFF"/>
          <w:lang w:val="uk-UA" w:eastAsia="uk-UA"/>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Усі особи, які беруть участь у громадських слуханнях, надають згоду на обробку наданих ними персональних даних у межах та у спосіб, необхідний </w:t>
      </w:r>
      <w:r w:rsidRPr="005A2C7B">
        <w:rPr>
          <w:rFonts w:ascii="Times New Roman" w:eastAsia="Times New Roman" w:hAnsi="Times New Roman" w:cs="Times New Roman"/>
          <w:sz w:val="28"/>
          <w:szCs w:val="28"/>
          <w:lang w:val="uk-UA" w:eastAsia="uk-UA"/>
        </w:rPr>
        <w:lastRenderedPageBreak/>
        <w:t>для 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Відмова від надання документів, визначених у цьому пункті Положення, або відмова від надання згоди на обробку персональних даних є підставою недопуску особи до участі у громадських слуханнях, у тому числі з правом дорадчого голосу.</w:t>
      </w:r>
    </w:p>
    <w:p w:rsidR="004F267B" w:rsidRPr="005A2C7B" w:rsidRDefault="004F267B" w:rsidP="004F267B">
      <w:pPr>
        <w:numPr>
          <w:ilvl w:val="0"/>
          <w:numId w:val="30"/>
        </w:numPr>
        <w:tabs>
          <w:tab w:val="left" w:pos="1276"/>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Перед початком громадських слухань більшістю зареєстрованих учасників громадських слухань, які мають право голосу на цьому заході, обираються головуючий, секретар слухань та лічильна комі</w:t>
      </w:r>
      <w:proofErr w:type="gramStart"/>
      <w:r w:rsidRPr="005A2C7B">
        <w:rPr>
          <w:rFonts w:ascii="Times New Roman" w:eastAsia="Calibri" w:hAnsi="Times New Roman" w:cs="Times New Roman"/>
          <w:sz w:val="28"/>
          <w:szCs w:val="28"/>
        </w:rPr>
        <w:t>с</w:t>
      </w:r>
      <w:proofErr w:type="gramEnd"/>
      <w:r w:rsidRPr="005A2C7B">
        <w:rPr>
          <w:rFonts w:ascii="Times New Roman" w:eastAsia="Calibri" w:hAnsi="Times New Roman" w:cs="Times New Roman"/>
          <w:sz w:val="28"/>
          <w:szCs w:val="28"/>
        </w:rPr>
        <w:t>ія. Інформація про це заноситься до протоколу громадських слухань.</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Секретар громадських слухань веде протокол громадських слухань у порядку, передбаченому цим Положенням.</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Ubuntu" w:hAnsi="Times New Roman" w:cs="Times New Roman"/>
          <w:kern w:val="2"/>
          <w:sz w:val="28"/>
          <w:szCs w:val="28"/>
          <w:lang w:val="uk-UA" w:eastAsia="uk-UA"/>
        </w:rPr>
      </w:pPr>
      <w:r w:rsidRPr="005A2C7B">
        <w:rPr>
          <w:rFonts w:ascii="Times New Roman" w:eastAsia="Ubuntu" w:hAnsi="Times New Roman" w:cs="Times New Roman"/>
          <w:kern w:val="2"/>
          <w:sz w:val="28"/>
          <w:szCs w:val="28"/>
          <w:lang w:val="uk-UA" w:eastAsia="uk-UA"/>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rsidR="004F267B" w:rsidRPr="005A2C7B" w:rsidRDefault="004F267B" w:rsidP="004F267B">
      <w:pPr>
        <w:tabs>
          <w:tab w:val="left" w:pos="0"/>
          <w:tab w:val="left" w:pos="36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4F267B" w:rsidRPr="005A2C7B" w:rsidRDefault="004F267B" w:rsidP="004F267B">
      <w:pPr>
        <w:numPr>
          <w:ilvl w:val="0"/>
          <w:numId w:val="31"/>
        </w:numPr>
        <w:tabs>
          <w:tab w:val="left" w:pos="0"/>
          <w:tab w:val="left" w:pos="360"/>
          <w:tab w:val="left" w:pos="851"/>
          <w:tab w:val="left" w:pos="1276"/>
        </w:tabs>
        <w:spacing w:after="0" w:line="240" w:lineRule="auto"/>
        <w:ind w:left="0" w:firstLine="567"/>
        <w:contextualSpacing/>
        <w:jc w:val="both"/>
        <w:rPr>
          <w:rFonts w:ascii="Times New Roman" w:eastAsia="Calibri" w:hAnsi="Times New Roman" w:cs="Times New Roman"/>
          <w:sz w:val="28"/>
          <w:szCs w:val="28"/>
          <w:lang w:val="uk-UA"/>
        </w:rPr>
      </w:pPr>
      <w:r w:rsidRPr="005A2C7B">
        <w:rPr>
          <w:rFonts w:ascii="Times New Roman" w:eastAsia="Calibri" w:hAnsi="Times New Roman" w:cs="Times New Roman"/>
          <w:sz w:val="28"/>
          <w:szCs w:val="28"/>
          <w:lang w:val="uk-UA"/>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rsidR="004F267B" w:rsidRPr="005A2C7B" w:rsidRDefault="004F267B" w:rsidP="004F267B">
      <w:pPr>
        <w:numPr>
          <w:ilvl w:val="0"/>
          <w:numId w:val="31"/>
        </w:numPr>
        <w:tabs>
          <w:tab w:val="left" w:pos="0"/>
          <w:tab w:val="left" w:pos="360"/>
          <w:tab w:val="left" w:pos="851"/>
          <w:tab w:val="left" w:pos="1276"/>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виступи представників організаційного комітету та експертних груп (якщо вони створені), залучених фахівці</w:t>
      </w:r>
      <w:proofErr w:type="gramStart"/>
      <w:r w:rsidRPr="005A2C7B">
        <w:rPr>
          <w:rFonts w:ascii="Times New Roman" w:eastAsia="Calibri" w:hAnsi="Times New Roman" w:cs="Times New Roman"/>
          <w:sz w:val="28"/>
          <w:szCs w:val="28"/>
        </w:rPr>
        <w:t>в</w:t>
      </w:r>
      <w:proofErr w:type="gramEnd"/>
      <w:r w:rsidRPr="005A2C7B">
        <w:rPr>
          <w:rFonts w:ascii="Times New Roman" w:eastAsia="Calibri" w:hAnsi="Times New Roman" w:cs="Times New Roman"/>
          <w:sz w:val="28"/>
          <w:szCs w:val="28"/>
        </w:rPr>
        <w:t xml:space="preserve">; </w:t>
      </w:r>
    </w:p>
    <w:p w:rsidR="004F267B" w:rsidRPr="005A2C7B" w:rsidRDefault="004F267B" w:rsidP="004F267B">
      <w:pPr>
        <w:numPr>
          <w:ilvl w:val="0"/>
          <w:numId w:val="31"/>
        </w:numPr>
        <w:tabs>
          <w:tab w:val="left" w:pos="0"/>
          <w:tab w:val="left" w:pos="360"/>
          <w:tab w:val="left" w:pos="851"/>
          <w:tab w:val="left" w:pos="1276"/>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запитання, виступи учасників громадських слухань, прийняття </w:t>
      </w:r>
      <w:proofErr w:type="gramStart"/>
      <w:r w:rsidRPr="005A2C7B">
        <w:rPr>
          <w:rFonts w:ascii="Times New Roman" w:eastAsia="Calibri" w:hAnsi="Times New Roman" w:cs="Times New Roman"/>
          <w:sz w:val="28"/>
          <w:szCs w:val="28"/>
        </w:rPr>
        <w:t>р</w:t>
      </w:r>
      <w:proofErr w:type="gramEnd"/>
      <w:r w:rsidRPr="005A2C7B">
        <w:rPr>
          <w:rFonts w:ascii="Times New Roman" w:eastAsia="Calibri" w:hAnsi="Times New Roman" w:cs="Times New Roman"/>
          <w:sz w:val="28"/>
          <w:szCs w:val="28"/>
        </w:rPr>
        <w:t>ішення щодо питання, винесеного на громадські слухання.</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19.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w:t>
      </w:r>
      <w:r w:rsidRPr="005A2C7B">
        <w:rPr>
          <w:rFonts w:ascii="Times New Roman" w:eastAsia="Times New Roman" w:hAnsi="Times New Roman" w:cs="Times New Roman"/>
          <w:sz w:val="28"/>
          <w:szCs w:val="28"/>
          <w:lang w:val="uk-UA" w:eastAsia="uk-UA"/>
        </w:rPr>
        <w:lastRenderedPageBreak/>
        <w:t xml:space="preserve">перериватися чи припинятися інакше, ніж у порядку, визначеному цим Положенням та регламентом слухань. </w:t>
      </w:r>
    </w:p>
    <w:p w:rsidR="004F267B" w:rsidRPr="005A2C7B" w:rsidRDefault="004F267B" w:rsidP="004F267B">
      <w:pPr>
        <w:tabs>
          <w:tab w:val="left" w:pos="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rsidR="004F267B" w:rsidRPr="005A2C7B" w:rsidRDefault="004F267B" w:rsidP="004F267B">
      <w:pPr>
        <w:tabs>
          <w:tab w:val="left" w:pos="36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5A2C7B">
        <w:rPr>
          <w:rFonts w:ascii="Times New Roman" w:eastAsia="Times New Roman" w:hAnsi="Times New Roman" w:cs="Times New Roman"/>
          <w:sz w:val="28"/>
          <w:szCs w:val="28"/>
          <w:lang w:eastAsia="uk-UA"/>
        </w:rPr>
        <w:t>У раз</w:t>
      </w:r>
      <w:r w:rsidRPr="005A2C7B">
        <w:rPr>
          <w:rFonts w:ascii="Times New Roman" w:eastAsia="Times New Roman" w:hAnsi="Times New Roman" w:cs="Times New Roman"/>
          <w:sz w:val="28"/>
          <w:szCs w:val="28"/>
          <w:lang w:val="uk-UA" w:eastAsia="uk-UA"/>
        </w:rPr>
        <w:t xml:space="preserve">і невиконанні </w:t>
      </w:r>
      <w:proofErr w:type="gramStart"/>
      <w:r w:rsidRPr="005A2C7B">
        <w:rPr>
          <w:rFonts w:ascii="Times New Roman" w:eastAsia="Times New Roman" w:hAnsi="Times New Roman" w:cs="Times New Roman"/>
          <w:sz w:val="28"/>
          <w:szCs w:val="28"/>
          <w:lang w:val="uk-UA" w:eastAsia="uk-UA"/>
        </w:rPr>
        <w:t>р</w:t>
      </w:r>
      <w:proofErr w:type="gramEnd"/>
      <w:r w:rsidRPr="005A2C7B">
        <w:rPr>
          <w:rFonts w:ascii="Times New Roman" w:eastAsia="Times New Roman" w:hAnsi="Times New Roman" w:cs="Times New Roman"/>
          <w:sz w:val="28"/>
          <w:szCs w:val="28"/>
          <w:lang w:val="uk-UA" w:eastAsia="uk-UA"/>
        </w:rPr>
        <w:t xml:space="preserve">ішення про видалення порушників до них можуть бути застосовані заходи примусу відповідно до чинного законодавства. </w:t>
      </w:r>
    </w:p>
    <w:p w:rsidR="004F267B" w:rsidRPr="005A2C7B" w:rsidRDefault="004F267B" w:rsidP="004F267B">
      <w:pPr>
        <w:tabs>
          <w:tab w:val="left" w:pos="360"/>
          <w:tab w:val="left" w:pos="900"/>
          <w:tab w:val="left" w:pos="1276"/>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аудіо-, фото- та/або відеофіксацію. Кожен учасник громадських слухань, а також присутні на слуханнях представники засобів масової інформації мають право здійснювати аудіо, фото- та/або відеофіксацію чи веб-трансляцію громадських слухань, якщо це не перешкоджає їх проведенню. </w:t>
      </w:r>
    </w:p>
    <w:p w:rsidR="004F267B" w:rsidRPr="005A2C7B" w:rsidRDefault="004F267B" w:rsidP="004F267B">
      <w:pPr>
        <w:numPr>
          <w:ilvl w:val="0"/>
          <w:numId w:val="32"/>
        </w:numPr>
        <w:tabs>
          <w:tab w:val="left" w:pos="594"/>
          <w:tab w:val="left" w:pos="1276"/>
        </w:tabs>
        <w:spacing w:after="0" w:line="240" w:lineRule="auto"/>
        <w:ind w:left="0"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lang w:val="uk-UA"/>
        </w:rPr>
        <w:t xml:space="preserve">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підняття рук особами, які мають право голосу під час громадських слухань. </w:t>
      </w:r>
      <w:r w:rsidRPr="005A2C7B">
        <w:rPr>
          <w:rFonts w:ascii="Times New Roman" w:eastAsia="Calibri" w:hAnsi="Times New Roman" w:cs="Times New Roman"/>
          <w:sz w:val="28"/>
          <w:szCs w:val="28"/>
        </w:rPr>
        <w:t xml:space="preserve">Рішення, у тому числі з питань процедурного характеру, приймається більшістю голосів </w:t>
      </w:r>
      <w:proofErr w:type="gramStart"/>
      <w:r w:rsidRPr="005A2C7B">
        <w:rPr>
          <w:rFonts w:ascii="Times New Roman" w:eastAsia="Calibri" w:hAnsi="Times New Roman" w:cs="Times New Roman"/>
          <w:sz w:val="28"/>
          <w:szCs w:val="28"/>
        </w:rPr>
        <w:t>в</w:t>
      </w:r>
      <w:proofErr w:type="gramEnd"/>
      <w:r w:rsidRPr="005A2C7B">
        <w:rPr>
          <w:rFonts w:ascii="Times New Roman" w:eastAsia="Calibri" w:hAnsi="Times New Roman" w:cs="Times New Roman"/>
          <w:sz w:val="28"/>
          <w:szCs w:val="28"/>
        </w:rPr>
        <w:t xml:space="preserve">ід кількості зареєстрованих учасників громадських слуханнях, які мають право голосу відповідно до цього Положення. Результати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ідрахунку голосів оголошуються лічильною комісією та вносяться до протоколу громадських слухань.</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21. За результатами громадських слухань у триденний термін оформляється письмовий протокол, в якому чітко формулюються рішення (пропозиції) громадських слухань. Протокол підписується головою та секретарем громадських слухань у двох примірниках. Список реєстрації учасників громадських слухань додається до протоколу та є його невід’ємною частиною.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У протоколі вказуються:</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дата, час і місце проведення громадських слухань;</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lastRenderedPageBreak/>
        <w:t>2) територія, на якій проводяться громадські слухання;</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3) кількість учасників громадських слухань з правом голосу;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4) кількість учасників громадських слухань з правом дорадчого голосу;</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5) питання, які розглядалися на громадських слуханнях;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7) інша інформація, передбачена цим Положенням або актами законодавства.</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Один примірник протоколу громадських слухань надсилається відповідним органам чи посадовим особам місцевого самоврядування не пізніше 5 робочих днів з дня проведення громадських слухань, другий примірник зберігається у ініціаторів громадських слухань.</w:t>
      </w:r>
    </w:p>
    <w:p w:rsidR="004F267B" w:rsidRPr="006000D0" w:rsidRDefault="004F267B" w:rsidP="004F267B">
      <w:pPr>
        <w:tabs>
          <w:tab w:val="left" w:pos="900"/>
          <w:tab w:val="left" w:pos="1080"/>
        </w:tabs>
        <w:spacing w:after="0" w:line="240" w:lineRule="auto"/>
        <w:ind w:firstLine="567"/>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До першого примірника протоколу громадських слухань додається оригінал списку реєстрації учасників громадських слухань, які брали в них участь, складеного відповідно до вимог п</w:t>
      </w:r>
      <w:r w:rsidRPr="006000D0">
        <w:rPr>
          <w:rFonts w:ascii="Times New Roman" w:eastAsia="Times New Roman" w:hAnsi="Times New Roman" w:cs="Times New Roman"/>
          <w:sz w:val="28"/>
          <w:szCs w:val="28"/>
          <w:lang w:eastAsia="uk-UA"/>
        </w:rPr>
        <w:t>.</w:t>
      </w:r>
      <w:r w:rsidRPr="006000D0">
        <w:rPr>
          <w:rFonts w:ascii="Times New Roman" w:eastAsia="Times New Roman" w:hAnsi="Times New Roman" w:cs="Times New Roman"/>
          <w:sz w:val="28"/>
          <w:szCs w:val="28"/>
          <w:lang w:val="uk-UA" w:eastAsia="uk-UA"/>
        </w:rPr>
        <w:t xml:space="preserve"> 17 цього Положення. До другого примірника протоколу додаються копії листів реєстрації, засвідчені уповноваженим органом.</w:t>
      </w:r>
    </w:p>
    <w:p w:rsidR="004F267B" w:rsidRPr="005A2C7B" w:rsidRDefault="004F267B" w:rsidP="004F267B">
      <w:pPr>
        <w:tabs>
          <w:tab w:val="left" w:pos="900"/>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Копія протоколу не пізніше 5 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розміщуватис</w:t>
      </w:r>
      <w:r w:rsidRPr="005A2C7B">
        <w:rPr>
          <w:rFonts w:ascii="Times New Roman" w:eastAsia="Times New Roman" w:hAnsi="Times New Roman" w:cs="Times New Roman"/>
          <w:sz w:val="28"/>
          <w:szCs w:val="28"/>
          <w:lang w:eastAsia="uk-UA"/>
        </w:rPr>
        <w:t>я</w:t>
      </w:r>
      <w:r w:rsidRPr="005A2C7B">
        <w:rPr>
          <w:rFonts w:ascii="Times New Roman" w:eastAsia="Times New Roman" w:hAnsi="Times New Roman" w:cs="Times New Roman"/>
          <w:sz w:val="28"/>
          <w:szCs w:val="28"/>
          <w:lang w:val="uk-UA" w:eastAsia="uk-UA"/>
        </w:rPr>
        <w:t xml:space="preserve"> на офіційному веб-сайті Ради.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rsidR="004F267B" w:rsidRPr="005A2C7B" w:rsidRDefault="004F267B" w:rsidP="004F267B">
      <w:pPr>
        <w:tabs>
          <w:tab w:val="left" w:pos="993"/>
        </w:tabs>
        <w:spacing w:after="0" w:line="240" w:lineRule="auto"/>
        <w:ind w:firstLine="540"/>
        <w:jc w:val="both"/>
        <w:rPr>
          <w:rFonts w:ascii="Times New Roman" w:eastAsia="Times New Roman" w:hAnsi="Times New Roman" w:cs="Times New Roman"/>
          <w:sz w:val="28"/>
          <w:szCs w:val="28"/>
          <w:shd w:val="clear" w:color="auto" w:fill="FFFFFF"/>
          <w:lang w:val="uk-UA" w:eastAsia="uk-UA"/>
        </w:rPr>
      </w:pPr>
      <w:r w:rsidRPr="005A2C7B">
        <w:rPr>
          <w:rFonts w:ascii="Times New Roman" w:eastAsia="Times New Roman" w:hAnsi="Times New Roman" w:cs="Times New Roman"/>
          <w:sz w:val="28"/>
          <w:szCs w:val="28"/>
          <w:shd w:val="clear" w:color="auto" w:fill="FFFFFF"/>
          <w:lang w:val="uk-UA" w:eastAsia="uk-UA"/>
        </w:rPr>
        <w:t>22. Органи та/або посадові особи місцевого самоврядування зобов’язані розглянути рішення (пропозиції) громадських слухань протягом 20 робочих днів з дня їх отримання.</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 урахувати пропозицію, викладену в рішенні громадських слухань, – у цьому разі зазначаються конкретні заходи для її реалізації та відповідальні за виконання посадові особи;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3) відхилити пропозицію, викладену в рішенні громадських слухань, – у цьому разі зазначаються підстави для прийняття такого рішення.</w:t>
      </w:r>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bookmarkStart w:id="20" w:name="_Hlk521597864"/>
      <w:r w:rsidRPr="005A2C7B">
        <w:rPr>
          <w:rFonts w:ascii="Times New Roman" w:eastAsia="Times New Roman" w:hAnsi="Times New Roman" w:cs="Times New Roman"/>
          <w:sz w:val="28"/>
          <w:szCs w:val="28"/>
          <w:lang w:val="uk-UA" w:eastAsia="uk-UA"/>
        </w:rPr>
        <w:lastRenderedPageBreak/>
        <w:t xml:space="preserve">23.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bookmarkEnd w:id="20"/>
    </w:p>
    <w:p w:rsidR="004F267B" w:rsidRPr="005A2C7B" w:rsidRDefault="004F267B" w:rsidP="004F267B">
      <w:pPr>
        <w:tabs>
          <w:tab w:val="left" w:pos="1134"/>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24.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веб-сайті</w:t>
      </w:r>
      <w:bookmarkStart w:id="21" w:name="_Hlk521666516"/>
      <w:r w:rsidRPr="005A2C7B">
        <w:rPr>
          <w:rFonts w:ascii="Times New Roman" w:eastAsia="Times New Roman" w:hAnsi="Times New Roman" w:cs="Times New Roman"/>
          <w:sz w:val="28"/>
          <w:szCs w:val="28"/>
          <w:lang w:val="uk-UA" w:eastAsia="uk-UA"/>
        </w:rPr>
        <w:t xml:space="preserve"> Ради. </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21"/>
    </w:p>
    <w:p w:rsidR="004F267B" w:rsidRPr="005A2C7B" w:rsidRDefault="004F267B" w:rsidP="004F267B">
      <w:pPr>
        <w:tabs>
          <w:tab w:val="left" w:pos="993"/>
        </w:tabs>
        <w:spacing w:after="0" w:line="240" w:lineRule="auto"/>
        <w:ind w:firstLine="567"/>
        <w:contextualSpacing/>
        <w:jc w:val="both"/>
        <w:rPr>
          <w:rFonts w:ascii="Times New Roman" w:eastAsia="Calibri" w:hAnsi="Times New Roman" w:cs="Times New Roman"/>
          <w:sz w:val="28"/>
          <w:szCs w:val="28"/>
        </w:rPr>
      </w:pPr>
      <w:r w:rsidRPr="005A2C7B">
        <w:rPr>
          <w:rFonts w:ascii="Times New Roman" w:eastAsia="Calibri" w:hAnsi="Times New Roman" w:cs="Times New Roman"/>
          <w:sz w:val="28"/>
          <w:szCs w:val="28"/>
        </w:rPr>
        <w:t xml:space="preserve">Недотримання порядку ініціювання та проведення громадських слухань, визначених цим Положенням, може бути </w:t>
      </w:r>
      <w:proofErr w:type="gramStart"/>
      <w:r w:rsidRPr="005A2C7B">
        <w:rPr>
          <w:rFonts w:ascii="Times New Roman" w:eastAsia="Calibri" w:hAnsi="Times New Roman" w:cs="Times New Roman"/>
          <w:sz w:val="28"/>
          <w:szCs w:val="28"/>
        </w:rPr>
        <w:t>п</w:t>
      </w:r>
      <w:proofErr w:type="gramEnd"/>
      <w:r w:rsidRPr="005A2C7B">
        <w:rPr>
          <w:rFonts w:ascii="Times New Roman" w:eastAsia="Calibri" w:hAnsi="Times New Roman" w:cs="Times New Roman"/>
          <w:sz w:val="28"/>
          <w:szCs w:val="28"/>
        </w:rPr>
        <w:t xml:space="preserve">ідставою для визнання громадських слухань такими, що не відбулися, в судовому порядку. </w:t>
      </w:r>
    </w:p>
    <w:p w:rsidR="004F267B" w:rsidRPr="005A2C7B" w:rsidRDefault="004F267B" w:rsidP="004F267B">
      <w:pPr>
        <w:tabs>
          <w:tab w:val="left" w:pos="993"/>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26.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Default="004F267B" w:rsidP="004F267B">
      <w:pPr>
        <w:spacing w:after="0" w:line="240" w:lineRule="auto"/>
        <w:rPr>
          <w:rFonts w:ascii="Times New Roman" w:eastAsia="Times New Roman" w:hAnsi="Times New Roman" w:cs="Times New Roman"/>
          <w:b/>
          <w:sz w:val="28"/>
          <w:szCs w:val="28"/>
          <w:lang w:val="uk-UA" w:eastAsia="uk-UA"/>
        </w:rPr>
      </w:pPr>
    </w:p>
    <w:p w:rsidR="004F267B" w:rsidRPr="005E4E00" w:rsidRDefault="004F267B" w:rsidP="004F267B">
      <w:pPr>
        <w:spacing w:after="0" w:line="240" w:lineRule="auto"/>
        <w:rPr>
          <w:rFonts w:ascii="Times New Roman" w:eastAsia="Times New Roman" w:hAnsi="Times New Roman" w:cs="Times New Roman"/>
          <w:b/>
          <w:sz w:val="28"/>
          <w:szCs w:val="28"/>
          <w:lang w:val="en-US" w:eastAsia="uk-UA"/>
        </w:rPr>
      </w:pPr>
      <w:bookmarkStart w:id="22" w:name="_GoBack"/>
      <w:bookmarkEnd w:id="22"/>
    </w:p>
    <w:p w:rsidR="004F267B" w:rsidRPr="005A2C7B" w:rsidRDefault="004F267B" w:rsidP="004F267B">
      <w:pPr>
        <w:spacing w:after="0" w:line="240" w:lineRule="auto"/>
        <w:rPr>
          <w:rFonts w:ascii="Times New Roman" w:eastAsia="Times New Roman" w:hAnsi="Times New Roman" w:cs="Times New Roman"/>
          <w:b/>
          <w:sz w:val="28"/>
          <w:szCs w:val="28"/>
          <w:lang w:val="uk-UA" w:eastAsia="uk-UA"/>
        </w:rPr>
      </w:pPr>
    </w:p>
    <w:p w:rsidR="004F267B" w:rsidRPr="006000D0" w:rsidRDefault="004F267B" w:rsidP="004F267B">
      <w:pPr>
        <w:spacing w:after="0" w:line="240" w:lineRule="auto"/>
        <w:ind w:firstLine="467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i/>
          <w:sz w:val="28"/>
          <w:szCs w:val="28"/>
          <w:lang w:val="uk-UA" w:eastAsia="uk-UA"/>
        </w:rPr>
        <w:t xml:space="preserve">        </w:t>
      </w:r>
      <w:r w:rsidRPr="006000D0">
        <w:rPr>
          <w:rFonts w:ascii="Times New Roman" w:eastAsia="Times New Roman" w:hAnsi="Times New Roman" w:cs="Times New Roman"/>
          <w:sz w:val="28"/>
          <w:szCs w:val="28"/>
          <w:lang w:val="uk-UA" w:eastAsia="uk-UA"/>
        </w:rPr>
        <w:t>Додаток № 4</w:t>
      </w:r>
    </w:p>
    <w:p w:rsidR="004F267B" w:rsidRPr="006000D0"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 xml:space="preserve">до Статуту </w:t>
      </w:r>
      <w:r>
        <w:rPr>
          <w:rFonts w:ascii="Times New Roman" w:eastAsia="Times New Roman" w:hAnsi="Times New Roman" w:cs="Times New Roman"/>
          <w:sz w:val="28"/>
          <w:szCs w:val="28"/>
          <w:lang w:val="uk-UA" w:eastAsia="uk-UA"/>
        </w:rPr>
        <w:t>Романівської</w:t>
      </w:r>
      <w:r w:rsidRPr="006000D0">
        <w:rPr>
          <w:rFonts w:ascii="Times New Roman" w:eastAsia="Times New Roman" w:hAnsi="Times New Roman" w:cs="Times New Roman"/>
          <w:sz w:val="28"/>
          <w:szCs w:val="28"/>
          <w:lang w:val="uk-UA" w:eastAsia="uk-UA"/>
        </w:rPr>
        <w:t xml:space="preserve"> територіальної громади,</w:t>
      </w:r>
    </w:p>
    <w:p w:rsidR="004F267B" w:rsidRPr="006000D0"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6000D0">
        <w:rPr>
          <w:rFonts w:ascii="Times New Roman" w:eastAsia="Times New Roman" w:hAnsi="Times New Roman" w:cs="Times New Roman"/>
          <w:sz w:val="28"/>
          <w:szCs w:val="28"/>
          <w:lang w:val="uk-UA" w:eastAsia="uk-UA"/>
        </w:rPr>
        <w:t xml:space="preserve">затвердженого рішенням </w:t>
      </w:r>
    </w:p>
    <w:p w:rsidR="004F267B" w:rsidRDefault="004F267B" w:rsidP="004F267B">
      <w:pPr>
        <w:spacing w:after="0" w:line="240" w:lineRule="auto"/>
        <w:ind w:left="5245"/>
        <w:jc w:val="both"/>
        <w:rPr>
          <w:rFonts w:ascii="Times New Roman" w:eastAsia="Times New Roman" w:hAnsi="Times New Roman" w:cs="Times New Roman"/>
          <w:i/>
          <w:sz w:val="28"/>
          <w:szCs w:val="28"/>
          <w:lang w:val="uk-UA" w:eastAsia="uk-UA"/>
        </w:rPr>
      </w:pPr>
      <w:r>
        <w:rPr>
          <w:rFonts w:ascii="Times New Roman" w:eastAsia="Times New Roman" w:hAnsi="Times New Roman" w:cs="Times New Roman"/>
          <w:sz w:val="28"/>
          <w:szCs w:val="28"/>
          <w:lang w:val="uk-UA" w:eastAsia="uk-UA"/>
        </w:rPr>
        <w:t>Романівської</w:t>
      </w:r>
      <w:r w:rsidRPr="006000D0">
        <w:rPr>
          <w:rFonts w:ascii="Times New Roman" w:eastAsia="Times New Roman" w:hAnsi="Times New Roman" w:cs="Times New Roman"/>
          <w:sz w:val="28"/>
          <w:szCs w:val="28"/>
          <w:lang w:val="uk-UA" w:eastAsia="uk-UA"/>
        </w:rPr>
        <w:t xml:space="preserve"> селищної ради від</w:t>
      </w:r>
      <w:r w:rsidRPr="005A2C7B">
        <w:rPr>
          <w:rFonts w:ascii="Times New Roman" w:eastAsia="Times New Roman" w:hAnsi="Times New Roman" w:cs="Times New Roman"/>
          <w:i/>
          <w:sz w:val="28"/>
          <w:szCs w:val="28"/>
          <w:lang w:val="uk-UA" w:eastAsia="uk-UA"/>
        </w:rPr>
        <w:t xml:space="preserve"> </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r>
        <w:rPr>
          <w:rFonts w:ascii="Times New Roman" w:eastAsia="Times New Roman" w:hAnsi="Times New Roman" w:cs="Times New Roman"/>
          <w:i/>
          <w:sz w:val="28"/>
          <w:szCs w:val="28"/>
          <w:lang w:val="uk-UA" w:eastAsia="uk-UA"/>
        </w:rPr>
        <w:t>від 26.02.202121</w:t>
      </w:r>
      <w:r w:rsidRPr="005A2C7B">
        <w:rPr>
          <w:rFonts w:ascii="Times New Roman" w:eastAsia="Times New Roman" w:hAnsi="Times New Roman" w:cs="Times New Roman"/>
          <w:i/>
          <w:sz w:val="28"/>
          <w:szCs w:val="28"/>
          <w:lang w:val="uk-UA" w:eastAsia="uk-UA"/>
        </w:rPr>
        <w:t>№</w:t>
      </w:r>
      <w:r>
        <w:rPr>
          <w:rFonts w:ascii="Times New Roman" w:eastAsia="Times New Roman" w:hAnsi="Times New Roman" w:cs="Times New Roman"/>
          <w:i/>
          <w:sz w:val="28"/>
          <w:szCs w:val="28"/>
          <w:lang w:val="uk-UA" w:eastAsia="uk-UA"/>
        </w:rPr>
        <w:t xml:space="preserve"> 153-6/21</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p>
    <w:p w:rsidR="004F267B" w:rsidRPr="005A2C7B" w:rsidRDefault="004F267B" w:rsidP="004F267B">
      <w:pPr>
        <w:spacing w:after="0" w:line="240" w:lineRule="auto"/>
        <w:jc w:val="center"/>
        <w:rPr>
          <w:rFonts w:ascii="Times New Roman" w:eastAsia="Times New Roman" w:hAnsi="Times New Roman" w:cs="Times New Roman"/>
          <w:b/>
          <w:sz w:val="28"/>
          <w:szCs w:val="28"/>
          <w:lang w:val="uk-UA" w:eastAsia="uk-UA"/>
        </w:rPr>
      </w:pPr>
    </w:p>
    <w:p w:rsidR="004F267B" w:rsidRPr="005A2C7B" w:rsidRDefault="004F267B" w:rsidP="004F267B">
      <w:pPr>
        <w:spacing w:after="0" w:line="240" w:lineRule="auto"/>
        <w:jc w:val="center"/>
        <w:rPr>
          <w:rFonts w:ascii="Times New Roman" w:eastAsia="Times New Roman" w:hAnsi="Times New Roman" w:cs="Times New Roman"/>
          <w:b/>
          <w:sz w:val="28"/>
          <w:szCs w:val="28"/>
          <w:lang w:val="uk-UA" w:eastAsia="uk-UA"/>
        </w:rPr>
      </w:pPr>
      <w:r w:rsidRPr="005A2C7B">
        <w:rPr>
          <w:rFonts w:ascii="Times New Roman" w:eastAsia="Times New Roman" w:hAnsi="Times New Roman" w:cs="Times New Roman"/>
          <w:b/>
          <w:sz w:val="28"/>
          <w:szCs w:val="28"/>
          <w:lang w:val="uk-UA" w:eastAsia="uk-UA"/>
        </w:rPr>
        <w:t xml:space="preserve">Положення </w:t>
      </w:r>
    </w:p>
    <w:p w:rsidR="004F267B" w:rsidRPr="005A2C7B" w:rsidRDefault="004F267B" w:rsidP="004F267B">
      <w:pPr>
        <w:spacing w:after="0" w:line="240" w:lineRule="auto"/>
        <w:jc w:val="center"/>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b/>
          <w:sz w:val="28"/>
          <w:szCs w:val="28"/>
          <w:lang w:val="uk-UA" w:eastAsia="uk-UA"/>
        </w:rPr>
        <w:t>про порядок подання та розгляду електронних пе</w:t>
      </w:r>
      <w:r>
        <w:rPr>
          <w:rFonts w:ascii="Times New Roman" w:eastAsia="Times New Roman" w:hAnsi="Times New Roman" w:cs="Times New Roman"/>
          <w:b/>
          <w:sz w:val="28"/>
          <w:szCs w:val="28"/>
          <w:lang w:val="uk-UA" w:eastAsia="uk-UA"/>
        </w:rPr>
        <w:t>тицій, адресованих Романівській</w:t>
      </w:r>
      <w:r w:rsidRPr="005A2C7B">
        <w:rPr>
          <w:rFonts w:ascii="Times New Roman" w:eastAsia="Times New Roman" w:hAnsi="Times New Roman" w:cs="Times New Roman"/>
          <w:b/>
          <w:sz w:val="28"/>
          <w:szCs w:val="28"/>
          <w:lang w:val="uk-UA" w:eastAsia="uk-UA"/>
        </w:rPr>
        <w:t xml:space="preserve"> селищній раді, її виконавчим органам</w:t>
      </w:r>
    </w:p>
    <w:p w:rsidR="004F267B" w:rsidRPr="005A2C7B" w:rsidRDefault="004F267B" w:rsidP="004F267B">
      <w:pPr>
        <w:spacing w:after="0" w:line="240" w:lineRule="auto"/>
        <w:jc w:val="both"/>
        <w:rPr>
          <w:rFonts w:ascii="Times New Roman" w:eastAsia="Times New Roman" w:hAnsi="Times New Roman" w:cs="Times New Roman"/>
          <w:sz w:val="28"/>
          <w:szCs w:val="28"/>
          <w:lang w:val="uk-UA"/>
        </w:rPr>
      </w:pP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Це Положення про порядок подання та розгляду електронних пе</w:t>
      </w:r>
      <w:r>
        <w:rPr>
          <w:rFonts w:ascii="Times New Roman" w:eastAsia="Times New Roman" w:hAnsi="Times New Roman" w:cs="Times New Roman"/>
          <w:sz w:val="28"/>
          <w:szCs w:val="28"/>
          <w:lang w:val="uk-UA"/>
        </w:rPr>
        <w:t>тицій, адресованих Романівській</w:t>
      </w:r>
      <w:r w:rsidRPr="005A2C7B">
        <w:rPr>
          <w:rFonts w:ascii="Times New Roman" w:eastAsia="Times New Roman" w:hAnsi="Times New Roman" w:cs="Times New Roman"/>
          <w:sz w:val="28"/>
          <w:szCs w:val="28"/>
          <w:lang w:val="uk-UA"/>
        </w:rPr>
        <w:t xml:space="preserve"> селищній раді, її виконавчим органам (далі – Положення) відповідно до статті </w:t>
      </w:r>
      <w:r w:rsidRPr="005A2C7B">
        <w:rPr>
          <w:rFonts w:ascii="Times New Roman" w:eastAsia="Times New Roman" w:hAnsi="Times New Roman" w:cs="Times New Roman"/>
          <w:bCs/>
          <w:color w:val="000000"/>
          <w:sz w:val="28"/>
          <w:szCs w:val="28"/>
          <w:shd w:val="clear" w:color="auto" w:fill="FFFFFF"/>
          <w:lang w:val="uk-UA" w:eastAsia="uk-UA"/>
        </w:rPr>
        <w:t>23</w:t>
      </w:r>
      <w:r w:rsidRPr="005A2C7B">
        <w:rPr>
          <w:rFonts w:ascii="Times New Roman" w:eastAsia="Times New Roman" w:hAnsi="Times New Roman" w:cs="Times New Roman"/>
          <w:bCs/>
          <w:color w:val="000000"/>
          <w:sz w:val="28"/>
          <w:szCs w:val="28"/>
          <w:shd w:val="clear" w:color="auto" w:fill="FFFFFF"/>
          <w:vertAlign w:val="superscript"/>
          <w:lang w:val="uk-UA" w:eastAsia="uk-UA"/>
        </w:rPr>
        <w:t xml:space="preserve">1 </w:t>
      </w:r>
      <w:r w:rsidRPr="005A2C7B">
        <w:rPr>
          <w:rFonts w:ascii="Times New Roman" w:eastAsia="Times New Roman" w:hAnsi="Times New Roman" w:cs="Times New Roman"/>
          <w:sz w:val="28"/>
          <w:szCs w:val="28"/>
          <w:lang w:val="uk-UA"/>
        </w:rPr>
        <w:t xml:space="preserve">Закону України «Про звернення громадян» визначає порядок реалізації громадянами права на звернення до органу місцевого самоврядування з електронними петиціями та їх розгляду. </w:t>
      </w:r>
    </w:p>
    <w:p w:rsidR="004F267B" w:rsidRPr="005A2C7B" w:rsidRDefault="004F267B" w:rsidP="004F267B">
      <w:pPr>
        <w:numPr>
          <w:ilvl w:val="0"/>
          <w:numId w:val="33"/>
        </w:numPr>
        <w:tabs>
          <w:tab w:val="left" w:pos="880"/>
        </w:tabs>
        <w:spacing w:after="0" w:line="240" w:lineRule="auto"/>
        <w:ind w:left="0" w:firstLine="567"/>
        <w:contextualSpacing/>
        <w:jc w:val="both"/>
        <w:rPr>
          <w:rFonts w:ascii="Times New Roman" w:eastAsia="Calibri" w:hAnsi="Times New Roman" w:cs="Times New Roman"/>
          <w:sz w:val="28"/>
          <w:szCs w:val="28"/>
          <w:lang w:val="uk-UA"/>
        </w:rPr>
      </w:pPr>
      <w:r w:rsidRPr="005A2C7B">
        <w:rPr>
          <w:rFonts w:ascii="Times New Roman" w:eastAsia="Calibri" w:hAnsi="Times New Roman" w:cs="Times New Roman"/>
          <w:sz w:val="28"/>
          <w:szCs w:val="28"/>
          <w:lang w:val="uk-UA"/>
        </w:rPr>
        <w:t xml:space="preserve">Електронна петиція – особлива форма колективного звернення громадян до Ради, її виконавчих органів, подання якої здійснюється через офіційний веб-сайт Ради або веб-сайт громадського об’єднання, яке здійснює збір підписів на підтримку електронної петиції з питань, вирішення яких віднесено до повноважень Ради, її виконавчих органів. </w:t>
      </w:r>
    </w:p>
    <w:p w:rsidR="004F267B" w:rsidRPr="005A2C7B" w:rsidRDefault="004F267B" w:rsidP="004F267B">
      <w:pPr>
        <w:numPr>
          <w:ilvl w:val="0"/>
          <w:numId w:val="33"/>
        </w:numPr>
        <w:tabs>
          <w:tab w:val="left" w:pos="880"/>
        </w:tabs>
        <w:spacing w:after="0" w:line="240" w:lineRule="auto"/>
        <w:ind w:left="0" w:firstLine="567"/>
        <w:contextualSpacing/>
        <w:jc w:val="both"/>
        <w:rPr>
          <w:rFonts w:ascii="Times New Roman" w:eastAsia="Calibri" w:hAnsi="Times New Roman" w:cs="Times New Roman"/>
          <w:sz w:val="28"/>
          <w:szCs w:val="28"/>
          <w:lang w:val="uk-UA"/>
        </w:rPr>
      </w:pPr>
      <w:r w:rsidRPr="005A2C7B">
        <w:rPr>
          <w:rFonts w:ascii="Times New Roman" w:eastAsia="Calibri" w:hAnsi="Times New Roman" w:cs="Times New Roman"/>
          <w:sz w:val="28"/>
          <w:szCs w:val="28"/>
          <w:lang w:val="uk-UA"/>
        </w:rPr>
        <w:t>Електронна петиція, адресована Раді, її виконавчим органам, розглядається у порядку, визначеному цим Положенням, у разі збору на її підтримку не менш як 100 підписів громадян протягом не більше 75 днів з дня оприлюднення петиції.</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3.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Відповідальність за зміст електронної петиції несе автор (ініціатор) електронної петиції.</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4. 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 На веб-сайті Ради або громадського об’єднання, що здійснює збір підписів на підтримку електронних петицій, обов’язково зазначаються дата початку збору підписів та інформація щодо загальної кількості й переліку осіб, які підписали електронну петицію.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5. Для створення електронної петиції до Ради, її виконавчих органів автор (ініціатор) петиції заповнює спеціальну форму на офіційному веб-сайті Ради або веб-сайті громадського об’єднання, яке здійснює збір підписів на підтримку електронних петицій, та розміщує текст електронної петиції.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lastRenderedPageBreak/>
        <w:t xml:space="preserve">6. Електронна петиція оприлюднюється на офіційному веб-сайті Ради або на веб-сайті громадського об’єднання, яке здійснює збір підписів на підтримку електронних петицій, протягом двох робочих днів із дня надсилання її автором (ініціатором).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пізніше строку, встановленого для оприлюднення.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7. Дата оприлюднення електронної петиції на офіційному веб-сайті Ради або на веб-сайті громадського об’єднання, яке здійснює збір підписів на підтримку електронної петиції, є датою початку збору підписів.</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8. Рада, громадське об’єднання, яке здійснює збір підписів на підтримку електронної петиції, під час збору підписів на підтримку електронної петиції зобов’язані забезпечити: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8.1 безоплатність доступу та користування інформаційно-телекомунікаційною системою, за допомогою якої здійснюється збір підписів;</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8.2 електронну реєстрацію громадян для підписання петиції;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8.3 недопущення автоматичного введення інформації, у тому числі підписання електронної петиції, без участі громадянина;</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8.4 фіксацію дати і часу оприлюднення електронної петиції та підписання її громадянином.</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9.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Закону України «Про звернення громадян».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10.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Раді, її виконавчим органам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11. 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12. Селищний голова невідкладно, але не пізніше 10 робочих днів після набрання необхідної кількості підписів на підтримку електронної петиції або надходження повідомлення від громадського об’єднання передає її для опрацювання та розгляду Раді, її виконавчим органам.</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lastRenderedPageBreak/>
        <w:t>13. Якщо електронна петиція подана на розгляд Раді, її виконавчим органам, секретар Ради або керуючий справами (секретар) виконавчого комітету Ради, відповідно, дає доручення виконавчому органу Ради, до компетенції якого належить розгляд порушених у петиції питань, підготувати проект рішення Ради чи її виконавчого комітету,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14. Електронна петиція, а також проект рішення Ради чи виконавчого комітету, підготовлений на основі петиції, розглядається Радою або виконавчим комітетом, відповідно, на їх черговому засіданні або засіданні, яке скликається у межах строку, встановленого пунктом 12 цього Положення, з дотриманням положень чинного законодавства.</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15. Якщо електронна петиція містить клопотання про її розгляд на громадських слуханнях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проведення відповідних слухань. Проведення громадських слухань здійснюється відповідно до Положення пр</w:t>
      </w:r>
      <w:r>
        <w:rPr>
          <w:rFonts w:ascii="Times New Roman" w:eastAsia="Times New Roman" w:hAnsi="Times New Roman" w:cs="Times New Roman"/>
          <w:sz w:val="28"/>
          <w:szCs w:val="28"/>
          <w:lang w:val="uk-UA"/>
        </w:rPr>
        <w:t>о громадські слухання в Романів</w:t>
      </w:r>
      <w:r w:rsidRPr="005A2C7B">
        <w:rPr>
          <w:rFonts w:ascii="Times New Roman" w:eastAsia="Times New Roman" w:hAnsi="Times New Roman" w:cs="Times New Roman"/>
          <w:sz w:val="28"/>
          <w:szCs w:val="28"/>
          <w:lang w:val="uk-UA"/>
        </w:rPr>
        <w:t>ській територіальній громаді.</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16. Інформація про підтримку або непідтримку електронної петиції публічно оголошується на офіційному веб-сайті Ради не пізніше наступного робочого дня після її розгляду.</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17. Відповідь на електронну петицію не пізніше наступного робочого дня після закінчення її розгляду оприлюднюється на офіційному веб-сайті Ради, а також надсилається у письмовому вигляді її автору (ініціатору) та відповідному громадському об’єднанню, яке здійснювало збір підписів на її підтримку. У відповіді на електронну петицію повідомляється про результати розгляду порушених у ній питань із відповідним обґрунтуванням.</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18. У разі визнання за доцільне викладені в електронній петиції пропозиції можуть реалізовуватися Радою, її виконавчими органами, шляхом прийняття відповідних рішень з питань, віднесених до їх компетенції,.</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 xml:space="preserve">19. Інформація про кількість підписів, одержаних на підтримку електронної петиції, та строки їх збору зберігається не менше трьох років з дня оприлюднення такої електронної петиції. </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rPr>
      </w:pPr>
      <w:r w:rsidRPr="005A2C7B">
        <w:rPr>
          <w:rFonts w:ascii="Times New Roman" w:eastAsia="Times New Roman" w:hAnsi="Times New Roman" w:cs="Times New Roman"/>
          <w:sz w:val="28"/>
          <w:szCs w:val="28"/>
          <w:lang w:val="uk-UA"/>
        </w:rPr>
        <w:t>20. У разі незгоди з рішенням Ради, її виконавчих органів щодо порядку розгляду електронної петиції автор (ініціатор) має право оскаржити його в порядку, встановленому законодавством України.</w:t>
      </w:r>
    </w:p>
    <w:p w:rsidR="004F267B" w:rsidRPr="005A2C7B" w:rsidRDefault="004F267B" w:rsidP="004F267B">
      <w:pPr>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rPr>
        <w:t>21. Посадові особи Ради, її виконавчих органів несуть відповідальність за порушення норм цього Положення згідно із законодавством України.</w:t>
      </w:r>
    </w:p>
    <w:p w:rsidR="004F267B" w:rsidRPr="005A2C7B" w:rsidRDefault="004F267B" w:rsidP="004F267B">
      <w:pPr>
        <w:spacing w:after="12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Default="004F267B"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Default="005E4E00" w:rsidP="004F267B">
      <w:pPr>
        <w:spacing w:after="0" w:line="240" w:lineRule="auto"/>
        <w:rPr>
          <w:rFonts w:ascii="Times New Roman" w:eastAsia="Times New Roman" w:hAnsi="Times New Roman" w:cs="Times New Roman"/>
          <w:sz w:val="28"/>
          <w:szCs w:val="28"/>
          <w:lang w:val="en-US" w:eastAsia="uk-UA"/>
        </w:rPr>
      </w:pPr>
    </w:p>
    <w:p w:rsidR="005E4E00" w:rsidRPr="005E4E00" w:rsidRDefault="005E4E00" w:rsidP="004F267B">
      <w:pPr>
        <w:spacing w:after="0" w:line="240" w:lineRule="auto"/>
        <w:rPr>
          <w:rFonts w:ascii="Times New Roman" w:eastAsia="Times New Roman" w:hAnsi="Times New Roman" w:cs="Times New Roman"/>
          <w:sz w:val="28"/>
          <w:szCs w:val="28"/>
          <w:lang w:val="en-US"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5A2C7B" w:rsidRDefault="004F267B" w:rsidP="004F267B">
      <w:pPr>
        <w:spacing w:after="0" w:line="240" w:lineRule="auto"/>
        <w:rPr>
          <w:rFonts w:ascii="Times New Roman" w:eastAsia="Times New Roman" w:hAnsi="Times New Roman" w:cs="Times New Roman"/>
          <w:sz w:val="28"/>
          <w:szCs w:val="28"/>
          <w:lang w:val="uk-UA" w:eastAsia="uk-UA"/>
        </w:rPr>
      </w:pPr>
    </w:p>
    <w:p w:rsidR="004F267B" w:rsidRPr="00A821DF" w:rsidRDefault="004F267B" w:rsidP="004F267B">
      <w:pPr>
        <w:spacing w:after="0" w:line="240" w:lineRule="auto"/>
        <w:ind w:firstLine="4961"/>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i/>
          <w:sz w:val="28"/>
          <w:szCs w:val="28"/>
          <w:lang w:val="uk-UA" w:eastAsia="uk-UA"/>
        </w:rPr>
        <w:t xml:space="preserve">    </w:t>
      </w:r>
      <w:r w:rsidRPr="00A821DF">
        <w:rPr>
          <w:rFonts w:ascii="Times New Roman" w:eastAsia="Times New Roman" w:hAnsi="Times New Roman" w:cs="Times New Roman"/>
          <w:sz w:val="28"/>
          <w:szCs w:val="28"/>
          <w:lang w:val="uk-UA" w:eastAsia="uk-UA"/>
        </w:rPr>
        <w:t>Додаток № 5</w:t>
      </w:r>
    </w:p>
    <w:p w:rsidR="004F267B" w:rsidRPr="00A821DF"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A821DF">
        <w:rPr>
          <w:rFonts w:ascii="Times New Roman" w:eastAsia="Times New Roman" w:hAnsi="Times New Roman" w:cs="Times New Roman"/>
          <w:sz w:val="28"/>
          <w:szCs w:val="28"/>
          <w:lang w:val="uk-UA" w:eastAsia="uk-UA"/>
        </w:rPr>
        <w:t xml:space="preserve">до Статуту </w:t>
      </w:r>
      <w:r>
        <w:rPr>
          <w:rFonts w:ascii="Times New Roman" w:eastAsia="Times New Roman" w:hAnsi="Times New Roman" w:cs="Times New Roman"/>
          <w:sz w:val="28"/>
          <w:szCs w:val="28"/>
          <w:lang w:val="uk-UA" w:eastAsia="uk-UA"/>
        </w:rPr>
        <w:t>Романівської</w:t>
      </w:r>
      <w:r w:rsidRPr="00A821DF">
        <w:rPr>
          <w:rFonts w:ascii="Times New Roman" w:eastAsia="Times New Roman" w:hAnsi="Times New Roman" w:cs="Times New Roman"/>
          <w:sz w:val="28"/>
          <w:szCs w:val="28"/>
          <w:lang w:val="uk-UA" w:eastAsia="uk-UA"/>
        </w:rPr>
        <w:t xml:space="preserve"> територіальної громади,</w:t>
      </w:r>
    </w:p>
    <w:p w:rsidR="004F267B" w:rsidRPr="00A821DF" w:rsidRDefault="004F267B" w:rsidP="004F267B">
      <w:pPr>
        <w:spacing w:after="0" w:line="240" w:lineRule="auto"/>
        <w:ind w:left="5245"/>
        <w:jc w:val="both"/>
        <w:rPr>
          <w:rFonts w:ascii="Times New Roman" w:eastAsia="Times New Roman" w:hAnsi="Times New Roman" w:cs="Times New Roman"/>
          <w:sz w:val="28"/>
          <w:szCs w:val="28"/>
          <w:lang w:val="uk-UA" w:eastAsia="uk-UA"/>
        </w:rPr>
      </w:pPr>
      <w:r w:rsidRPr="00A821DF">
        <w:rPr>
          <w:rFonts w:ascii="Times New Roman" w:eastAsia="Times New Roman" w:hAnsi="Times New Roman" w:cs="Times New Roman"/>
          <w:sz w:val="28"/>
          <w:szCs w:val="28"/>
          <w:lang w:val="uk-UA" w:eastAsia="uk-UA"/>
        </w:rPr>
        <w:t xml:space="preserve">затвердженого рішенням </w:t>
      </w:r>
    </w:p>
    <w:p w:rsidR="004F267B" w:rsidRPr="005A2C7B" w:rsidRDefault="004F267B" w:rsidP="004F267B">
      <w:pPr>
        <w:spacing w:after="0" w:line="240" w:lineRule="auto"/>
        <w:ind w:left="5245"/>
        <w:jc w:val="both"/>
        <w:rPr>
          <w:rFonts w:ascii="Times New Roman" w:eastAsia="Times New Roman" w:hAnsi="Times New Roman" w:cs="Times New Roman"/>
          <w:b/>
          <w:i/>
          <w:sz w:val="28"/>
          <w:szCs w:val="28"/>
          <w:lang w:val="uk-UA" w:eastAsia="uk-UA"/>
        </w:rPr>
      </w:pPr>
      <w:r>
        <w:rPr>
          <w:rFonts w:ascii="Times New Roman" w:eastAsia="Times New Roman" w:hAnsi="Times New Roman" w:cs="Times New Roman"/>
          <w:sz w:val="28"/>
          <w:szCs w:val="28"/>
          <w:lang w:val="uk-UA" w:eastAsia="uk-UA"/>
        </w:rPr>
        <w:t>Романівської</w:t>
      </w:r>
      <w:r w:rsidRPr="00A821DF">
        <w:rPr>
          <w:rFonts w:ascii="Times New Roman" w:eastAsia="Times New Roman" w:hAnsi="Times New Roman" w:cs="Times New Roman"/>
          <w:sz w:val="28"/>
          <w:szCs w:val="28"/>
          <w:lang w:val="uk-UA" w:eastAsia="uk-UA"/>
        </w:rPr>
        <w:t xml:space="preserve"> селищної ради від</w:t>
      </w:r>
      <w:r w:rsidRPr="005A2C7B">
        <w:rPr>
          <w:rFonts w:ascii="Times New Roman" w:eastAsia="Times New Roman" w:hAnsi="Times New Roman" w:cs="Times New Roman"/>
          <w:i/>
          <w:sz w:val="28"/>
          <w:szCs w:val="28"/>
          <w:lang w:val="uk-UA" w:eastAsia="uk-UA"/>
        </w:rPr>
        <w:t xml:space="preserve"> ________</w:t>
      </w:r>
      <w:r w:rsidRPr="00A821DF">
        <w:rPr>
          <w:rFonts w:ascii="Times New Roman" w:eastAsia="Times New Roman" w:hAnsi="Times New Roman" w:cs="Times New Roman"/>
          <w:sz w:val="28"/>
          <w:szCs w:val="28"/>
          <w:lang w:val="uk-UA" w:eastAsia="uk-UA"/>
        </w:rPr>
        <w:t>_№__</w:t>
      </w:r>
      <w:r w:rsidRPr="005A2C7B">
        <w:rPr>
          <w:rFonts w:ascii="Times New Roman" w:eastAsia="Times New Roman" w:hAnsi="Times New Roman" w:cs="Times New Roman"/>
          <w:i/>
          <w:sz w:val="28"/>
          <w:szCs w:val="28"/>
          <w:lang w:val="uk-UA" w:eastAsia="uk-UA"/>
        </w:rPr>
        <w:t>______</w:t>
      </w:r>
    </w:p>
    <w:p w:rsidR="004F267B" w:rsidRPr="005A2C7B" w:rsidRDefault="004F267B" w:rsidP="004F267B">
      <w:pPr>
        <w:widowControl w:val="0"/>
        <w:suppressAutoHyphens/>
        <w:spacing w:after="120" w:line="240" w:lineRule="auto"/>
        <w:ind w:firstLine="426"/>
        <w:jc w:val="center"/>
        <w:rPr>
          <w:rFonts w:ascii="Times New Roman" w:eastAsia="DejaVu Sans Mono" w:hAnsi="Times New Roman" w:cs="Times New Roman"/>
          <w:b/>
          <w:kern w:val="2"/>
          <w:sz w:val="28"/>
          <w:szCs w:val="28"/>
          <w:lang w:val="uk-UA" w:eastAsia="hi-IN" w:bidi="hi-IN"/>
        </w:rPr>
      </w:pPr>
    </w:p>
    <w:p w:rsidR="004F267B" w:rsidRPr="005A2C7B" w:rsidRDefault="004F267B" w:rsidP="004F267B">
      <w:pPr>
        <w:widowControl w:val="0"/>
        <w:suppressAutoHyphens/>
        <w:spacing w:after="120" w:line="240" w:lineRule="auto"/>
        <w:ind w:firstLine="426"/>
        <w:jc w:val="center"/>
        <w:rPr>
          <w:rFonts w:ascii="Times New Roman" w:eastAsia="DejaVu Sans Mono" w:hAnsi="Times New Roman" w:cs="Times New Roman"/>
          <w:b/>
          <w:kern w:val="2"/>
          <w:sz w:val="28"/>
          <w:szCs w:val="28"/>
          <w:lang w:val="uk-UA" w:eastAsia="hi-IN" w:bidi="hi-IN"/>
        </w:rPr>
      </w:pPr>
      <w:r w:rsidRPr="005A2C7B">
        <w:rPr>
          <w:rFonts w:ascii="Times New Roman" w:eastAsia="DejaVu Sans Mono" w:hAnsi="Times New Roman" w:cs="Times New Roman"/>
          <w:b/>
          <w:kern w:val="2"/>
          <w:sz w:val="28"/>
          <w:szCs w:val="28"/>
          <w:lang w:val="uk-UA" w:eastAsia="hi-IN" w:bidi="hi-IN"/>
        </w:rPr>
        <w:t xml:space="preserve">Положення </w:t>
      </w:r>
    </w:p>
    <w:p w:rsidR="004F267B" w:rsidRPr="005A2C7B" w:rsidRDefault="004F267B" w:rsidP="004F267B">
      <w:pPr>
        <w:widowControl w:val="0"/>
        <w:suppressAutoHyphens/>
        <w:spacing w:after="120" w:line="240" w:lineRule="auto"/>
        <w:ind w:firstLine="426"/>
        <w:jc w:val="center"/>
        <w:rPr>
          <w:rFonts w:ascii="Times New Roman" w:eastAsia="DejaVu Sans Mono" w:hAnsi="Times New Roman" w:cs="Times New Roman"/>
          <w:b/>
          <w:kern w:val="2"/>
          <w:sz w:val="28"/>
          <w:szCs w:val="28"/>
          <w:lang w:val="uk-UA" w:eastAsia="hi-IN" w:bidi="hi-IN"/>
        </w:rPr>
      </w:pPr>
      <w:r w:rsidRPr="005A2C7B">
        <w:rPr>
          <w:rFonts w:ascii="Times New Roman" w:eastAsia="DejaVu Sans Mono" w:hAnsi="Times New Roman" w:cs="Times New Roman"/>
          <w:b/>
          <w:kern w:val="2"/>
          <w:sz w:val="28"/>
          <w:szCs w:val="28"/>
          <w:lang w:val="uk-UA" w:eastAsia="hi-IN" w:bidi="hi-IN"/>
        </w:rPr>
        <w:t>про консультації</w:t>
      </w:r>
      <w:r>
        <w:rPr>
          <w:rFonts w:ascii="Times New Roman" w:eastAsia="DejaVu Sans Mono" w:hAnsi="Times New Roman" w:cs="Times New Roman"/>
          <w:b/>
          <w:kern w:val="2"/>
          <w:sz w:val="28"/>
          <w:szCs w:val="28"/>
          <w:lang w:val="uk-UA" w:eastAsia="hi-IN" w:bidi="hi-IN"/>
        </w:rPr>
        <w:t xml:space="preserve"> з громадськістю в Романівській</w:t>
      </w:r>
      <w:r w:rsidRPr="005A2C7B">
        <w:rPr>
          <w:rFonts w:ascii="Times New Roman" w:eastAsia="DejaVu Sans Mono" w:hAnsi="Times New Roman" w:cs="Times New Roman"/>
          <w:b/>
          <w:kern w:val="2"/>
          <w:sz w:val="28"/>
          <w:szCs w:val="28"/>
          <w:lang w:val="uk-UA" w:eastAsia="hi-IN" w:bidi="hi-IN"/>
        </w:rPr>
        <w:t xml:space="preserve"> територіальній громаді</w:t>
      </w:r>
    </w:p>
    <w:p w:rsidR="004F267B" w:rsidRPr="005A2C7B" w:rsidRDefault="004F267B" w:rsidP="004F267B">
      <w:pPr>
        <w:widowControl w:val="0"/>
        <w:suppressAutoHyphens/>
        <w:spacing w:after="120" w:line="240" w:lineRule="auto"/>
        <w:ind w:firstLine="426"/>
        <w:jc w:val="center"/>
        <w:rPr>
          <w:rFonts w:ascii="Times New Roman" w:eastAsia="DejaVu Sans Mono" w:hAnsi="Times New Roman" w:cs="Times New Roman"/>
          <w:b/>
          <w:kern w:val="2"/>
          <w:sz w:val="28"/>
          <w:szCs w:val="28"/>
          <w:lang w:val="uk-UA" w:eastAsia="hi-IN" w:bidi="hi-IN"/>
        </w:rPr>
      </w:pPr>
    </w:p>
    <w:p w:rsidR="004F267B" w:rsidRPr="005A2C7B" w:rsidRDefault="004F267B" w:rsidP="004F267B">
      <w:pPr>
        <w:widowControl w:val="0"/>
        <w:numPr>
          <w:ilvl w:val="0"/>
          <w:numId w:val="34"/>
        </w:numPr>
        <w:tabs>
          <w:tab w:val="left" w:pos="900"/>
        </w:tabs>
        <w:suppressAutoHyphens/>
        <w:spacing w:after="0" w:line="240" w:lineRule="auto"/>
        <w:ind w:left="0"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Це Положення про консультації з громадськістю в </w:t>
      </w:r>
      <w:r>
        <w:rPr>
          <w:rFonts w:ascii="Times New Roman" w:eastAsia="DejaVu Sans Mono" w:hAnsi="Times New Roman" w:cs="Times New Roman"/>
          <w:kern w:val="2"/>
          <w:sz w:val="28"/>
          <w:szCs w:val="28"/>
          <w:lang w:val="uk-UA" w:eastAsia="hi-IN" w:bidi="hi-IN"/>
        </w:rPr>
        <w:t>Романівській</w:t>
      </w:r>
      <w:r w:rsidRPr="005A2C7B">
        <w:rPr>
          <w:rFonts w:ascii="Times New Roman" w:eastAsia="DejaVu Sans Mono" w:hAnsi="Times New Roman" w:cs="Times New Roman"/>
          <w:kern w:val="2"/>
          <w:sz w:val="28"/>
          <w:szCs w:val="28"/>
          <w:lang w:val="uk-UA" w:eastAsia="hi-IN" w:bidi="hi-IN"/>
        </w:rPr>
        <w:t xml:space="preserve"> територіальній громаді (далі – Положення)</w:t>
      </w:r>
      <w:r w:rsidRPr="005A2C7B">
        <w:rPr>
          <w:rFonts w:ascii="Times New Roman" w:eastAsia="DejaVu Sans Mono" w:hAnsi="Times New Roman" w:cs="Times New Roman"/>
          <w:b/>
          <w:kern w:val="2"/>
          <w:sz w:val="28"/>
          <w:szCs w:val="28"/>
          <w:lang w:val="uk-UA" w:eastAsia="hi-IN" w:bidi="hi-IN"/>
        </w:rPr>
        <w:t xml:space="preserve"> </w:t>
      </w:r>
      <w:r w:rsidRPr="005A2C7B">
        <w:rPr>
          <w:rFonts w:ascii="Times New Roman" w:eastAsia="DejaVu Sans Mono" w:hAnsi="Times New Roman" w:cs="Times New Roman"/>
          <w:kern w:val="2"/>
          <w:sz w:val="28"/>
          <w:szCs w:val="28"/>
          <w:lang w:val="uk-UA" w:eastAsia="hi-IN" w:bidi="hi-IN"/>
        </w:rPr>
        <w:t>визначає порядок організації і проведення Радою, її виконавчими органами консультацій з громадськістю з питань, що належать до їх компетенції.</w:t>
      </w:r>
      <w:r w:rsidRPr="005A2C7B">
        <w:rPr>
          <w:rFonts w:ascii="Times New Roman" w:eastAsia="DejaVu Sans Mono" w:hAnsi="Times New Roman" w:cs="Times New Roman"/>
          <w:b/>
          <w:kern w:val="2"/>
          <w:sz w:val="28"/>
          <w:szCs w:val="28"/>
          <w:lang w:val="uk-UA" w:eastAsia="hi-IN" w:bidi="hi-IN"/>
        </w:rPr>
        <w:t xml:space="preserve">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lastRenderedPageBreak/>
        <w:t xml:space="preserve"> 2. Консультації з громадськістю є однією з форм участі </w:t>
      </w:r>
      <w:r>
        <w:rPr>
          <w:rFonts w:ascii="Times New Roman" w:eastAsia="DejaVu Sans Mono" w:hAnsi="Times New Roman" w:cs="Times New Roman"/>
          <w:kern w:val="2"/>
          <w:sz w:val="28"/>
          <w:szCs w:val="28"/>
          <w:lang w:val="uk-UA" w:eastAsia="hi-IN" w:bidi="hi-IN"/>
        </w:rPr>
        <w:t>Романівської</w:t>
      </w:r>
      <w:r w:rsidRPr="005A2C7B">
        <w:rPr>
          <w:rFonts w:ascii="Times New Roman" w:eastAsia="DejaVu Sans Mono" w:hAnsi="Times New Roman" w:cs="Times New Roman"/>
          <w:kern w:val="2"/>
          <w:sz w:val="28"/>
          <w:szCs w:val="28"/>
          <w:lang w:val="uk-UA" w:eastAsia="hi-IN" w:bidi="hi-IN"/>
        </w:rPr>
        <w:t xml:space="preserve"> територіальної громади у вирішенні питань місцевого значення. Вони проводяться з метою залучення територіальної громади до прийняття управлінських рішень, надання можливості для вільного доступу до інформації про діяльність Ради, її виконавчих органів, а також забезпечення гласності, відкритості та прозорості їх діяльності.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3. Результати проведення консультацій з громадськістю враховуються Радою, її виконавчими органами під час прийняття рішень.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4. Консультації з громадськістю організовує і проводить Рада, її виконавчі органи, які є розробниками проекту нормативно-правового акта або готують пропозиції щодо вирішення певного питання, за допомогою відповідальної посадової особи чи структурного підрозділу з питань громадської участі (далі – відповідальний орган).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5. Виконавчий комітет щороку складає орієнтовний план проведення консультацій</w:t>
      </w:r>
      <w:r>
        <w:rPr>
          <w:rFonts w:ascii="Times New Roman" w:eastAsia="DejaVu Sans Mono" w:hAnsi="Times New Roman" w:cs="Times New Roman"/>
          <w:kern w:val="2"/>
          <w:sz w:val="28"/>
          <w:szCs w:val="28"/>
          <w:lang w:val="uk-UA" w:eastAsia="hi-IN" w:bidi="hi-IN"/>
        </w:rPr>
        <w:t xml:space="preserve"> з громадськістю в Романівській</w:t>
      </w:r>
      <w:r w:rsidRPr="005A2C7B">
        <w:rPr>
          <w:rFonts w:ascii="Times New Roman" w:eastAsia="DejaVu Sans Mono" w:hAnsi="Times New Roman" w:cs="Times New Roman"/>
          <w:kern w:val="2"/>
          <w:sz w:val="28"/>
          <w:szCs w:val="28"/>
          <w:lang w:val="uk-UA" w:eastAsia="hi-IN" w:bidi="hi-IN"/>
        </w:rPr>
        <w:t xml:space="preserve"> територіальній громаді (далі – орієнтовний план) з урахуванням пропозицій Ради, її виконавчих органів, консультативно-дорадчих органів, утворених при Раді, жителів </w:t>
      </w:r>
      <w:r>
        <w:rPr>
          <w:rFonts w:ascii="Times New Roman" w:eastAsia="DejaVu Sans Mono" w:hAnsi="Times New Roman" w:cs="Times New Roman"/>
          <w:kern w:val="2"/>
          <w:sz w:val="28"/>
          <w:szCs w:val="28"/>
          <w:lang w:val="uk-UA" w:eastAsia="hi-IN" w:bidi="hi-IN"/>
        </w:rPr>
        <w:t>Романівської</w:t>
      </w:r>
      <w:r w:rsidRPr="005A2C7B">
        <w:rPr>
          <w:rFonts w:ascii="Times New Roman" w:eastAsia="DejaVu Sans Mono" w:hAnsi="Times New Roman" w:cs="Times New Roman"/>
          <w:kern w:val="2"/>
          <w:sz w:val="28"/>
          <w:szCs w:val="28"/>
          <w:lang w:val="uk-UA" w:eastAsia="hi-IN" w:bidi="hi-IN"/>
        </w:rPr>
        <w:t xml:space="preserve"> територіальної громади та інститутів громадянського суспільства, які здійснюють діял</w:t>
      </w:r>
      <w:r>
        <w:rPr>
          <w:rFonts w:ascii="Times New Roman" w:eastAsia="DejaVu Sans Mono" w:hAnsi="Times New Roman" w:cs="Times New Roman"/>
          <w:kern w:val="2"/>
          <w:sz w:val="28"/>
          <w:szCs w:val="28"/>
          <w:lang w:val="uk-UA" w:eastAsia="hi-IN" w:bidi="hi-IN"/>
        </w:rPr>
        <w:t>ьність на території Романівської</w:t>
      </w:r>
      <w:r w:rsidRPr="005A2C7B">
        <w:rPr>
          <w:rFonts w:ascii="Times New Roman" w:eastAsia="DejaVu Sans Mono" w:hAnsi="Times New Roman" w:cs="Times New Roman"/>
          <w:kern w:val="2"/>
          <w:sz w:val="28"/>
          <w:szCs w:val="28"/>
          <w:lang w:val="uk-UA" w:eastAsia="hi-IN" w:bidi="hi-IN"/>
        </w:rPr>
        <w:t xml:space="preserve"> територіальної громади, а також результатів проведення попередніх консультацій з громадськістю.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Орієнтовний план оприлюднюються на офіційному веб-сайті Ради до 25 грудня року, що передує плановому.</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6. Інформація, пов’язана з організацією та проведенням консультацій з громадськістю, оприлюднюються на офіційному веб-сайті Ради.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7. Інститути громадянського суспільства, що здійснюють діяльн</w:t>
      </w:r>
      <w:r>
        <w:rPr>
          <w:rFonts w:ascii="Times New Roman" w:eastAsia="DejaVu Sans Mono" w:hAnsi="Times New Roman" w:cs="Times New Roman"/>
          <w:kern w:val="2"/>
          <w:sz w:val="28"/>
          <w:szCs w:val="28"/>
          <w:lang w:val="uk-UA" w:eastAsia="hi-IN" w:bidi="hi-IN"/>
        </w:rPr>
        <w:t xml:space="preserve">ість на території Романівської </w:t>
      </w:r>
      <w:r w:rsidRPr="005A2C7B">
        <w:rPr>
          <w:rFonts w:ascii="Times New Roman" w:eastAsia="DejaVu Sans Mono" w:hAnsi="Times New Roman" w:cs="Times New Roman"/>
          <w:kern w:val="2"/>
          <w:sz w:val="28"/>
          <w:szCs w:val="28"/>
          <w:lang w:val="uk-UA" w:eastAsia="hi-IN" w:bidi="hi-IN"/>
        </w:rPr>
        <w:t>територіальної громади, можуть ініціювати проведення консультацій з громадськістю з питань, не включених до орієнтовного плану, шляхом подання відповідних пропозицій до Ради.</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 які діють у межах </w:t>
      </w:r>
      <w:r>
        <w:rPr>
          <w:rFonts w:ascii="Times New Roman" w:eastAsia="DejaVu Sans Mono" w:hAnsi="Times New Roman" w:cs="Times New Roman"/>
          <w:kern w:val="2"/>
          <w:sz w:val="28"/>
          <w:szCs w:val="28"/>
          <w:lang w:val="uk-UA" w:eastAsia="hi-IN" w:bidi="hi-IN"/>
        </w:rPr>
        <w:t>Романівської</w:t>
      </w:r>
      <w:r w:rsidRPr="005A2C7B">
        <w:rPr>
          <w:rFonts w:ascii="Times New Roman" w:eastAsia="DejaVu Sans Mono" w:hAnsi="Times New Roman" w:cs="Times New Roman"/>
          <w:kern w:val="2"/>
          <w:sz w:val="28"/>
          <w:szCs w:val="28"/>
          <w:lang w:val="uk-UA" w:eastAsia="hi-IN" w:bidi="hi-IN"/>
        </w:rPr>
        <w:t xml:space="preserve"> територіальної громади, такі консультації проводяться Радою, її виконавчими органами обов’язково.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8. Рада, її виконавчі органи під час проведення консультацій з громадськістю взаємодіють із засобами масової інформації, надають їм необхідні інформаційно-аналітичні матеріали.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9. Консультації з громадськістю проводяться у формі публічного громадського обговорення (безпосередня форма) та вивчення громадської думки (опосередкована форма).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Консультації з громадськістю у формі публічного громадського обговорення та вивчення громадської думки з одних і тих самих питань можуть проводитись одночасно.</w:t>
      </w:r>
    </w:p>
    <w:p w:rsidR="004F267B" w:rsidRPr="005A2C7B" w:rsidRDefault="004F267B" w:rsidP="004F267B">
      <w:pPr>
        <w:tabs>
          <w:tab w:val="left" w:pos="1080"/>
        </w:tabs>
        <w:spacing w:after="0" w:line="240" w:lineRule="auto"/>
        <w:ind w:firstLine="567"/>
        <w:jc w:val="both"/>
        <w:rPr>
          <w:rFonts w:ascii="Times New Roman" w:eastAsia="Times New Roman" w:hAnsi="Times New Roman" w:cs="Times New Roman"/>
          <w:sz w:val="28"/>
          <w:szCs w:val="28"/>
          <w:lang w:val="uk-UA" w:eastAsia="uk-UA"/>
        </w:rPr>
      </w:pPr>
      <w:r w:rsidRPr="005A2C7B">
        <w:rPr>
          <w:rFonts w:ascii="Times New Roman" w:eastAsia="Times New Roman" w:hAnsi="Times New Roman" w:cs="Times New Roman"/>
          <w:sz w:val="28"/>
          <w:szCs w:val="28"/>
          <w:lang w:val="uk-UA" w:eastAsia="uk-UA"/>
        </w:rPr>
        <w:t>10. Проекти регуляторних актів виносяться на громадське обговорення з урахуванням вимог Закону України «Про засади державної регуляторної політики у сфері господарської діяльності».</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lastRenderedPageBreak/>
        <w:t xml:space="preserve">11. Публічне громадське обговорення передбачає організацію і проведення таких публічних заходів: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конференцій, форумів, громадських слухань, круглих столів, зборів, зустрічей, нарад з громадськістю;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Інтернет- та відео-конференцій, електронних консультацій.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12. Публічне громадське обговорення здійснюється Радою, її виконавчими органами у такому порядку: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 визначення питання, яке планується винести на обговорення;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 прийняття рішення про проведення обговорення;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3) розробка плану заходів з організації та проведення обговорення (за потреби);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4) вжиття заходів для забезпечення залучення всіх заінтересованих сторін, а також суб’єктів господарювання, інститутів громадянського суспільства та інших заінтересованих суб’єктів (далі – заінтересовані сторони);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5) оприлюднення інформації про проведення обговорення на офіційному веб-сайті Ради та в інший прийнятний спосіб;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6) збір та аналіз інформації про оцінку громадськістю ефективності запропонованого шляху вирішення питання;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7) формування експертних пропозицій щодо альтернативного вирішення питання;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8) забезпечення врахування результатів обговорення під час прийняття остаточного рішення;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9) аналіз результатів обговорення; </w:t>
      </w:r>
    </w:p>
    <w:p w:rsidR="004F267B" w:rsidRPr="005A2C7B" w:rsidRDefault="004F267B" w:rsidP="004F267B">
      <w:pPr>
        <w:widowControl w:val="0"/>
        <w:tabs>
          <w:tab w:val="left" w:pos="350"/>
        </w:tabs>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10) оприлюднення результатів обговорення на офіційному веб-сайті Ради та в інший прийнятний спосіб.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13. Інформаційне повідомлення про проведення публічного громадського обговорення має містити: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 найменування Ради, її виконавчого органу, які проводять публічне громадське обговорення;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 питання або назва проекту акта, винесеного на обговорення, адреса (гіпертекстове посилання) опублікованого на офіційному веб-сайті Ради тексту проекту акта;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3) можливі варіанти вирішення питання;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4) соціальні групи населення та заінтересовані сторони, на які поширюватиметься дія прийнятого рішення;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5) можливі наслідки запровадження рішення для різних соціальних груп населення та заінтересованих сторін;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6) відомості про строк, місце, час заходів, порядок публічного громадського обговорення, акредитації представників засобів масової інформації, реєстрації учасників;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7) спосіб забезпечення участі в публічному громадському обговоренні </w:t>
      </w:r>
      <w:r w:rsidRPr="005A2C7B">
        <w:rPr>
          <w:rFonts w:ascii="Times New Roman" w:eastAsia="DejaVu Sans Mono" w:hAnsi="Times New Roman" w:cs="Times New Roman"/>
          <w:kern w:val="2"/>
          <w:sz w:val="28"/>
          <w:szCs w:val="28"/>
          <w:lang w:val="uk-UA" w:eastAsia="hi-IN" w:bidi="hi-IN"/>
        </w:rPr>
        <w:lastRenderedPageBreak/>
        <w:t xml:space="preserve">представників визначених соціальних груп населення та заінтересованих сторін;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8) поштова й електронні адреси, строк і форма подання письмових пропозицій та зауважень;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9) адреса і номер телефону, за якими надаються консультації з питання, що винесено на публічне громадське обговорення;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10) прізвище, ім’я відповідальної особи Ради, її виконавчих органів; </w:t>
      </w:r>
    </w:p>
    <w:p w:rsidR="004F267B" w:rsidRPr="005A2C7B" w:rsidRDefault="004F267B" w:rsidP="004F267B">
      <w:pPr>
        <w:widowControl w:val="0"/>
        <w:suppressAutoHyphens/>
        <w:spacing w:after="0" w:line="240" w:lineRule="auto"/>
        <w:ind w:firstLine="567"/>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11) строк і спосіб оприлюднення результатів публічного громадського обговорення. </w:t>
      </w:r>
    </w:p>
    <w:p w:rsidR="004F267B" w:rsidRPr="005A2C7B" w:rsidRDefault="004F267B" w:rsidP="004F267B">
      <w:pPr>
        <w:widowControl w:val="0"/>
        <w:suppressAutoHyphens/>
        <w:spacing w:after="0" w:line="240" w:lineRule="auto"/>
        <w:ind w:firstLine="425"/>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14. Публічне громадське обговорення розпочинається з дня оприлюднення інформаційного повідомлення про його проведення. Строк проведення публічного громадського обговорення визначається Радою, її виконавчими органами і не може бути меншим за 15 календарних днів.</w:t>
      </w:r>
    </w:p>
    <w:p w:rsidR="004F267B" w:rsidRPr="005A2C7B" w:rsidRDefault="004F267B" w:rsidP="004F267B">
      <w:pPr>
        <w:widowControl w:val="0"/>
        <w:suppressAutoHyphens/>
        <w:spacing w:after="0" w:line="240" w:lineRule="auto"/>
        <w:ind w:firstLine="425"/>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15. Пропозиції та зауваження подаються в усній та письмовій формі під час публічних заходів, надсилаються на поштову та електронні адреси, вказані в інформаційному повідомленні, або на адреси посадових осіб, розміщені на офіційному веб-сайті Ради. </w:t>
      </w:r>
    </w:p>
    <w:p w:rsidR="004F267B" w:rsidRPr="005A2C7B" w:rsidRDefault="004F267B" w:rsidP="004F267B">
      <w:pPr>
        <w:widowControl w:val="0"/>
        <w:suppressAutoHyphens/>
        <w:spacing w:after="0" w:line="240" w:lineRule="auto"/>
        <w:ind w:firstLine="425"/>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Під час проведення заходів у рамках публічного громадського обговорення визначеною органом місцевого самоврядування особою ведеться протокол, у якому фіксуються висловлені в усній формі пропозиції та зауваження.</w:t>
      </w:r>
    </w:p>
    <w:p w:rsidR="004F267B" w:rsidRPr="005A2C7B" w:rsidRDefault="004F267B" w:rsidP="004F267B">
      <w:pPr>
        <w:widowControl w:val="0"/>
        <w:suppressAutoHyphens/>
        <w:spacing w:after="0" w:line="240" w:lineRule="auto"/>
        <w:ind w:firstLine="425"/>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Пропозиції та зауваження, що надходять до Ради, її виконавчих органів, протоколи публічних заходів оприлюднюються на офіційному веб-сайті Ради протягом 5 робочих днів після їх надходження (проведення заходу, що протоколюється).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Заінтересовані особи подають пропозиції і зауваження у письмовій формі із зазначенням свого найменування та місцезнаходження.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Анонімні пропозиції не реєструються і не розглядаються.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16. Пропозиції та зауваження, що надійшли під час публічного громадського обговорення, вивчаються та аналізуються Радою, її виконавчими органами із залученням (за потреби) відповідних фахівців.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17. За результатами публічного громадського обговорення Рада, її виконавчі органи готують звіт, в якому зазначається: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найменування Ради, її виконавчого органу, які проводили обговорення;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зміст питання або назва проекту акта, що виносилися на обговорення;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інформація про осіб, що взяли участь в обговоренні;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інформація про пропозиції, що надійшли до Ради, її виконавчих органів за результатами обговорення, із зазначенням автора кожної пропозиції;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інформація про врахування пропозицій та зауважень з обов’язковим обґрунтуванням прийнятого рішення та причин неврахування пропозицій та зауважень; </w:t>
      </w:r>
    </w:p>
    <w:p w:rsidR="004F267B" w:rsidRPr="005A2C7B" w:rsidRDefault="004F267B" w:rsidP="004F267B">
      <w:pPr>
        <w:widowControl w:val="0"/>
        <w:tabs>
          <w:tab w:val="left" w:pos="410"/>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інформація про рішення, прийняті за результатами обговорення.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18. Результати публічного громадського обговорення (у томі числі звіт) доводяться до відома громадськості шляхом оприлюднення на офіційному веб-сайті Ради та в інший прийнятний спосіб протягом 5 робочих днів після </w:t>
      </w:r>
      <w:r w:rsidRPr="005A2C7B">
        <w:rPr>
          <w:rFonts w:ascii="Times New Roman" w:eastAsia="DejaVu Sans Mono" w:hAnsi="Times New Roman" w:cs="Times New Roman"/>
          <w:kern w:val="2"/>
          <w:sz w:val="28"/>
          <w:szCs w:val="28"/>
          <w:lang w:val="uk-UA" w:eastAsia="hi-IN" w:bidi="hi-IN"/>
        </w:rPr>
        <w:lastRenderedPageBreak/>
        <w:t xml:space="preserve">його закінчення.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19. Вивчення громадської думки здійснюється шляхом: </w:t>
      </w:r>
    </w:p>
    <w:p w:rsidR="004F267B" w:rsidRPr="005A2C7B" w:rsidRDefault="004F267B" w:rsidP="004F267B">
      <w:pPr>
        <w:widowControl w:val="0"/>
        <w:tabs>
          <w:tab w:val="left" w:pos="142"/>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проведення соціологічних досліджень та спостережень (опитування, анкетування, контент-аналіз інформаційних матеріалів, фокус-групи тощо); </w:t>
      </w:r>
    </w:p>
    <w:p w:rsidR="004F267B" w:rsidRPr="005A2C7B" w:rsidRDefault="004F267B" w:rsidP="004F267B">
      <w:pPr>
        <w:widowControl w:val="0"/>
        <w:tabs>
          <w:tab w:val="left" w:pos="142"/>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створення телефонних «гарячих ліній», проведення моніторингу коментарів, відгуків, інтерв’ю, інших матеріалів у друкованих та електронних засобах масової інформації для визначення позицій різних соціальних груп населення та заінтересованих сторін; </w:t>
      </w:r>
    </w:p>
    <w:p w:rsidR="004F267B" w:rsidRPr="005A2C7B" w:rsidRDefault="004F267B" w:rsidP="004F267B">
      <w:pPr>
        <w:widowControl w:val="0"/>
        <w:tabs>
          <w:tab w:val="left" w:pos="142"/>
        </w:tabs>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опрацювання й узагальнення висловлених у зверненнях громадян пропозицій та зауважень з питання, що потребує вивчення громадської думки.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20. Вивчення громадської думки здійснюється Радою, її виконавчими органами у такому порядку: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 визначення: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потреби у вивченні громадської думки з окремого питання;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питання, з якого проводиться вивчення громадської думки, альтернативних пропозицій щодо його вирішення;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строку, форми і методів вивчення громадської думки;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дослідницьких організацій, фахівців, експертів, громадських організацій, які проводитимуть вивчення громадської думки (на конкурсній основі);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 ступеня репрезентативності соціальних груп населення та заінтересованих сторін, думка яких досліджується;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 отримання підсумкової інформації за результатами вивчення громадської думки;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3) узагальнення громадської думки щодо запропонованого вирішення питань, що потребували вивчення громадської думки;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4) забезпечення врахування громадської думки під час прийняття Радою, її виконавчими органами остаточного рішення з питань, що потребували вивчення громадської думки;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5) оприлюднення на офіційному веб-сайті Ради та в інший прийнятний спосіб результатів вивчення громадської думки (у тому числі звіту) протягом 5 робочих днів з моменту його завершення.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21. У звіті про результати вивчення громадської думки зазначаються: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1) найменування селищної ради, її виконавчих органів, які організували вивчення громадської думки (вивчали громадську думку);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2) на</w:t>
      </w:r>
      <w:r>
        <w:rPr>
          <w:rFonts w:ascii="Times New Roman" w:eastAsia="DejaVu Sans Mono" w:hAnsi="Times New Roman" w:cs="Times New Roman"/>
          <w:kern w:val="2"/>
          <w:sz w:val="28"/>
          <w:szCs w:val="28"/>
          <w:lang w:val="uk-UA" w:eastAsia="hi-IN" w:bidi="hi-IN"/>
        </w:rPr>
        <w:t>йменування частини Романівської</w:t>
      </w:r>
      <w:r w:rsidRPr="005A2C7B">
        <w:rPr>
          <w:rFonts w:ascii="Times New Roman" w:eastAsia="DejaVu Sans Mono" w:hAnsi="Times New Roman" w:cs="Times New Roman"/>
          <w:kern w:val="2"/>
          <w:sz w:val="28"/>
          <w:szCs w:val="28"/>
          <w:lang w:val="uk-UA" w:eastAsia="hi-IN" w:bidi="hi-IN"/>
        </w:rPr>
        <w:t xml:space="preserve"> територіальної громади у разі вивчення громадської думки в межах окремого населеного пункту, частини територіальної громади;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3) соціальні групи населення та заінтересовані сторони, вивчення думки яких проводилося;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4) тема та питання, з яких проводилося вивчення громадської думки;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5) методи, що застосовувалися для вивчення громадської думки;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6) ступінь допустимого відхилення від обраної моделі дослідження;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7) інформація про осіб, що проводили вивчення громадської думки;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8) узагальнення громадської думки щодо запропонованого вирішення питань, </w:t>
      </w:r>
      <w:r w:rsidRPr="005A2C7B">
        <w:rPr>
          <w:rFonts w:ascii="Times New Roman" w:eastAsia="DejaVu Sans Mono" w:hAnsi="Times New Roman" w:cs="Times New Roman"/>
          <w:kern w:val="2"/>
          <w:sz w:val="28"/>
          <w:szCs w:val="28"/>
          <w:lang w:val="uk-UA" w:eastAsia="hi-IN" w:bidi="hi-IN"/>
        </w:rPr>
        <w:lastRenderedPageBreak/>
        <w:t xml:space="preserve">що потребували вивчення громадської думки, та її врахування під час прийняття Радою, її виконавчими органами остаточного рішення; </w:t>
      </w:r>
    </w:p>
    <w:p w:rsidR="004F267B" w:rsidRPr="005A2C7B" w:rsidRDefault="004F267B" w:rsidP="004F267B">
      <w:pPr>
        <w:widowControl w:val="0"/>
        <w:suppressAutoHyphens/>
        <w:spacing w:after="0" w:line="240" w:lineRule="auto"/>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9) обґрунтування прийнятого рішення у разі неврахування результатів вивчення громадської думки. </w:t>
      </w:r>
    </w:p>
    <w:p w:rsidR="004F267B" w:rsidRPr="005A2C7B" w:rsidRDefault="004F267B" w:rsidP="004F267B">
      <w:pPr>
        <w:widowControl w:val="0"/>
        <w:suppressAutoHyphens/>
        <w:spacing w:after="0" w:line="240" w:lineRule="auto"/>
        <w:ind w:firstLine="426"/>
        <w:jc w:val="both"/>
        <w:rPr>
          <w:rFonts w:ascii="Times New Roman" w:eastAsia="DejaVu Sans Mono" w:hAnsi="Times New Roman" w:cs="Times New Roman"/>
          <w:kern w:val="2"/>
          <w:sz w:val="28"/>
          <w:szCs w:val="28"/>
          <w:lang w:val="uk-UA" w:eastAsia="hi-IN" w:bidi="hi-IN"/>
        </w:rPr>
      </w:pPr>
      <w:r w:rsidRPr="005A2C7B">
        <w:rPr>
          <w:rFonts w:ascii="Times New Roman" w:eastAsia="DejaVu Sans Mono" w:hAnsi="Times New Roman" w:cs="Times New Roman"/>
          <w:kern w:val="2"/>
          <w:sz w:val="28"/>
          <w:szCs w:val="28"/>
          <w:lang w:val="uk-UA" w:eastAsia="hi-IN" w:bidi="hi-IN"/>
        </w:rPr>
        <w:t xml:space="preserve">22. Для організації вивчення громадської думки з метою отримання об’єктивної та достовірної інформації Рада 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 </w:t>
      </w:r>
    </w:p>
    <w:p w:rsidR="004F267B" w:rsidRPr="005A2C7B" w:rsidRDefault="004F267B" w:rsidP="004F267B">
      <w:pPr>
        <w:spacing w:after="0" w:line="240" w:lineRule="auto"/>
        <w:ind w:firstLine="426"/>
        <w:jc w:val="both"/>
        <w:rPr>
          <w:rFonts w:ascii="Times New Roman" w:hAnsi="Times New Roman" w:cs="Times New Roman"/>
          <w:sz w:val="28"/>
          <w:szCs w:val="28"/>
        </w:rPr>
      </w:pPr>
      <w:r w:rsidRPr="005A2C7B">
        <w:rPr>
          <w:rFonts w:ascii="Times New Roman" w:eastAsia="Times New Roman" w:hAnsi="Times New Roman" w:cs="Times New Roman"/>
          <w:sz w:val="28"/>
          <w:szCs w:val="28"/>
          <w:lang w:val="uk-UA" w:eastAsia="uk-UA"/>
        </w:rPr>
        <w:t>23. За порушення вимог цього Положення Рада, їх виконавчі органи несуть відповідальність згідно з законодавством.</w:t>
      </w:r>
    </w:p>
    <w:p w:rsidR="004F267B" w:rsidRPr="005A2C7B" w:rsidRDefault="004F267B" w:rsidP="004F267B">
      <w:pPr>
        <w:rPr>
          <w:rFonts w:ascii="Times New Roman" w:hAnsi="Times New Roman" w:cs="Times New Roman"/>
          <w:sz w:val="28"/>
          <w:szCs w:val="28"/>
        </w:rPr>
      </w:pPr>
    </w:p>
    <w:p w:rsidR="00A21462" w:rsidRPr="004F267B" w:rsidRDefault="00A21462" w:rsidP="00A21462">
      <w:pPr>
        <w:jc w:val="both"/>
      </w:pPr>
    </w:p>
    <w:sectPr w:rsidR="00A21462" w:rsidRPr="004F267B" w:rsidSect="002757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80" w:rsidRDefault="00823280" w:rsidP="002810E2">
      <w:pPr>
        <w:spacing w:after="0" w:line="240" w:lineRule="auto"/>
      </w:pPr>
      <w:r>
        <w:separator/>
      </w:r>
    </w:p>
  </w:endnote>
  <w:endnote w:type="continuationSeparator" w:id="0">
    <w:p w:rsidR="00823280" w:rsidRDefault="00823280" w:rsidP="00281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DejaVu Sans">
    <w:altName w:val="MS Gothic"/>
    <w:panose1 w:val="00000000000000000000"/>
    <w:charset w:val="80"/>
    <w:family w:val="auto"/>
    <w:notTrueType/>
    <w:pitch w:val="variable"/>
    <w:sig w:usb0="00000001" w:usb1="08070000" w:usb2="00000010" w:usb3="00000000" w:csb0="00020000" w:csb1="00000000"/>
  </w:font>
  <w:font w:name="Ubuntu">
    <w:altName w:val="Arial Unicode MS"/>
    <w:panose1 w:val="00000000000000000000"/>
    <w:charset w:val="80"/>
    <w:family w:val="swiss"/>
    <w:notTrueType/>
    <w:pitch w:val="default"/>
    <w:sig w:usb0="00000001" w:usb1="08070000" w:usb2="00000010" w:usb3="00000000" w:csb0="00020000" w:csb1="00000000"/>
  </w:font>
  <w:font w:name="DejaVu Sans Mono">
    <w:altName w:val="MS Gothic"/>
    <w:panose1 w:val="00000000000000000000"/>
    <w:charset w:val="80"/>
    <w:family w:val="moder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80" w:rsidRDefault="00823280" w:rsidP="002810E2">
      <w:pPr>
        <w:spacing w:after="0" w:line="240" w:lineRule="auto"/>
      </w:pPr>
      <w:r>
        <w:separator/>
      </w:r>
    </w:p>
  </w:footnote>
  <w:footnote w:type="continuationSeparator" w:id="0">
    <w:p w:rsidR="00823280" w:rsidRDefault="00823280" w:rsidP="00281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4C528B8"/>
    <w:multiLevelType w:val="multilevel"/>
    <w:tmpl w:val="BA2E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675627"/>
    <w:multiLevelType w:val="hybridMultilevel"/>
    <w:tmpl w:val="CEDEC414"/>
    <w:lvl w:ilvl="0" w:tplc="854E6100">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456F11"/>
    <w:multiLevelType w:val="hybridMultilevel"/>
    <w:tmpl w:val="2BD037C6"/>
    <w:lvl w:ilvl="0" w:tplc="E3F84FC2">
      <w:start w:val="1"/>
      <w:numFmt w:val="decimal"/>
      <w:lvlText w:val="%1."/>
      <w:lvlJc w:val="left"/>
      <w:pPr>
        <w:ind w:left="1584" w:hanging="960"/>
      </w:pPr>
      <w:rPr>
        <w:rFonts w:cs="Times New Roman"/>
      </w:rPr>
    </w:lvl>
    <w:lvl w:ilvl="1" w:tplc="04220019">
      <w:start w:val="1"/>
      <w:numFmt w:val="lowerLetter"/>
      <w:lvlText w:val="%2."/>
      <w:lvlJc w:val="left"/>
      <w:pPr>
        <w:ind w:left="1704" w:hanging="360"/>
      </w:pPr>
      <w:rPr>
        <w:rFonts w:cs="Times New Roman"/>
      </w:rPr>
    </w:lvl>
    <w:lvl w:ilvl="2" w:tplc="0422001B">
      <w:start w:val="1"/>
      <w:numFmt w:val="lowerRoman"/>
      <w:lvlText w:val="%3."/>
      <w:lvlJc w:val="right"/>
      <w:pPr>
        <w:ind w:left="2424" w:hanging="180"/>
      </w:pPr>
      <w:rPr>
        <w:rFonts w:cs="Times New Roman"/>
      </w:rPr>
    </w:lvl>
    <w:lvl w:ilvl="3" w:tplc="0422000F">
      <w:start w:val="1"/>
      <w:numFmt w:val="decimal"/>
      <w:lvlText w:val="%4."/>
      <w:lvlJc w:val="left"/>
      <w:pPr>
        <w:ind w:left="3144" w:hanging="360"/>
      </w:pPr>
      <w:rPr>
        <w:rFonts w:cs="Times New Roman"/>
      </w:rPr>
    </w:lvl>
    <w:lvl w:ilvl="4" w:tplc="04220019">
      <w:start w:val="1"/>
      <w:numFmt w:val="lowerLetter"/>
      <w:lvlText w:val="%5."/>
      <w:lvlJc w:val="left"/>
      <w:pPr>
        <w:ind w:left="3864" w:hanging="360"/>
      </w:pPr>
      <w:rPr>
        <w:rFonts w:cs="Times New Roman"/>
      </w:rPr>
    </w:lvl>
    <w:lvl w:ilvl="5" w:tplc="0422001B">
      <w:start w:val="1"/>
      <w:numFmt w:val="lowerRoman"/>
      <w:lvlText w:val="%6."/>
      <w:lvlJc w:val="right"/>
      <w:pPr>
        <w:ind w:left="4584" w:hanging="180"/>
      </w:pPr>
      <w:rPr>
        <w:rFonts w:cs="Times New Roman"/>
      </w:rPr>
    </w:lvl>
    <w:lvl w:ilvl="6" w:tplc="0422000F">
      <w:start w:val="1"/>
      <w:numFmt w:val="decimal"/>
      <w:lvlText w:val="%7."/>
      <w:lvlJc w:val="left"/>
      <w:pPr>
        <w:ind w:left="5304" w:hanging="360"/>
      </w:pPr>
      <w:rPr>
        <w:rFonts w:cs="Times New Roman"/>
      </w:rPr>
    </w:lvl>
    <w:lvl w:ilvl="7" w:tplc="04220019">
      <w:start w:val="1"/>
      <w:numFmt w:val="lowerLetter"/>
      <w:lvlText w:val="%8."/>
      <w:lvlJc w:val="left"/>
      <w:pPr>
        <w:ind w:left="6024" w:hanging="360"/>
      </w:pPr>
      <w:rPr>
        <w:rFonts w:cs="Times New Roman"/>
      </w:rPr>
    </w:lvl>
    <w:lvl w:ilvl="8" w:tplc="0422001B">
      <w:start w:val="1"/>
      <w:numFmt w:val="lowerRoman"/>
      <w:lvlText w:val="%9."/>
      <w:lvlJc w:val="right"/>
      <w:pPr>
        <w:ind w:left="6744" w:hanging="180"/>
      </w:pPr>
      <w:rPr>
        <w:rFonts w:cs="Times New Roman"/>
      </w:rPr>
    </w:lvl>
  </w:abstractNum>
  <w:abstractNum w:abstractNumId="5">
    <w:nsid w:val="0E492912"/>
    <w:multiLevelType w:val="hybridMultilevel"/>
    <w:tmpl w:val="5C92A9B4"/>
    <w:lvl w:ilvl="0" w:tplc="ACB4E052">
      <w:start w:val="2"/>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46C7C41"/>
    <w:multiLevelType w:val="multilevel"/>
    <w:tmpl w:val="F02A2C0C"/>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C05A30"/>
    <w:multiLevelType w:val="multilevel"/>
    <w:tmpl w:val="A04E5B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9B0FE2"/>
    <w:multiLevelType w:val="hybridMultilevel"/>
    <w:tmpl w:val="A6467DE4"/>
    <w:lvl w:ilvl="0" w:tplc="7952AED4">
      <w:start w:val="1"/>
      <w:numFmt w:val="decimal"/>
      <w:lvlText w:val="%1."/>
      <w:lvlJc w:val="left"/>
      <w:pPr>
        <w:ind w:left="1536" w:hanging="912"/>
      </w:pPr>
      <w:rPr>
        <w:rFonts w:cs="Times New Roman"/>
      </w:rPr>
    </w:lvl>
    <w:lvl w:ilvl="1" w:tplc="04220019">
      <w:start w:val="1"/>
      <w:numFmt w:val="lowerLetter"/>
      <w:lvlText w:val="%2."/>
      <w:lvlJc w:val="left"/>
      <w:pPr>
        <w:ind w:left="1704" w:hanging="360"/>
      </w:pPr>
      <w:rPr>
        <w:rFonts w:cs="Times New Roman"/>
      </w:rPr>
    </w:lvl>
    <w:lvl w:ilvl="2" w:tplc="0422001B">
      <w:start w:val="1"/>
      <w:numFmt w:val="lowerRoman"/>
      <w:lvlText w:val="%3."/>
      <w:lvlJc w:val="right"/>
      <w:pPr>
        <w:ind w:left="2424" w:hanging="180"/>
      </w:pPr>
      <w:rPr>
        <w:rFonts w:cs="Times New Roman"/>
      </w:rPr>
    </w:lvl>
    <w:lvl w:ilvl="3" w:tplc="0422000F">
      <w:start w:val="1"/>
      <w:numFmt w:val="decimal"/>
      <w:lvlText w:val="%4."/>
      <w:lvlJc w:val="left"/>
      <w:pPr>
        <w:ind w:left="3144" w:hanging="360"/>
      </w:pPr>
      <w:rPr>
        <w:rFonts w:cs="Times New Roman"/>
      </w:rPr>
    </w:lvl>
    <w:lvl w:ilvl="4" w:tplc="04220019">
      <w:start w:val="1"/>
      <w:numFmt w:val="lowerLetter"/>
      <w:lvlText w:val="%5."/>
      <w:lvlJc w:val="left"/>
      <w:pPr>
        <w:ind w:left="3864" w:hanging="360"/>
      </w:pPr>
      <w:rPr>
        <w:rFonts w:cs="Times New Roman"/>
      </w:rPr>
    </w:lvl>
    <w:lvl w:ilvl="5" w:tplc="0422001B">
      <w:start w:val="1"/>
      <w:numFmt w:val="lowerRoman"/>
      <w:lvlText w:val="%6."/>
      <w:lvlJc w:val="right"/>
      <w:pPr>
        <w:ind w:left="4584" w:hanging="180"/>
      </w:pPr>
      <w:rPr>
        <w:rFonts w:cs="Times New Roman"/>
      </w:rPr>
    </w:lvl>
    <w:lvl w:ilvl="6" w:tplc="0422000F">
      <w:start w:val="1"/>
      <w:numFmt w:val="decimal"/>
      <w:lvlText w:val="%7."/>
      <w:lvlJc w:val="left"/>
      <w:pPr>
        <w:ind w:left="5304" w:hanging="360"/>
      </w:pPr>
      <w:rPr>
        <w:rFonts w:cs="Times New Roman"/>
      </w:rPr>
    </w:lvl>
    <w:lvl w:ilvl="7" w:tplc="04220019">
      <w:start w:val="1"/>
      <w:numFmt w:val="lowerLetter"/>
      <w:lvlText w:val="%8."/>
      <w:lvlJc w:val="left"/>
      <w:pPr>
        <w:ind w:left="6024" w:hanging="360"/>
      </w:pPr>
      <w:rPr>
        <w:rFonts w:cs="Times New Roman"/>
      </w:rPr>
    </w:lvl>
    <w:lvl w:ilvl="8" w:tplc="0422001B">
      <w:start w:val="1"/>
      <w:numFmt w:val="lowerRoman"/>
      <w:lvlText w:val="%9."/>
      <w:lvlJc w:val="right"/>
      <w:pPr>
        <w:ind w:left="6744" w:hanging="180"/>
      </w:pPr>
      <w:rPr>
        <w:rFonts w:cs="Times New Roman"/>
      </w:rPr>
    </w:lvl>
  </w:abstractNum>
  <w:abstractNum w:abstractNumId="9">
    <w:nsid w:val="363435A9"/>
    <w:multiLevelType w:val="hybridMultilevel"/>
    <w:tmpl w:val="411C5B08"/>
    <w:lvl w:ilvl="0" w:tplc="FCA28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0F37837"/>
    <w:multiLevelType w:val="hybridMultilevel"/>
    <w:tmpl w:val="46209B84"/>
    <w:lvl w:ilvl="0" w:tplc="04190011">
      <w:start w:val="1"/>
      <w:numFmt w:val="decimal"/>
      <w:lvlText w:val="%1)"/>
      <w:lvlJc w:val="left"/>
      <w:pPr>
        <w:ind w:left="2007" w:hanging="360"/>
      </w:pPr>
      <w:rPr>
        <w:rFonts w:cs="Times New Roman"/>
      </w:rPr>
    </w:lvl>
    <w:lvl w:ilvl="1" w:tplc="04220019">
      <w:start w:val="1"/>
      <w:numFmt w:val="lowerLetter"/>
      <w:lvlText w:val="%2."/>
      <w:lvlJc w:val="left"/>
      <w:pPr>
        <w:ind w:left="2727" w:hanging="360"/>
      </w:pPr>
      <w:rPr>
        <w:rFonts w:cs="Times New Roman"/>
      </w:rPr>
    </w:lvl>
    <w:lvl w:ilvl="2" w:tplc="0422001B">
      <w:start w:val="1"/>
      <w:numFmt w:val="lowerRoman"/>
      <w:lvlText w:val="%3."/>
      <w:lvlJc w:val="right"/>
      <w:pPr>
        <w:ind w:left="3447" w:hanging="180"/>
      </w:pPr>
      <w:rPr>
        <w:rFonts w:cs="Times New Roman"/>
      </w:rPr>
    </w:lvl>
    <w:lvl w:ilvl="3" w:tplc="0422000F">
      <w:start w:val="1"/>
      <w:numFmt w:val="decimal"/>
      <w:lvlText w:val="%4."/>
      <w:lvlJc w:val="left"/>
      <w:pPr>
        <w:ind w:left="4167" w:hanging="360"/>
      </w:pPr>
      <w:rPr>
        <w:rFonts w:cs="Times New Roman"/>
      </w:rPr>
    </w:lvl>
    <w:lvl w:ilvl="4" w:tplc="04220019">
      <w:start w:val="1"/>
      <w:numFmt w:val="lowerLetter"/>
      <w:lvlText w:val="%5."/>
      <w:lvlJc w:val="left"/>
      <w:pPr>
        <w:ind w:left="4887" w:hanging="360"/>
      </w:pPr>
      <w:rPr>
        <w:rFonts w:cs="Times New Roman"/>
      </w:rPr>
    </w:lvl>
    <w:lvl w:ilvl="5" w:tplc="0422001B">
      <w:start w:val="1"/>
      <w:numFmt w:val="lowerRoman"/>
      <w:lvlText w:val="%6."/>
      <w:lvlJc w:val="right"/>
      <w:pPr>
        <w:ind w:left="5607" w:hanging="180"/>
      </w:pPr>
      <w:rPr>
        <w:rFonts w:cs="Times New Roman"/>
      </w:rPr>
    </w:lvl>
    <w:lvl w:ilvl="6" w:tplc="0422000F">
      <w:start w:val="1"/>
      <w:numFmt w:val="decimal"/>
      <w:lvlText w:val="%7."/>
      <w:lvlJc w:val="left"/>
      <w:pPr>
        <w:ind w:left="6327" w:hanging="360"/>
      </w:pPr>
      <w:rPr>
        <w:rFonts w:cs="Times New Roman"/>
      </w:rPr>
    </w:lvl>
    <w:lvl w:ilvl="7" w:tplc="04220019">
      <w:start w:val="1"/>
      <w:numFmt w:val="lowerLetter"/>
      <w:lvlText w:val="%8."/>
      <w:lvlJc w:val="left"/>
      <w:pPr>
        <w:ind w:left="7047" w:hanging="360"/>
      </w:pPr>
      <w:rPr>
        <w:rFonts w:cs="Times New Roman"/>
      </w:rPr>
    </w:lvl>
    <w:lvl w:ilvl="8" w:tplc="0422001B">
      <w:start w:val="1"/>
      <w:numFmt w:val="lowerRoman"/>
      <w:lvlText w:val="%9."/>
      <w:lvlJc w:val="right"/>
      <w:pPr>
        <w:ind w:left="7767" w:hanging="180"/>
      </w:pPr>
      <w:rPr>
        <w:rFonts w:cs="Times New Roman"/>
      </w:rPr>
    </w:lvl>
  </w:abstractNum>
  <w:abstractNum w:abstractNumId="11">
    <w:nsid w:val="43362960"/>
    <w:multiLevelType w:val="hybridMultilevel"/>
    <w:tmpl w:val="55F8A228"/>
    <w:lvl w:ilvl="0" w:tplc="1842E93A">
      <w:start w:val="1"/>
      <w:numFmt w:val="decimal"/>
      <w:lvlText w:val="%1."/>
      <w:lvlJc w:val="left"/>
      <w:pPr>
        <w:ind w:left="2015" w:hanging="1164"/>
      </w:pPr>
      <w:rPr>
        <w:rFonts w:ascii="Times New Roman" w:eastAsia="Times New Roman" w:hAnsi="Times New Roman" w:cs="Times New Roman"/>
      </w:rPr>
    </w:lvl>
    <w:lvl w:ilvl="1" w:tplc="62DCEF8C">
      <w:start w:val="1"/>
      <w:numFmt w:val="decimal"/>
      <w:lvlText w:val="%2)"/>
      <w:lvlJc w:val="left"/>
      <w:pPr>
        <w:ind w:left="1931" w:hanging="360"/>
      </w:pPr>
      <w:rPr>
        <w:rFonts w:cs="Times New Roman"/>
      </w:rPr>
    </w:lvl>
    <w:lvl w:ilvl="2" w:tplc="0422001B">
      <w:start w:val="1"/>
      <w:numFmt w:val="lowerRoman"/>
      <w:lvlText w:val="%3."/>
      <w:lvlJc w:val="right"/>
      <w:pPr>
        <w:ind w:left="2651" w:hanging="180"/>
      </w:pPr>
      <w:rPr>
        <w:rFonts w:cs="Times New Roman"/>
      </w:rPr>
    </w:lvl>
    <w:lvl w:ilvl="3" w:tplc="0422000F">
      <w:start w:val="1"/>
      <w:numFmt w:val="decimal"/>
      <w:lvlText w:val="%4."/>
      <w:lvlJc w:val="left"/>
      <w:pPr>
        <w:ind w:left="3371" w:hanging="360"/>
      </w:pPr>
      <w:rPr>
        <w:rFonts w:cs="Times New Roman"/>
      </w:rPr>
    </w:lvl>
    <w:lvl w:ilvl="4" w:tplc="04220019">
      <w:start w:val="1"/>
      <w:numFmt w:val="lowerLetter"/>
      <w:lvlText w:val="%5."/>
      <w:lvlJc w:val="left"/>
      <w:pPr>
        <w:ind w:left="4091" w:hanging="360"/>
      </w:pPr>
      <w:rPr>
        <w:rFonts w:cs="Times New Roman"/>
      </w:rPr>
    </w:lvl>
    <w:lvl w:ilvl="5" w:tplc="0422001B">
      <w:start w:val="1"/>
      <w:numFmt w:val="lowerRoman"/>
      <w:lvlText w:val="%6."/>
      <w:lvlJc w:val="right"/>
      <w:pPr>
        <w:ind w:left="4811" w:hanging="180"/>
      </w:pPr>
      <w:rPr>
        <w:rFonts w:cs="Times New Roman"/>
      </w:rPr>
    </w:lvl>
    <w:lvl w:ilvl="6" w:tplc="0422000F">
      <w:start w:val="1"/>
      <w:numFmt w:val="decimal"/>
      <w:lvlText w:val="%7."/>
      <w:lvlJc w:val="left"/>
      <w:pPr>
        <w:ind w:left="5531" w:hanging="360"/>
      </w:pPr>
      <w:rPr>
        <w:rFonts w:cs="Times New Roman"/>
      </w:rPr>
    </w:lvl>
    <w:lvl w:ilvl="7" w:tplc="04220019">
      <w:start w:val="1"/>
      <w:numFmt w:val="lowerLetter"/>
      <w:lvlText w:val="%8."/>
      <w:lvlJc w:val="left"/>
      <w:pPr>
        <w:ind w:left="6251" w:hanging="360"/>
      </w:pPr>
      <w:rPr>
        <w:rFonts w:cs="Times New Roman"/>
      </w:rPr>
    </w:lvl>
    <w:lvl w:ilvl="8" w:tplc="0422001B">
      <w:start w:val="1"/>
      <w:numFmt w:val="lowerRoman"/>
      <w:lvlText w:val="%9."/>
      <w:lvlJc w:val="right"/>
      <w:pPr>
        <w:ind w:left="6971" w:hanging="180"/>
      </w:pPr>
      <w:rPr>
        <w:rFonts w:cs="Times New Roman"/>
      </w:rPr>
    </w:lvl>
  </w:abstractNum>
  <w:abstractNum w:abstractNumId="12">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3">
    <w:nsid w:val="4A9217A4"/>
    <w:multiLevelType w:val="multilevel"/>
    <w:tmpl w:val="3A80C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C346CB"/>
    <w:multiLevelType w:val="hybridMultilevel"/>
    <w:tmpl w:val="E3F267DC"/>
    <w:lvl w:ilvl="0" w:tplc="F816F678">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15">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16">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7">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8">
    <w:nsid w:val="5EBD45DA"/>
    <w:multiLevelType w:val="hybridMultilevel"/>
    <w:tmpl w:val="D3A4F83E"/>
    <w:lvl w:ilvl="0" w:tplc="DF045DFA">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19">
    <w:nsid w:val="6021235C"/>
    <w:multiLevelType w:val="hybridMultilevel"/>
    <w:tmpl w:val="A0A67276"/>
    <w:lvl w:ilvl="0" w:tplc="C4A0CD66">
      <w:start w:val="14"/>
      <w:numFmt w:val="decimal"/>
      <w:lvlText w:val="%1."/>
      <w:lvlJc w:val="left"/>
      <w:pPr>
        <w:ind w:left="1069" w:hanging="360"/>
      </w:pPr>
      <w:rPr>
        <w:rFonts w:ascii="Times New Roman" w:hAnsi="Times New Roman" w:cs="Times New Roman" w:hint="default"/>
        <w:sz w:val="24"/>
        <w:szCs w:val="24"/>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20">
    <w:nsid w:val="63DB1DDC"/>
    <w:multiLevelType w:val="multilevel"/>
    <w:tmpl w:val="5616DE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64A428E3"/>
    <w:multiLevelType w:val="hybridMultilevel"/>
    <w:tmpl w:val="2D847EA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66324D7C"/>
    <w:multiLevelType w:val="hybridMultilevel"/>
    <w:tmpl w:val="169CAE54"/>
    <w:lvl w:ilvl="0" w:tplc="2552279C">
      <w:start w:val="1"/>
      <w:numFmt w:val="decimal"/>
      <w:lvlText w:val="%1."/>
      <w:lvlJc w:val="left"/>
      <w:pPr>
        <w:ind w:left="2066" w:hanging="1215"/>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3">
    <w:nsid w:val="6A4E086C"/>
    <w:multiLevelType w:val="hybridMultilevel"/>
    <w:tmpl w:val="EF067CF0"/>
    <w:lvl w:ilvl="0" w:tplc="936E6F72">
      <w:start w:val="1"/>
      <w:numFmt w:val="decimal"/>
      <w:lvlText w:val="%1)"/>
      <w:lvlJc w:val="left"/>
      <w:pPr>
        <w:ind w:left="927" w:hanging="360"/>
      </w:pPr>
      <w:rPr>
        <w:rFonts w:cs="Times New Roman"/>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24">
    <w:nsid w:val="6C8867EC"/>
    <w:multiLevelType w:val="multilevel"/>
    <w:tmpl w:val="0D168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165506"/>
    <w:multiLevelType w:val="hybridMultilevel"/>
    <w:tmpl w:val="6512F9C0"/>
    <w:lvl w:ilvl="0" w:tplc="A6EC3ACA">
      <w:start w:val="20"/>
      <w:numFmt w:val="decimal"/>
      <w:lvlText w:val="%1."/>
      <w:lvlJc w:val="left"/>
      <w:pPr>
        <w:ind w:left="927" w:hanging="360"/>
      </w:pPr>
      <w:rPr>
        <w:rFonts w:ascii="Times New Roman" w:hAnsi="Times New Roman" w:cs="Times New Roman" w:hint="default"/>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26">
    <w:nsid w:val="71A639A9"/>
    <w:multiLevelType w:val="multilevel"/>
    <w:tmpl w:val="863AD328"/>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2160" w:hanging="180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520" w:hanging="2160"/>
      </w:pPr>
      <w:rPr>
        <w:rFonts w:hint="default"/>
        <w:b/>
        <w:color w:val="000000"/>
      </w:rPr>
    </w:lvl>
  </w:abstractNum>
  <w:abstractNum w:abstractNumId="27">
    <w:nsid w:val="74617D43"/>
    <w:multiLevelType w:val="multilevel"/>
    <w:tmpl w:val="991A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9">
    <w:nsid w:val="7ED63245"/>
    <w:multiLevelType w:val="hybridMultilevel"/>
    <w:tmpl w:val="D542EA6C"/>
    <w:lvl w:ilvl="0" w:tplc="E7FAECCC">
      <w:start w:val="1"/>
      <w:numFmt w:val="decimal"/>
      <w:lvlText w:val="%1."/>
      <w:lvlJc w:val="left"/>
      <w:pPr>
        <w:ind w:left="1116" w:hanging="690"/>
      </w:pPr>
      <w:rPr>
        <w:rFonts w:cs="Times New Roman"/>
        <w:b w:val="0"/>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7"/>
  </w:num>
  <w:num w:numId="6">
    <w:abstractNumId w:val="3"/>
  </w:num>
  <w:num w:numId="7">
    <w:abstractNumId w:val="9"/>
  </w:num>
  <w:num w:numId="8">
    <w:abstractNumId w:val="20"/>
  </w:num>
  <w:num w:numId="9">
    <w:abstractNumId w:val="7"/>
  </w:num>
  <w:num w:numId="10">
    <w:abstractNumId w:val="24"/>
    <w:lvlOverride w:ilvl="0">
      <w:startOverride w:val="2"/>
    </w:lvlOverride>
  </w:num>
  <w:num w:numId="11">
    <w:abstractNumId w:val="6"/>
  </w:num>
  <w:num w:numId="12">
    <w:abstractNumId w:val="2"/>
    <w:lvlOverride w:ilvl="0">
      <w:startOverride w:val="3"/>
    </w:lvlOverride>
  </w:num>
  <w:num w:numId="13">
    <w:abstractNumId w:val="2"/>
    <w:lvlOverride w:ilvl="0">
      <w:startOverride w:val="4"/>
    </w:lvlOverride>
  </w:num>
  <w:num w:numId="14">
    <w:abstractNumId w:val="13"/>
  </w:num>
  <w:num w:numId="15">
    <w:abstractNumId w:val="4"/>
  </w:num>
  <w:num w:numId="16">
    <w:abstractNumId w:val="12"/>
  </w:num>
  <w:num w:numId="17">
    <w:abstractNumId w:val="8"/>
  </w:num>
  <w:num w:numId="18">
    <w:abstractNumId w:val="18"/>
  </w:num>
  <w:num w:numId="19">
    <w:abstractNumId w:val="16"/>
  </w:num>
  <w:num w:numId="20">
    <w:abstractNumId w:val="28"/>
  </w:num>
  <w:num w:numId="21">
    <w:abstractNumId w:val="15"/>
  </w:num>
  <w:num w:numId="22">
    <w:abstractNumId w:val="17"/>
  </w:num>
  <w:num w:numId="23">
    <w:abstractNumId w:val="21"/>
  </w:num>
  <w:num w:numId="24">
    <w:abstractNumId w:val="26"/>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0610E"/>
    <w:rsid w:val="00000320"/>
    <w:rsid w:val="000021E6"/>
    <w:rsid w:val="000055FA"/>
    <w:rsid w:val="0000610E"/>
    <w:rsid w:val="00007341"/>
    <w:rsid w:val="00013149"/>
    <w:rsid w:val="0001321F"/>
    <w:rsid w:val="00016DC4"/>
    <w:rsid w:val="0002143A"/>
    <w:rsid w:val="000232B0"/>
    <w:rsid w:val="00024984"/>
    <w:rsid w:val="000258FC"/>
    <w:rsid w:val="000310B4"/>
    <w:rsid w:val="00032DFA"/>
    <w:rsid w:val="000429DB"/>
    <w:rsid w:val="0004314B"/>
    <w:rsid w:val="00046964"/>
    <w:rsid w:val="000513B8"/>
    <w:rsid w:val="00052FCB"/>
    <w:rsid w:val="000611C8"/>
    <w:rsid w:val="000703FD"/>
    <w:rsid w:val="000827C9"/>
    <w:rsid w:val="00087E02"/>
    <w:rsid w:val="00094713"/>
    <w:rsid w:val="000A0C3D"/>
    <w:rsid w:val="000A175C"/>
    <w:rsid w:val="000A7373"/>
    <w:rsid w:val="000B0FA5"/>
    <w:rsid w:val="000C366E"/>
    <w:rsid w:val="000D2BDA"/>
    <w:rsid w:val="000D62C3"/>
    <w:rsid w:val="000E4886"/>
    <w:rsid w:val="000F21D1"/>
    <w:rsid w:val="001057D9"/>
    <w:rsid w:val="0010697B"/>
    <w:rsid w:val="001153B0"/>
    <w:rsid w:val="001229C2"/>
    <w:rsid w:val="001319EF"/>
    <w:rsid w:val="00155EC1"/>
    <w:rsid w:val="00156050"/>
    <w:rsid w:val="00164D8F"/>
    <w:rsid w:val="0017277F"/>
    <w:rsid w:val="0017443F"/>
    <w:rsid w:val="001807F1"/>
    <w:rsid w:val="001817D1"/>
    <w:rsid w:val="00191538"/>
    <w:rsid w:val="00195D00"/>
    <w:rsid w:val="001A5D5D"/>
    <w:rsid w:val="001B0557"/>
    <w:rsid w:val="001B620F"/>
    <w:rsid w:val="001C5BB4"/>
    <w:rsid w:val="001D1E91"/>
    <w:rsid w:val="001D4D55"/>
    <w:rsid w:val="001D73C3"/>
    <w:rsid w:val="001E6CB1"/>
    <w:rsid w:val="001F15DB"/>
    <w:rsid w:val="001F7977"/>
    <w:rsid w:val="00201111"/>
    <w:rsid w:val="002043CC"/>
    <w:rsid w:val="00206A16"/>
    <w:rsid w:val="00225273"/>
    <w:rsid w:val="0022704B"/>
    <w:rsid w:val="00232287"/>
    <w:rsid w:val="00244B1D"/>
    <w:rsid w:val="002451B2"/>
    <w:rsid w:val="00247A2A"/>
    <w:rsid w:val="00251539"/>
    <w:rsid w:val="00252990"/>
    <w:rsid w:val="002573C4"/>
    <w:rsid w:val="00262B1E"/>
    <w:rsid w:val="002634B7"/>
    <w:rsid w:val="00266C0F"/>
    <w:rsid w:val="002757FB"/>
    <w:rsid w:val="00276A07"/>
    <w:rsid w:val="00280517"/>
    <w:rsid w:val="002810E2"/>
    <w:rsid w:val="0028137F"/>
    <w:rsid w:val="00291F2C"/>
    <w:rsid w:val="00295598"/>
    <w:rsid w:val="00295F6E"/>
    <w:rsid w:val="00297973"/>
    <w:rsid w:val="002A0C22"/>
    <w:rsid w:val="002A58EA"/>
    <w:rsid w:val="002B14EF"/>
    <w:rsid w:val="002B297F"/>
    <w:rsid w:val="002B2BBC"/>
    <w:rsid w:val="002B7045"/>
    <w:rsid w:val="002D3096"/>
    <w:rsid w:val="002E5A28"/>
    <w:rsid w:val="002E7007"/>
    <w:rsid w:val="002F205A"/>
    <w:rsid w:val="002F4E69"/>
    <w:rsid w:val="002F699F"/>
    <w:rsid w:val="003015B3"/>
    <w:rsid w:val="003067DF"/>
    <w:rsid w:val="00313780"/>
    <w:rsid w:val="0033053F"/>
    <w:rsid w:val="00332A69"/>
    <w:rsid w:val="00332C73"/>
    <w:rsid w:val="00334326"/>
    <w:rsid w:val="00336E0B"/>
    <w:rsid w:val="00355FC5"/>
    <w:rsid w:val="00370CA8"/>
    <w:rsid w:val="00374FDE"/>
    <w:rsid w:val="0037565F"/>
    <w:rsid w:val="00380791"/>
    <w:rsid w:val="00383F89"/>
    <w:rsid w:val="003855C7"/>
    <w:rsid w:val="003858FB"/>
    <w:rsid w:val="00387472"/>
    <w:rsid w:val="003910E8"/>
    <w:rsid w:val="0039370B"/>
    <w:rsid w:val="003A3904"/>
    <w:rsid w:val="003A3F19"/>
    <w:rsid w:val="003A64C6"/>
    <w:rsid w:val="003A6FF1"/>
    <w:rsid w:val="003B0285"/>
    <w:rsid w:val="003B2A72"/>
    <w:rsid w:val="003B6C4B"/>
    <w:rsid w:val="003C3903"/>
    <w:rsid w:val="003C3A45"/>
    <w:rsid w:val="003C5B7F"/>
    <w:rsid w:val="003D3630"/>
    <w:rsid w:val="003D555C"/>
    <w:rsid w:val="003E2B13"/>
    <w:rsid w:val="003E604C"/>
    <w:rsid w:val="003E77A7"/>
    <w:rsid w:val="003F180C"/>
    <w:rsid w:val="003F2345"/>
    <w:rsid w:val="003F3182"/>
    <w:rsid w:val="003F43F9"/>
    <w:rsid w:val="003F6F36"/>
    <w:rsid w:val="003F7746"/>
    <w:rsid w:val="00401688"/>
    <w:rsid w:val="004076B0"/>
    <w:rsid w:val="0041105B"/>
    <w:rsid w:val="004147E7"/>
    <w:rsid w:val="00417943"/>
    <w:rsid w:val="00420817"/>
    <w:rsid w:val="00425E32"/>
    <w:rsid w:val="00437699"/>
    <w:rsid w:val="0046067C"/>
    <w:rsid w:val="0046169E"/>
    <w:rsid w:val="00461A13"/>
    <w:rsid w:val="00462B13"/>
    <w:rsid w:val="004640F4"/>
    <w:rsid w:val="004765AA"/>
    <w:rsid w:val="004806F1"/>
    <w:rsid w:val="00490682"/>
    <w:rsid w:val="00492AAF"/>
    <w:rsid w:val="00495AA2"/>
    <w:rsid w:val="004963A1"/>
    <w:rsid w:val="00496F32"/>
    <w:rsid w:val="004A5E61"/>
    <w:rsid w:val="004C324A"/>
    <w:rsid w:val="004C6037"/>
    <w:rsid w:val="004D0FCB"/>
    <w:rsid w:val="004E4F65"/>
    <w:rsid w:val="004F267B"/>
    <w:rsid w:val="004F46DA"/>
    <w:rsid w:val="004F6CB5"/>
    <w:rsid w:val="004F754E"/>
    <w:rsid w:val="004F7FEA"/>
    <w:rsid w:val="00503E50"/>
    <w:rsid w:val="00511DE7"/>
    <w:rsid w:val="00516ED9"/>
    <w:rsid w:val="00524BA1"/>
    <w:rsid w:val="00544F39"/>
    <w:rsid w:val="005563C6"/>
    <w:rsid w:val="00557C42"/>
    <w:rsid w:val="005629A6"/>
    <w:rsid w:val="0056632E"/>
    <w:rsid w:val="0057454F"/>
    <w:rsid w:val="00580494"/>
    <w:rsid w:val="00580820"/>
    <w:rsid w:val="00580B8F"/>
    <w:rsid w:val="00583432"/>
    <w:rsid w:val="0059287E"/>
    <w:rsid w:val="00597D98"/>
    <w:rsid w:val="005A1212"/>
    <w:rsid w:val="005A16BD"/>
    <w:rsid w:val="005A3221"/>
    <w:rsid w:val="005A3BED"/>
    <w:rsid w:val="005A5C49"/>
    <w:rsid w:val="005B400D"/>
    <w:rsid w:val="005C44E9"/>
    <w:rsid w:val="005C6960"/>
    <w:rsid w:val="005C7E2B"/>
    <w:rsid w:val="005D06D5"/>
    <w:rsid w:val="005D2620"/>
    <w:rsid w:val="005D38A9"/>
    <w:rsid w:val="005D4BD9"/>
    <w:rsid w:val="005E080C"/>
    <w:rsid w:val="005E2BC1"/>
    <w:rsid w:val="005E4E00"/>
    <w:rsid w:val="005F1255"/>
    <w:rsid w:val="005F55A5"/>
    <w:rsid w:val="00602039"/>
    <w:rsid w:val="00602F7E"/>
    <w:rsid w:val="006234B2"/>
    <w:rsid w:val="00626D17"/>
    <w:rsid w:val="0063314D"/>
    <w:rsid w:val="006362A6"/>
    <w:rsid w:val="006439FC"/>
    <w:rsid w:val="0065219C"/>
    <w:rsid w:val="00654103"/>
    <w:rsid w:val="0065531B"/>
    <w:rsid w:val="006570FB"/>
    <w:rsid w:val="00657920"/>
    <w:rsid w:val="0066110B"/>
    <w:rsid w:val="00666FB5"/>
    <w:rsid w:val="00667B4C"/>
    <w:rsid w:val="0067048E"/>
    <w:rsid w:val="00671234"/>
    <w:rsid w:val="00671DC2"/>
    <w:rsid w:val="00673079"/>
    <w:rsid w:val="006778B8"/>
    <w:rsid w:val="006838C6"/>
    <w:rsid w:val="00684BFA"/>
    <w:rsid w:val="00694D8C"/>
    <w:rsid w:val="006A151B"/>
    <w:rsid w:val="006B31C5"/>
    <w:rsid w:val="006B4F1D"/>
    <w:rsid w:val="006B65FC"/>
    <w:rsid w:val="006C0AC2"/>
    <w:rsid w:val="006C189D"/>
    <w:rsid w:val="006C2337"/>
    <w:rsid w:val="006D0E0C"/>
    <w:rsid w:val="006D2240"/>
    <w:rsid w:val="006D2EDE"/>
    <w:rsid w:val="006D3B4C"/>
    <w:rsid w:val="006E3A81"/>
    <w:rsid w:val="006E3F8C"/>
    <w:rsid w:val="006F2B5A"/>
    <w:rsid w:val="006F74C9"/>
    <w:rsid w:val="007017B6"/>
    <w:rsid w:val="0070319C"/>
    <w:rsid w:val="00704508"/>
    <w:rsid w:val="00705C43"/>
    <w:rsid w:val="00711371"/>
    <w:rsid w:val="0071405F"/>
    <w:rsid w:val="00715521"/>
    <w:rsid w:val="0071596B"/>
    <w:rsid w:val="007163A4"/>
    <w:rsid w:val="007163E3"/>
    <w:rsid w:val="00723309"/>
    <w:rsid w:val="007258A4"/>
    <w:rsid w:val="00730343"/>
    <w:rsid w:val="0073220C"/>
    <w:rsid w:val="007357C1"/>
    <w:rsid w:val="00740991"/>
    <w:rsid w:val="0074128A"/>
    <w:rsid w:val="0075354D"/>
    <w:rsid w:val="00754FE0"/>
    <w:rsid w:val="00760107"/>
    <w:rsid w:val="007667B2"/>
    <w:rsid w:val="00772547"/>
    <w:rsid w:val="00773D9B"/>
    <w:rsid w:val="0077744B"/>
    <w:rsid w:val="007800F0"/>
    <w:rsid w:val="007824C9"/>
    <w:rsid w:val="00784786"/>
    <w:rsid w:val="00795321"/>
    <w:rsid w:val="007A076E"/>
    <w:rsid w:val="007A37D1"/>
    <w:rsid w:val="007A7725"/>
    <w:rsid w:val="007A7ADE"/>
    <w:rsid w:val="007B0C69"/>
    <w:rsid w:val="007B12FF"/>
    <w:rsid w:val="007B1E88"/>
    <w:rsid w:val="007C44A4"/>
    <w:rsid w:val="007D0FB4"/>
    <w:rsid w:val="007F0E9F"/>
    <w:rsid w:val="007F1F2D"/>
    <w:rsid w:val="008038AD"/>
    <w:rsid w:val="0080496C"/>
    <w:rsid w:val="008126D2"/>
    <w:rsid w:val="00817473"/>
    <w:rsid w:val="00823280"/>
    <w:rsid w:val="00826E7D"/>
    <w:rsid w:val="008351B9"/>
    <w:rsid w:val="008379EB"/>
    <w:rsid w:val="00844921"/>
    <w:rsid w:val="00847901"/>
    <w:rsid w:val="0085152E"/>
    <w:rsid w:val="00852CAD"/>
    <w:rsid w:val="008555BE"/>
    <w:rsid w:val="00855B2E"/>
    <w:rsid w:val="00862A49"/>
    <w:rsid w:val="00863D41"/>
    <w:rsid w:val="008702F7"/>
    <w:rsid w:val="0088009C"/>
    <w:rsid w:val="00880C03"/>
    <w:rsid w:val="008818AF"/>
    <w:rsid w:val="00882087"/>
    <w:rsid w:val="00885908"/>
    <w:rsid w:val="008871E4"/>
    <w:rsid w:val="00891181"/>
    <w:rsid w:val="008937EE"/>
    <w:rsid w:val="0089541F"/>
    <w:rsid w:val="00897B2B"/>
    <w:rsid w:val="008B1063"/>
    <w:rsid w:val="008C3558"/>
    <w:rsid w:val="008D0A07"/>
    <w:rsid w:val="008D45D2"/>
    <w:rsid w:val="008E08DE"/>
    <w:rsid w:val="008F1438"/>
    <w:rsid w:val="008F1A79"/>
    <w:rsid w:val="008F27DD"/>
    <w:rsid w:val="008F37CB"/>
    <w:rsid w:val="008F4766"/>
    <w:rsid w:val="008F7239"/>
    <w:rsid w:val="008F745E"/>
    <w:rsid w:val="00911CA2"/>
    <w:rsid w:val="009160F6"/>
    <w:rsid w:val="00931693"/>
    <w:rsid w:val="00932CEE"/>
    <w:rsid w:val="00945D77"/>
    <w:rsid w:val="00952932"/>
    <w:rsid w:val="0096013C"/>
    <w:rsid w:val="00961B0C"/>
    <w:rsid w:val="00961B62"/>
    <w:rsid w:val="00962003"/>
    <w:rsid w:val="00963E86"/>
    <w:rsid w:val="009706C5"/>
    <w:rsid w:val="0097072B"/>
    <w:rsid w:val="00970910"/>
    <w:rsid w:val="00970C35"/>
    <w:rsid w:val="0099597A"/>
    <w:rsid w:val="00997621"/>
    <w:rsid w:val="009978A5"/>
    <w:rsid w:val="009A1194"/>
    <w:rsid w:val="009C2F53"/>
    <w:rsid w:val="009C7405"/>
    <w:rsid w:val="009D647E"/>
    <w:rsid w:val="009D6ECB"/>
    <w:rsid w:val="009E1CA4"/>
    <w:rsid w:val="009E3A81"/>
    <w:rsid w:val="009E5D70"/>
    <w:rsid w:val="009E668C"/>
    <w:rsid w:val="009E671B"/>
    <w:rsid w:val="009E753F"/>
    <w:rsid w:val="009F3BAF"/>
    <w:rsid w:val="009F6827"/>
    <w:rsid w:val="00A119F5"/>
    <w:rsid w:val="00A131AB"/>
    <w:rsid w:val="00A21462"/>
    <w:rsid w:val="00A268F3"/>
    <w:rsid w:val="00A32032"/>
    <w:rsid w:val="00A33ACB"/>
    <w:rsid w:val="00A33DBD"/>
    <w:rsid w:val="00A41D7C"/>
    <w:rsid w:val="00A42E24"/>
    <w:rsid w:val="00A44B06"/>
    <w:rsid w:val="00A51C39"/>
    <w:rsid w:val="00A52498"/>
    <w:rsid w:val="00A55219"/>
    <w:rsid w:val="00A664B9"/>
    <w:rsid w:val="00A67584"/>
    <w:rsid w:val="00A70F6B"/>
    <w:rsid w:val="00A72A76"/>
    <w:rsid w:val="00A73B11"/>
    <w:rsid w:val="00A7611C"/>
    <w:rsid w:val="00A778B5"/>
    <w:rsid w:val="00A8052E"/>
    <w:rsid w:val="00A87FC9"/>
    <w:rsid w:val="00A92DD8"/>
    <w:rsid w:val="00A96086"/>
    <w:rsid w:val="00A96F9D"/>
    <w:rsid w:val="00AA219D"/>
    <w:rsid w:val="00AA4B9D"/>
    <w:rsid w:val="00AB0A1F"/>
    <w:rsid w:val="00AC56E2"/>
    <w:rsid w:val="00AC5815"/>
    <w:rsid w:val="00AD5D64"/>
    <w:rsid w:val="00AE2A7B"/>
    <w:rsid w:val="00AE4323"/>
    <w:rsid w:val="00AE57D3"/>
    <w:rsid w:val="00AF3597"/>
    <w:rsid w:val="00AF3EE2"/>
    <w:rsid w:val="00AF766B"/>
    <w:rsid w:val="00B0169E"/>
    <w:rsid w:val="00B07B0D"/>
    <w:rsid w:val="00B128D9"/>
    <w:rsid w:val="00B12B6E"/>
    <w:rsid w:val="00B12FA8"/>
    <w:rsid w:val="00B133BE"/>
    <w:rsid w:val="00B13A5B"/>
    <w:rsid w:val="00B14961"/>
    <w:rsid w:val="00B171B9"/>
    <w:rsid w:val="00B2179E"/>
    <w:rsid w:val="00B222CA"/>
    <w:rsid w:val="00B2246B"/>
    <w:rsid w:val="00B26A72"/>
    <w:rsid w:val="00B306BD"/>
    <w:rsid w:val="00B36112"/>
    <w:rsid w:val="00B44A85"/>
    <w:rsid w:val="00B475C3"/>
    <w:rsid w:val="00B528FB"/>
    <w:rsid w:val="00B57D99"/>
    <w:rsid w:val="00B60874"/>
    <w:rsid w:val="00B65D63"/>
    <w:rsid w:val="00B71CF5"/>
    <w:rsid w:val="00B72D1F"/>
    <w:rsid w:val="00B85591"/>
    <w:rsid w:val="00B927C1"/>
    <w:rsid w:val="00B92934"/>
    <w:rsid w:val="00B92BE4"/>
    <w:rsid w:val="00B9331C"/>
    <w:rsid w:val="00B9385A"/>
    <w:rsid w:val="00B944F7"/>
    <w:rsid w:val="00B94E4B"/>
    <w:rsid w:val="00B9651A"/>
    <w:rsid w:val="00BA0302"/>
    <w:rsid w:val="00BA4BAB"/>
    <w:rsid w:val="00BB02CF"/>
    <w:rsid w:val="00BB207D"/>
    <w:rsid w:val="00BB4501"/>
    <w:rsid w:val="00BB5E20"/>
    <w:rsid w:val="00BB7112"/>
    <w:rsid w:val="00BC0F43"/>
    <w:rsid w:val="00BD42E9"/>
    <w:rsid w:val="00BE0C74"/>
    <w:rsid w:val="00BE2ADB"/>
    <w:rsid w:val="00BF391B"/>
    <w:rsid w:val="00BF730E"/>
    <w:rsid w:val="00C01ADB"/>
    <w:rsid w:val="00C029D1"/>
    <w:rsid w:val="00C03191"/>
    <w:rsid w:val="00C05CE5"/>
    <w:rsid w:val="00C05DE1"/>
    <w:rsid w:val="00C11800"/>
    <w:rsid w:val="00C11938"/>
    <w:rsid w:val="00C175DF"/>
    <w:rsid w:val="00C25D6F"/>
    <w:rsid w:val="00C25F64"/>
    <w:rsid w:val="00C2635C"/>
    <w:rsid w:val="00C2676E"/>
    <w:rsid w:val="00C314AA"/>
    <w:rsid w:val="00C33DA2"/>
    <w:rsid w:val="00C35EF2"/>
    <w:rsid w:val="00C419C4"/>
    <w:rsid w:val="00C44B73"/>
    <w:rsid w:val="00C54586"/>
    <w:rsid w:val="00C556FE"/>
    <w:rsid w:val="00C55E3B"/>
    <w:rsid w:val="00C55E63"/>
    <w:rsid w:val="00C56EFE"/>
    <w:rsid w:val="00C65AF5"/>
    <w:rsid w:val="00C66480"/>
    <w:rsid w:val="00C824AC"/>
    <w:rsid w:val="00C92D0E"/>
    <w:rsid w:val="00C95963"/>
    <w:rsid w:val="00C96051"/>
    <w:rsid w:val="00C979DF"/>
    <w:rsid w:val="00CA24EA"/>
    <w:rsid w:val="00CA4EE0"/>
    <w:rsid w:val="00CB4CAA"/>
    <w:rsid w:val="00CC223B"/>
    <w:rsid w:val="00CD73FA"/>
    <w:rsid w:val="00CF2164"/>
    <w:rsid w:val="00D01A2C"/>
    <w:rsid w:val="00D03D80"/>
    <w:rsid w:val="00D05F0C"/>
    <w:rsid w:val="00D222F8"/>
    <w:rsid w:val="00D30266"/>
    <w:rsid w:val="00D30CDF"/>
    <w:rsid w:val="00D35EBF"/>
    <w:rsid w:val="00D4042E"/>
    <w:rsid w:val="00D432D8"/>
    <w:rsid w:val="00D43D24"/>
    <w:rsid w:val="00D450A1"/>
    <w:rsid w:val="00D452C4"/>
    <w:rsid w:val="00D46A8A"/>
    <w:rsid w:val="00D51044"/>
    <w:rsid w:val="00D51142"/>
    <w:rsid w:val="00D556DF"/>
    <w:rsid w:val="00D76003"/>
    <w:rsid w:val="00D7686E"/>
    <w:rsid w:val="00D8056A"/>
    <w:rsid w:val="00D82943"/>
    <w:rsid w:val="00D908D4"/>
    <w:rsid w:val="00D90E3D"/>
    <w:rsid w:val="00D96793"/>
    <w:rsid w:val="00DA07B4"/>
    <w:rsid w:val="00DA0904"/>
    <w:rsid w:val="00DA251E"/>
    <w:rsid w:val="00DA7725"/>
    <w:rsid w:val="00DB5654"/>
    <w:rsid w:val="00DB586A"/>
    <w:rsid w:val="00DC670E"/>
    <w:rsid w:val="00DD0C85"/>
    <w:rsid w:val="00DD188B"/>
    <w:rsid w:val="00DD59A6"/>
    <w:rsid w:val="00DE1BBC"/>
    <w:rsid w:val="00DE51AC"/>
    <w:rsid w:val="00DE631A"/>
    <w:rsid w:val="00DF0159"/>
    <w:rsid w:val="00DF2C07"/>
    <w:rsid w:val="00E0439F"/>
    <w:rsid w:val="00E043A0"/>
    <w:rsid w:val="00E062C7"/>
    <w:rsid w:val="00E107A8"/>
    <w:rsid w:val="00E11D9A"/>
    <w:rsid w:val="00E14965"/>
    <w:rsid w:val="00E16D2D"/>
    <w:rsid w:val="00E31819"/>
    <w:rsid w:val="00E34A8D"/>
    <w:rsid w:val="00E450AA"/>
    <w:rsid w:val="00E4795A"/>
    <w:rsid w:val="00E5187D"/>
    <w:rsid w:val="00E55C3E"/>
    <w:rsid w:val="00E55E79"/>
    <w:rsid w:val="00E56400"/>
    <w:rsid w:val="00E61D7F"/>
    <w:rsid w:val="00E6216D"/>
    <w:rsid w:val="00E62403"/>
    <w:rsid w:val="00E62430"/>
    <w:rsid w:val="00E676D0"/>
    <w:rsid w:val="00E81B55"/>
    <w:rsid w:val="00E86D26"/>
    <w:rsid w:val="00E92267"/>
    <w:rsid w:val="00E922E9"/>
    <w:rsid w:val="00E937F9"/>
    <w:rsid w:val="00EA7C85"/>
    <w:rsid w:val="00EB1250"/>
    <w:rsid w:val="00EB7053"/>
    <w:rsid w:val="00EC7144"/>
    <w:rsid w:val="00EC79FA"/>
    <w:rsid w:val="00EC7C87"/>
    <w:rsid w:val="00ED2200"/>
    <w:rsid w:val="00ED4BF3"/>
    <w:rsid w:val="00ED569C"/>
    <w:rsid w:val="00EE193A"/>
    <w:rsid w:val="00EF0589"/>
    <w:rsid w:val="00EF28F7"/>
    <w:rsid w:val="00F022F5"/>
    <w:rsid w:val="00F05CB4"/>
    <w:rsid w:val="00F07822"/>
    <w:rsid w:val="00F12E38"/>
    <w:rsid w:val="00F20F4A"/>
    <w:rsid w:val="00F21C42"/>
    <w:rsid w:val="00F23DDB"/>
    <w:rsid w:val="00F2614D"/>
    <w:rsid w:val="00F3236D"/>
    <w:rsid w:val="00F3648C"/>
    <w:rsid w:val="00F40FC2"/>
    <w:rsid w:val="00F46B58"/>
    <w:rsid w:val="00F47621"/>
    <w:rsid w:val="00F5207B"/>
    <w:rsid w:val="00F570B5"/>
    <w:rsid w:val="00F63F86"/>
    <w:rsid w:val="00F6468E"/>
    <w:rsid w:val="00F64CE2"/>
    <w:rsid w:val="00F750AC"/>
    <w:rsid w:val="00F8204C"/>
    <w:rsid w:val="00F82640"/>
    <w:rsid w:val="00F8354D"/>
    <w:rsid w:val="00F94BDE"/>
    <w:rsid w:val="00F968E7"/>
    <w:rsid w:val="00FA236B"/>
    <w:rsid w:val="00FA316F"/>
    <w:rsid w:val="00FA6BF6"/>
    <w:rsid w:val="00FA735A"/>
    <w:rsid w:val="00FB10E2"/>
    <w:rsid w:val="00FB4F18"/>
    <w:rsid w:val="00FB5025"/>
    <w:rsid w:val="00FB6D71"/>
    <w:rsid w:val="00FC0FC3"/>
    <w:rsid w:val="00FD0326"/>
    <w:rsid w:val="00FD56A4"/>
    <w:rsid w:val="00FE0419"/>
    <w:rsid w:val="00FE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A1194"/>
  </w:style>
  <w:style w:type="paragraph" w:styleId="a3">
    <w:name w:val="Balloon Text"/>
    <w:basedOn w:val="a"/>
    <w:link w:val="a4"/>
    <w:uiPriority w:val="99"/>
    <w:semiHidden/>
    <w:unhideWhenUsed/>
    <w:rsid w:val="006D22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2240"/>
    <w:rPr>
      <w:rFonts w:ascii="Tahoma" w:hAnsi="Tahoma" w:cs="Tahoma"/>
      <w:sz w:val="16"/>
      <w:szCs w:val="16"/>
    </w:rPr>
  </w:style>
  <w:style w:type="paragraph" w:styleId="a5">
    <w:name w:val="footnote text"/>
    <w:basedOn w:val="a"/>
    <w:link w:val="a6"/>
    <w:uiPriority w:val="99"/>
    <w:semiHidden/>
    <w:unhideWhenUsed/>
    <w:rsid w:val="002810E2"/>
    <w:pPr>
      <w:spacing w:after="0" w:line="240" w:lineRule="auto"/>
    </w:pPr>
    <w:rPr>
      <w:rFonts w:ascii="Calibri" w:eastAsia="Calibri" w:hAnsi="Calibri" w:cs="Calibri"/>
      <w:sz w:val="20"/>
      <w:szCs w:val="20"/>
    </w:rPr>
  </w:style>
  <w:style w:type="character" w:customStyle="1" w:styleId="a6">
    <w:name w:val="Текст сноски Знак"/>
    <w:basedOn w:val="a0"/>
    <w:link w:val="a5"/>
    <w:uiPriority w:val="99"/>
    <w:semiHidden/>
    <w:rsid w:val="002810E2"/>
    <w:rPr>
      <w:rFonts w:ascii="Calibri" w:eastAsia="Calibri" w:hAnsi="Calibri" w:cs="Calibri"/>
      <w:sz w:val="20"/>
      <w:szCs w:val="20"/>
    </w:rPr>
  </w:style>
  <w:style w:type="character" w:styleId="a7">
    <w:name w:val="footnote reference"/>
    <w:uiPriority w:val="99"/>
    <w:semiHidden/>
    <w:unhideWhenUsed/>
    <w:rsid w:val="002810E2"/>
    <w:rPr>
      <w:rFonts w:ascii="Times New Roman" w:hAnsi="Times New Roman" w:cs="Times New Roman" w:hint="default"/>
      <w:vertAlign w:val="superscript"/>
    </w:rPr>
  </w:style>
  <w:style w:type="paragraph" w:styleId="a8">
    <w:name w:val="List Paragraph"/>
    <w:basedOn w:val="a"/>
    <w:uiPriority w:val="99"/>
    <w:qFormat/>
    <w:rsid w:val="00ED569C"/>
    <w:pPr>
      <w:ind w:left="720"/>
      <w:contextualSpacing/>
    </w:pPr>
  </w:style>
  <w:style w:type="paragraph" w:styleId="a9">
    <w:name w:val="Normal (Web)"/>
    <w:basedOn w:val="a"/>
    <w:uiPriority w:val="99"/>
    <w:unhideWhenUsed/>
    <w:rsid w:val="00B92BE4"/>
    <w:pPr>
      <w:suppressAutoHyphens/>
      <w:spacing w:after="0" w:line="240" w:lineRule="auto"/>
    </w:pPr>
    <w:rPr>
      <w:rFonts w:ascii="Times New Roman" w:eastAsia="Times New Roman" w:hAnsi="Times New Roman" w:cs="Times New Roman"/>
      <w:sz w:val="24"/>
      <w:szCs w:val="24"/>
      <w:lang w:val="uk-UA" w:eastAsia="ar-SA"/>
    </w:rPr>
  </w:style>
  <w:style w:type="paragraph" w:styleId="aa">
    <w:name w:val="No Spacing"/>
    <w:uiPriority w:val="1"/>
    <w:qFormat/>
    <w:rsid w:val="006362A6"/>
    <w:pPr>
      <w:spacing w:after="0" w:line="240" w:lineRule="auto"/>
    </w:pPr>
  </w:style>
  <w:style w:type="character" w:customStyle="1" w:styleId="rvts9">
    <w:name w:val="rvts9"/>
    <w:uiPriority w:val="99"/>
    <w:rsid w:val="00A21462"/>
    <w:rPr>
      <w:rFonts w:cs="Times New Roman"/>
    </w:rPr>
  </w:style>
  <w:style w:type="paragraph" w:styleId="HTML">
    <w:name w:val="HTML Preformatted"/>
    <w:basedOn w:val="a"/>
    <w:link w:val="HTML0"/>
    <w:uiPriority w:val="99"/>
    <w:rsid w:val="00A21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21462"/>
    <w:rPr>
      <w:rFonts w:ascii="Courier New" w:eastAsia="Times New Roman" w:hAnsi="Courier New" w:cs="Courier New"/>
      <w:sz w:val="20"/>
      <w:szCs w:val="20"/>
      <w:lang w:eastAsia="ru-RU"/>
    </w:rPr>
  </w:style>
  <w:style w:type="paragraph" w:customStyle="1" w:styleId="rvps2">
    <w:name w:val="rvps2"/>
    <w:basedOn w:val="a"/>
    <w:rsid w:val="00A2146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b">
    <w:name w:val="Table Grid"/>
    <w:basedOn w:val="a1"/>
    <w:uiPriority w:val="39"/>
    <w:rsid w:val="00A214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732937">
      <w:bodyDiv w:val="1"/>
      <w:marLeft w:val="0"/>
      <w:marRight w:val="0"/>
      <w:marTop w:val="0"/>
      <w:marBottom w:val="0"/>
      <w:divBdr>
        <w:top w:val="none" w:sz="0" w:space="0" w:color="auto"/>
        <w:left w:val="none" w:sz="0" w:space="0" w:color="auto"/>
        <w:bottom w:val="none" w:sz="0" w:space="0" w:color="auto"/>
        <w:right w:val="none" w:sz="0" w:space="0" w:color="auto"/>
      </w:divBdr>
    </w:div>
    <w:div w:id="447552372">
      <w:bodyDiv w:val="1"/>
      <w:marLeft w:val="0"/>
      <w:marRight w:val="0"/>
      <w:marTop w:val="0"/>
      <w:marBottom w:val="0"/>
      <w:divBdr>
        <w:top w:val="none" w:sz="0" w:space="0" w:color="auto"/>
        <w:left w:val="none" w:sz="0" w:space="0" w:color="auto"/>
        <w:bottom w:val="none" w:sz="0" w:space="0" w:color="auto"/>
        <w:right w:val="none" w:sz="0" w:space="0" w:color="auto"/>
      </w:divBdr>
    </w:div>
    <w:div w:id="465511148">
      <w:bodyDiv w:val="1"/>
      <w:marLeft w:val="0"/>
      <w:marRight w:val="0"/>
      <w:marTop w:val="0"/>
      <w:marBottom w:val="0"/>
      <w:divBdr>
        <w:top w:val="none" w:sz="0" w:space="0" w:color="auto"/>
        <w:left w:val="none" w:sz="0" w:space="0" w:color="auto"/>
        <w:bottom w:val="none" w:sz="0" w:space="0" w:color="auto"/>
        <w:right w:val="none" w:sz="0" w:space="0" w:color="auto"/>
      </w:divBdr>
    </w:div>
    <w:div w:id="474491613">
      <w:bodyDiv w:val="1"/>
      <w:marLeft w:val="0"/>
      <w:marRight w:val="0"/>
      <w:marTop w:val="0"/>
      <w:marBottom w:val="0"/>
      <w:divBdr>
        <w:top w:val="none" w:sz="0" w:space="0" w:color="auto"/>
        <w:left w:val="none" w:sz="0" w:space="0" w:color="auto"/>
        <w:bottom w:val="none" w:sz="0" w:space="0" w:color="auto"/>
        <w:right w:val="none" w:sz="0" w:space="0" w:color="auto"/>
      </w:divBdr>
    </w:div>
    <w:div w:id="1004282618">
      <w:bodyDiv w:val="1"/>
      <w:marLeft w:val="0"/>
      <w:marRight w:val="0"/>
      <w:marTop w:val="0"/>
      <w:marBottom w:val="0"/>
      <w:divBdr>
        <w:top w:val="none" w:sz="0" w:space="0" w:color="auto"/>
        <w:left w:val="none" w:sz="0" w:space="0" w:color="auto"/>
        <w:bottom w:val="none" w:sz="0" w:space="0" w:color="auto"/>
        <w:right w:val="none" w:sz="0" w:space="0" w:color="auto"/>
      </w:divBdr>
    </w:div>
    <w:div w:id="1322780404">
      <w:bodyDiv w:val="1"/>
      <w:marLeft w:val="0"/>
      <w:marRight w:val="0"/>
      <w:marTop w:val="0"/>
      <w:marBottom w:val="0"/>
      <w:divBdr>
        <w:top w:val="none" w:sz="0" w:space="0" w:color="auto"/>
        <w:left w:val="none" w:sz="0" w:space="0" w:color="auto"/>
        <w:bottom w:val="none" w:sz="0" w:space="0" w:color="auto"/>
        <w:right w:val="none" w:sz="0" w:space="0" w:color="auto"/>
      </w:divBdr>
    </w:div>
    <w:div w:id="1433815916">
      <w:bodyDiv w:val="1"/>
      <w:marLeft w:val="0"/>
      <w:marRight w:val="0"/>
      <w:marTop w:val="0"/>
      <w:marBottom w:val="0"/>
      <w:divBdr>
        <w:top w:val="none" w:sz="0" w:space="0" w:color="auto"/>
        <w:left w:val="none" w:sz="0" w:space="0" w:color="auto"/>
        <w:bottom w:val="none" w:sz="0" w:space="0" w:color="auto"/>
        <w:right w:val="none" w:sz="0" w:space="0" w:color="auto"/>
      </w:divBdr>
    </w:div>
    <w:div w:id="1509517738">
      <w:bodyDiv w:val="1"/>
      <w:marLeft w:val="0"/>
      <w:marRight w:val="0"/>
      <w:marTop w:val="0"/>
      <w:marBottom w:val="0"/>
      <w:divBdr>
        <w:top w:val="none" w:sz="0" w:space="0" w:color="auto"/>
        <w:left w:val="none" w:sz="0" w:space="0" w:color="auto"/>
        <w:bottom w:val="none" w:sz="0" w:space="0" w:color="auto"/>
        <w:right w:val="none" w:sz="0" w:space="0" w:color="auto"/>
      </w:divBdr>
    </w:div>
    <w:div w:id="1556163345">
      <w:bodyDiv w:val="1"/>
      <w:marLeft w:val="0"/>
      <w:marRight w:val="0"/>
      <w:marTop w:val="0"/>
      <w:marBottom w:val="0"/>
      <w:divBdr>
        <w:top w:val="none" w:sz="0" w:space="0" w:color="auto"/>
        <w:left w:val="none" w:sz="0" w:space="0" w:color="auto"/>
        <w:bottom w:val="none" w:sz="0" w:space="0" w:color="auto"/>
        <w:right w:val="none" w:sz="0" w:space="0" w:color="auto"/>
      </w:divBdr>
    </w:div>
    <w:div w:id="1584341575">
      <w:bodyDiv w:val="1"/>
      <w:marLeft w:val="0"/>
      <w:marRight w:val="0"/>
      <w:marTop w:val="0"/>
      <w:marBottom w:val="0"/>
      <w:divBdr>
        <w:top w:val="none" w:sz="0" w:space="0" w:color="auto"/>
        <w:left w:val="none" w:sz="0" w:space="0" w:color="auto"/>
        <w:bottom w:val="none" w:sz="0" w:space="0" w:color="auto"/>
        <w:right w:val="none" w:sz="0" w:space="0" w:color="auto"/>
      </w:divBdr>
    </w:div>
    <w:div w:id="1597667134">
      <w:bodyDiv w:val="1"/>
      <w:marLeft w:val="0"/>
      <w:marRight w:val="0"/>
      <w:marTop w:val="0"/>
      <w:marBottom w:val="0"/>
      <w:divBdr>
        <w:top w:val="none" w:sz="0" w:space="0" w:color="auto"/>
        <w:left w:val="none" w:sz="0" w:space="0" w:color="auto"/>
        <w:bottom w:val="none" w:sz="0" w:space="0" w:color="auto"/>
        <w:right w:val="none" w:sz="0" w:space="0" w:color="auto"/>
      </w:divBdr>
    </w:div>
    <w:div w:id="1641379704">
      <w:bodyDiv w:val="1"/>
      <w:marLeft w:val="0"/>
      <w:marRight w:val="0"/>
      <w:marTop w:val="0"/>
      <w:marBottom w:val="0"/>
      <w:divBdr>
        <w:top w:val="none" w:sz="0" w:space="0" w:color="auto"/>
        <w:left w:val="none" w:sz="0" w:space="0" w:color="auto"/>
        <w:bottom w:val="none" w:sz="0" w:space="0" w:color="auto"/>
        <w:right w:val="none" w:sz="0" w:space="0" w:color="auto"/>
      </w:divBdr>
    </w:div>
    <w:div w:id="1644968154">
      <w:bodyDiv w:val="1"/>
      <w:marLeft w:val="0"/>
      <w:marRight w:val="0"/>
      <w:marTop w:val="0"/>
      <w:marBottom w:val="0"/>
      <w:divBdr>
        <w:top w:val="none" w:sz="0" w:space="0" w:color="auto"/>
        <w:left w:val="none" w:sz="0" w:space="0" w:color="auto"/>
        <w:bottom w:val="none" w:sz="0" w:space="0" w:color="auto"/>
        <w:right w:val="none" w:sz="0" w:space="0" w:color="auto"/>
      </w:divBdr>
    </w:div>
    <w:div w:id="1722097918">
      <w:bodyDiv w:val="1"/>
      <w:marLeft w:val="0"/>
      <w:marRight w:val="0"/>
      <w:marTop w:val="0"/>
      <w:marBottom w:val="0"/>
      <w:divBdr>
        <w:top w:val="none" w:sz="0" w:space="0" w:color="auto"/>
        <w:left w:val="none" w:sz="0" w:space="0" w:color="auto"/>
        <w:bottom w:val="none" w:sz="0" w:space="0" w:color="auto"/>
        <w:right w:val="none" w:sz="0" w:space="0" w:color="auto"/>
      </w:divBdr>
    </w:div>
    <w:div w:id="1769345915">
      <w:bodyDiv w:val="1"/>
      <w:marLeft w:val="0"/>
      <w:marRight w:val="0"/>
      <w:marTop w:val="0"/>
      <w:marBottom w:val="0"/>
      <w:divBdr>
        <w:top w:val="none" w:sz="0" w:space="0" w:color="auto"/>
        <w:left w:val="none" w:sz="0" w:space="0" w:color="auto"/>
        <w:bottom w:val="none" w:sz="0" w:space="0" w:color="auto"/>
        <w:right w:val="none" w:sz="0" w:space="0" w:color="auto"/>
      </w:divBdr>
    </w:div>
    <w:div w:id="197428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3A409-3C63-4554-95AE-B1251FAA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4147</TotalTime>
  <Pages>50</Pages>
  <Words>70559</Words>
  <Characters>40220</Characters>
  <Application>Microsoft Office Word</Application>
  <DocSecurity>0</DocSecurity>
  <Lines>335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РСР</cp:lastModifiedBy>
  <cp:revision>400</cp:revision>
  <cp:lastPrinted>2019-10-24T06:38:00Z</cp:lastPrinted>
  <dcterms:created xsi:type="dcterms:W3CDTF">2019-08-27T08:26:00Z</dcterms:created>
  <dcterms:modified xsi:type="dcterms:W3CDTF">2021-08-31T12:09:00Z</dcterms:modified>
</cp:coreProperties>
</file>