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5"/>
      </w:tblGrid>
      <w:tr w:rsidR="00F30842" w:rsidRPr="001318D3" w:rsidTr="009C242A">
        <w:trPr>
          <w:tblCellSpacing w:w="15" w:type="dxa"/>
        </w:trPr>
        <w:tc>
          <w:tcPr>
            <w:tcW w:w="10050" w:type="dxa"/>
            <w:shd w:val="clear" w:color="auto" w:fill="FFFFFF"/>
            <w:vAlign w:val="center"/>
            <w:hideMark/>
          </w:tcPr>
          <w:p w:rsidR="00C05D23" w:rsidRPr="00E142D5" w:rsidRDefault="00C05D23" w:rsidP="00C05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D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2201B49C" wp14:editId="367A820A">
                  <wp:extent cx="428625" cy="571500"/>
                  <wp:effectExtent l="19050" t="0" r="9525" b="0"/>
                  <wp:docPr id="3" name="Рисунок 3" descr="ГЕРБ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5D23" w:rsidRPr="00E142D5" w:rsidRDefault="00C05D23" w:rsidP="00C05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2D5">
              <w:rPr>
                <w:rFonts w:ascii="Times New Roman" w:hAnsi="Times New Roman" w:cs="Times New Roman"/>
                <w:b/>
                <w:sz w:val="24"/>
                <w:szCs w:val="24"/>
              </w:rPr>
              <w:t>УКРАЇНА</w:t>
            </w:r>
          </w:p>
          <w:p w:rsidR="00C05D23" w:rsidRPr="00E142D5" w:rsidRDefault="00C05D23" w:rsidP="00C05D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2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КРАСНОПІЛЬСЬКА СІЛЬСЬКА РАДА</w:t>
            </w:r>
          </w:p>
          <w:p w:rsidR="00C05D23" w:rsidRPr="00E142D5" w:rsidRDefault="00C05D23" w:rsidP="00C05D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2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ЧУДНІВСЬКОГО РАЙОНУ</w:t>
            </w:r>
          </w:p>
          <w:p w:rsidR="00C05D23" w:rsidRPr="00E142D5" w:rsidRDefault="00C05D23" w:rsidP="00C05D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2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ЖИТОМИРСЬКОЇ ОБЛАСТІ</w:t>
            </w:r>
          </w:p>
          <w:p w:rsidR="00C05D23" w:rsidRPr="00E142D5" w:rsidRDefault="00C05D23" w:rsidP="00C05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І Ш Е Н </w:t>
            </w:r>
            <w:proofErr w:type="spellStart"/>
            <w:r w:rsidRPr="00E142D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Pr="00E14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    </w:t>
            </w:r>
          </w:p>
          <w:p w:rsidR="00C05D23" w:rsidRPr="00E142D5" w:rsidRDefault="00C05D23" w:rsidP="00C05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2D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ВИКОНАВЧОГО  КОМІТЕТУ</w:t>
            </w:r>
          </w:p>
          <w:tbl>
            <w:tblPr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85"/>
            </w:tblGrid>
            <w:tr w:rsidR="00F30842" w:rsidRPr="00E142D5" w:rsidTr="00F15FF4">
              <w:trPr>
                <w:tblCellSpacing w:w="0" w:type="dxa"/>
              </w:trPr>
              <w:tc>
                <w:tcPr>
                  <w:tcW w:w="1048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30842" w:rsidRPr="00E142D5" w:rsidRDefault="00C05D23" w:rsidP="00F3084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142D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   22 серпня  2018 року                   </w:t>
                  </w:r>
                  <w:r w:rsidR="00BD451A" w:rsidRPr="00E142D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142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 </w:t>
                  </w:r>
                  <w:r w:rsidR="00E142D5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50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                                                          </w:t>
                  </w:r>
                </w:p>
                <w:p w:rsidR="001318D3" w:rsidRPr="00E142D5" w:rsidRDefault="00F30842" w:rsidP="00F15FF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E142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="001318D3" w:rsidRPr="00E142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Про відповідальність за недотримання Правил благоустрою</w:t>
                  </w:r>
                </w:p>
                <w:p w:rsidR="00BD451A" w:rsidRPr="00E142D5" w:rsidRDefault="00BD451A" w:rsidP="00F15FF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E142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території  Краснопільської сільської ради</w:t>
                  </w:r>
                </w:p>
                <w:p w:rsidR="00F30842" w:rsidRPr="00E142D5" w:rsidRDefault="00F30842" w:rsidP="00F15FF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          </w:t>
                  </w:r>
                  <w:r w:rsidR="009C242A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Відповідно до </w:t>
                  </w:r>
                  <w:r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Закону України №4710- VI  від 17.05.2012 «Про внесення  змін до деяких законів України щодо благоустрою населених пунктів»</w:t>
                  </w:r>
                  <w:r w:rsidR="009C242A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2012 року (із змінами </w:t>
                  </w:r>
                  <w:hyperlink r:id="rId7" w:anchor="n713" w:tgtFrame="_blank" w:history="1">
                    <w:r w:rsidRPr="00E142D5">
                      <w:rPr>
                        <w:rFonts w:ascii="Times New Roman" w:eastAsia="Times New Roman" w:hAnsi="Times New Roman" w:cs="Times New Roman"/>
                        <w:color w:val="000099"/>
                        <w:sz w:val="24"/>
                        <w:szCs w:val="24"/>
                        <w:u w:val="single"/>
                        <w:lang w:eastAsia="uk-UA"/>
                      </w:rPr>
                      <w:t>№ 1197-VII від 10.04.2014</w:t>
                    </w:r>
                  </w:hyperlink>
                  <w:r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,   керуючись положеннями   Закону</w:t>
                  </w:r>
                  <w:r w:rsidR="009C242A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</w:t>
                  </w:r>
                  <w:r w:rsid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</w:t>
                  </w:r>
                  <w:bookmarkStart w:id="0" w:name="_GoBack"/>
                  <w:bookmarkEnd w:id="0"/>
                  <w:r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України    "Про    місцеве    самоврядування   в   Україні", Закону України «Про благоустрій населених пунктів», частини   2  ст.  5  Кодексу  України  про адміністративні правопорушення,  “Про охорону навколишнього природного середовища”,  “Про забезпечення санітарного та епідемічного благополуччя населення”, “Про захист населення від інфекційних хвороб” </w:t>
                  </w:r>
                  <w:r w:rsidR="006A5CB3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, з метою наведення санітарного порядку на території сільської ради ,  </w:t>
                  </w:r>
                  <w:r w:rsidR="006A5CB3" w:rsidRPr="00E142D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виконком сільської ради ВИРІШИВ</w:t>
                  </w:r>
                  <w:r w:rsidRPr="00E142D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:</w:t>
                  </w:r>
                </w:p>
                <w:p w:rsidR="00F30842" w:rsidRPr="00E142D5" w:rsidRDefault="006A5CB3" w:rsidP="006A5CB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1. 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Довести Правила благоустрою  території </w:t>
                  </w:r>
                  <w:r w:rsidR="00BD451A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Краснопільської </w:t>
                  </w:r>
                  <w:r w:rsidR="00BD451A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сільської ради 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до відома мешканців  сільської ради.</w:t>
                  </w:r>
                </w:p>
                <w:p w:rsidR="00E142D5" w:rsidRPr="00E142D5" w:rsidRDefault="006A5CB3" w:rsidP="003A689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E142D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.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Встановити адміністративну   відповідальність за порушення Правил  благоустрою   території, згідно положень ст. 152 Кодексу  України про адміністративні   правопорушення. 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br/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br/>
                  </w:r>
                  <w:r w:rsidRPr="00E142D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.</w:t>
                  </w:r>
                  <w:r w:rsidRPr="00E142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 xml:space="preserve"> 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Встановити адміністративну відповідальність за порушення Правил </w:t>
                  </w:r>
                  <w:r w:rsidR="003A6893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благоустрою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території сільської ради ,</w:t>
                  </w:r>
                  <w:r w:rsidR="003A6893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а саме п.13.6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 згідно положень ст.154 Кодексу    України   про   адміністративні   правопорушення</w:t>
                  </w:r>
                  <w:r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.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br/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br/>
                  </w:r>
                  <w:r w:rsidRPr="00E142D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4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.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Уповноважити спеціалістів виконкому сільської ради </w:t>
                  </w:r>
                  <w:r w:rsidR="00E142D5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складати  протоколи    про   адміністративні правопорушення з  виявлених  порушень  Правил,  встановлених   цим рішенням,   надсилати їх відповідно до ст. 257 Кодексу України про адміністративні правопорушення  органові,  уповноваженому  розглядати  справу  про адміністративне правопорушення.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br/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br/>
                  </w:r>
                  <w:r w:rsidRPr="00E142D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5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.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 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 Контроль  за виконанням цього рішення покласти на </w:t>
                  </w:r>
                  <w:r w:rsidR="001318D3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начальника відділу земельних відносин та ЖКГ Бистрицького О.В.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br/>
                    <w:t>       </w:t>
                  </w:r>
                  <w:r w:rsidR="00F30842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br/>
                    <w:t> </w:t>
                  </w:r>
                </w:p>
                <w:p w:rsidR="00F30842" w:rsidRPr="00E142D5" w:rsidRDefault="00F30842" w:rsidP="003A689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 Сільський голова </w:t>
                  </w:r>
                  <w:r w:rsidR="001318D3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                                              І.В. </w:t>
                  </w:r>
                  <w:proofErr w:type="spellStart"/>
                  <w:r w:rsidR="001318D3" w:rsidRPr="00E142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Патей</w:t>
                  </w:r>
                  <w:proofErr w:type="spellEnd"/>
                </w:p>
              </w:tc>
            </w:tr>
          </w:tbl>
          <w:p w:rsidR="00F30842" w:rsidRPr="001318D3" w:rsidRDefault="00F30842" w:rsidP="00F15F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F30842" w:rsidRPr="001318D3" w:rsidRDefault="00F30842" w:rsidP="00F30842">
      <w:pPr>
        <w:rPr>
          <w:rFonts w:ascii="Times New Roman" w:hAnsi="Times New Roman" w:cs="Times New Roman"/>
          <w:sz w:val="28"/>
          <w:szCs w:val="28"/>
        </w:rPr>
      </w:pPr>
    </w:p>
    <w:p w:rsidR="00F30842" w:rsidRPr="001318D3" w:rsidRDefault="00F30842" w:rsidP="00F30842">
      <w:pPr>
        <w:rPr>
          <w:rFonts w:ascii="Times New Roman" w:hAnsi="Times New Roman" w:cs="Times New Roman"/>
          <w:sz w:val="28"/>
          <w:szCs w:val="28"/>
        </w:rPr>
      </w:pPr>
    </w:p>
    <w:p w:rsidR="00F30842" w:rsidRDefault="00F30842" w:rsidP="00F30842"/>
    <w:p w:rsidR="00F41F5B" w:rsidRDefault="00F41F5B"/>
    <w:sectPr w:rsidR="00F41F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F72C4"/>
    <w:multiLevelType w:val="hybridMultilevel"/>
    <w:tmpl w:val="F4B42C04"/>
    <w:lvl w:ilvl="0" w:tplc="8A28C8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837FE"/>
    <w:multiLevelType w:val="hybridMultilevel"/>
    <w:tmpl w:val="2E76C3CA"/>
    <w:lvl w:ilvl="0" w:tplc="7E46BA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E3"/>
    <w:rsid w:val="000F79E3"/>
    <w:rsid w:val="001318D3"/>
    <w:rsid w:val="003A6893"/>
    <w:rsid w:val="006A5CB3"/>
    <w:rsid w:val="009C242A"/>
    <w:rsid w:val="00BD451A"/>
    <w:rsid w:val="00C05D23"/>
    <w:rsid w:val="00E142D5"/>
    <w:rsid w:val="00F30842"/>
    <w:rsid w:val="00F4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C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D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C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D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4.rada.gov.ua/laws/show/1197-18/paran7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2018-08-31T12:16:00Z</cp:lastPrinted>
  <dcterms:created xsi:type="dcterms:W3CDTF">2018-08-22T11:10:00Z</dcterms:created>
  <dcterms:modified xsi:type="dcterms:W3CDTF">2018-08-31T12:17:00Z</dcterms:modified>
</cp:coreProperties>
</file>