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F9184F">
        <w:rPr>
          <w:rFonts w:ascii="Times New Roman" w:eastAsia="Times New Roman" w:hAnsi="Times New Roman" w:cs="Times New Roman"/>
          <w:color w:val="333333"/>
          <w:sz w:val="28"/>
          <w:szCs w:val="28"/>
          <w:bdr w:val="none" w:sz="0" w:space="0" w:color="auto" w:frame="1"/>
        </w:rPr>
        <w:t>  </w:t>
      </w:r>
      <w:r w:rsidRPr="00C56E04">
        <w:rPr>
          <w:rFonts w:ascii="Times New Roman" w:eastAsia="Times New Roman" w:hAnsi="Times New Roman" w:cs="Times New Roman"/>
          <w:b/>
          <w:bCs/>
          <w:color w:val="333333"/>
          <w:sz w:val="24"/>
          <w:szCs w:val="24"/>
          <w:bdr w:val="none" w:sz="0" w:space="0" w:color="auto" w:frame="1"/>
          <w:shd w:val="clear" w:color="auto" w:fill="FFFFFF"/>
        </w:rPr>
        <w:t>Положення про порядок</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проведення конкурсу на заміщення вакантних посад посадових осіб місцевого самоврядування Краснопільської сільської ради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1. Загальні положення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 Відповідно до цього Порядку проводиться конкурсний відбір на заміщення вакантних посад посадових осіб місцевого самоврядування Краснопільської сільської ради (далі конкурс), крім випадків, коли законами України та іншими нормативно-правовими актами встановлено інший порядок заміщення таких посад.</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1.2. Конкурс на заміщення вакантної посади посадової особи місцевого самоврядування повинен забезпечувати конституційне право рівного доступу до служби в органах місцевого самоврядування громадян України.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1.3. Для проведення відбору кандидатів на заміщення вакантних посад посадових осіб місцевого самовряд</w:t>
      </w:r>
      <w:r w:rsidR="006E756B" w:rsidRPr="00C56E04">
        <w:rPr>
          <w:rFonts w:ascii="Times New Roman" w:eastAsia="Times New Roman" w:hAnsi="Times New Roman" w:cs="Times New Roman"/>
          <w:color w:val="333333"/>
          <w:sz w:val="24"/>
          <w:szCs w:val="24"/>
          <w:bdr w:val="none" w:sz="0" w:space="0" w:color="auto" w:frame="1"/>
          <w:shd w:val="clear" w:color="auto" w:fill="FFFFFF"/>
        </w:rPr>
        <w:t xml:space="preserve">ування розпорядженням </w:t>
      </w:r>
      <w:r w:rsidRPr="00C56E04">
        <w:rPr>
          <w:rFonts w:ascii="Times New Roman" w:eastAsia="Times New Roman" w:hAnsi="Times New Roman" w:cs="Times New Roman"/>
          <w:color w:val="333333"/>
          <w:sz w:val="24"/>
          <w:szCs w:val="24"/>
          <w:bdr w:val="none" w:sz="0" w:space="0" w:color="auto" w:frame="1"/>
          <w:shd w:val="clear" w:color="auto" w:fill="FFFFFF"/>
        </w:rPr>
        <w:t xml:space="preserve">сільського голови утворюється конкурсна комісія у складі не менше </w:t>
      </w:r>
      <w:proofErr w:type="spellStart"/>
      <w:r w:rsidRPr="00C56E04">
        <w:rPr>
          <w:rFonts w:ascii="Times New Roman" w:eastAsia="Times New Roman" w:hAnsi="Times New Roman" w:cs="Times New Roman"/>
          <w:color w:val="333333"/>
          <w:sz w:val="24"/>
          <w:szCs w:val="24"/>
          <w:bdr w:val="none" w:sz="0" w:space="0" w:color="auto" w:frame="1"/>
          <w:shd w:val="clear" w:color="auto" w:fill="FFFFFF"/>
        </w:rPr>
        <w:t>п</w:t>
      </w:r>
      <w:r w:rsidR="006E756B" w:rsidRPr="00C56E04">
        <w:rPr>
          <w:rFonts w:ascii="Times New Roman" w:eastAsia="Times New Roman" w:hAnsi="Times New Roman" w:cs="Times New Roman"/>
          <w:color w:val="333333"/>
          <w:sz w:val="24"/>
          <w:szCs w:val="24"/>
          <w:bdr w:val="none" w:sz="0" w:space="0" w:color="auto" w:frame="1"/>
          <w:shd w:val="clear" w:color="auto" w:fill="FFFFFF"/>
        </w:rPr>
        <w:t>»</w:t>
      </w:r>
      <w:r w:rsidRPr="00C56E04">
        <w:rPr>
          <w:rFonts w:ascii="Times New Roman" w:eastAsia="Times New Roman" w:hAnsi="Times New Roman" w:cs="Times New Roman"/>
          <w:color w:val="333333"/>
          <w:sz w:val="24"/>
          <w:szCs w:val="24"/>
          <w:bdr w:val="none" w:sz="0" w:space="0" w:color="auto" w:frame="1"/>
          <w:shd w:val="clear" w:color="auto" w:fill="FFFFFF"/>
        </w:rPr>
        <w:t>яти</w:t>
      </w:r>
      <w:proofErr w:type="spellEnd"/>
      <w:r w:rsidRPr="00C56E04">
        <w:rPr>
          <w:rFonts w:ascii="Times New Roman" w:eastAsia="Times New Roman" w:hAnsi="Times New Roman" w:cs="Times New Roman"/>
          <w:color w:val="333333"/>
          <w:sz w:val="24"/>
          <w:szCs w:val="24"/>
          <w:bdr w:val="none" w:sz="0" w:space="0" w:color="auto" w:frame="1"/>
          <w:shd w:val="clear" w:color="auto" w:fill="FFFFFF"/>
        </w:rPr>
        <w:t xml:space="preserve"> осіб.</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1.4. До складу конкурсної комісії входять голова, секретар і члени конкурсної комісії. Головою конкурсної комісії є  заступник голови з питань діяльності виконавчих органів . До складу конкурсної комісії входять головні спеціалісти, спеціалісти  та керівники дію</w:t>
      </w:r>
      <w:r w:rsidR="006E756B" w:rsidRPr="00C56E04">
        <w:rPr>
          <w:rFonts w:ascii="Times New Roman" w:eastAsia="Times New Roman" w:hAnsi="Times New Roman" w:cs="Times New Roman"/>
          <w:color w:val="333333"/>
          <w:sz w:val="24"/>
          <w:szCs w:val="24"/>
          <w:bdr w:val="none" w:sz="0" w:space="0" w:color="auto" w:frame="1"/>
          <w:shd w:val="clear" w:color="auto" w:fill="FFFFFF"/>
        </w:rPr>
        <w:t xml:space="preserve">чих створених відділів сільської </w:t>
      </w:r>
      <w:r w:rsidRPr="00C56E04">
        <w:rPr>
          <w:rFonts w:ascii="Times New Roman" w:eastAsia="Times New Roman" w:hAnsi="Times New Roman" w:cs="Times New Roman"/>
          <w:color w:val="333333"/>
          <w:sz w:val="24"/>
          <w:szCs w:val="24"/>
          <w:bdr w:val="none" w:sz="0" w:space="0" w:color="auto" w:frame="1"/>
          <w:shd w:val="clear" w:color="auto" w:fill="FFFFFF"/>
        </w:rPr>
        <w:t>ради. На час відсутності голови конкурсної комісії (відпустка, відрядження, хвороба тощо) або неможливістю ним виконувати свої обов'язки, обов'язки голови конкурсної комісії виконує секретар конкурсної комісії. На час відсутності секретаря конкурсної комісії (відпустка, відрядження, хвороба тощо) його обов'язки виконує один з членів конкурсної комісії за рішенням голови комісії.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1.5. Засідання конкурсної комісії є правомочним, якщо на ньому присутні не менше ніж 2/3 її складу.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1.6.Особа, яка претендує на зайняття посади посадової особи місцевого самоврядування, не може входити до складу конкурсної комісії. Близькі їй особи – один з подружжя, діти, батьки, рідні брати і сестри, дід, баба, онуки, </w:t>
      </w:r>
      <w:proofErr w:type="spellStart"/>
      <w:r w:rsidRPr="00C56E04">
        <w:rPr>
          <w:rFonts w:ascii="Times New Roman" w:eastAsia="Times New Roman" w:hAnsi="Times New Roman" w:cs="Times New Roman"/>
          <w:color w:val="333333"/>
          <w:sz w:val="24"/>
          <w:szCs w:val="24"/>
          <w:bdr w:val="none" w:sz="0" w:space="0" w:color="auto" w:frame="1"/>
          <w:shd w:val="clear" w:color="auto" w:fill="FFFFFF"/>
        </w:rPr>
        <w:t>усиновлювачі</w:t>
      </w:r>
      <w:proofErr w:type="spellEnd"/>
      <w:r w:rsidRPr="00C56E04">
        <w:rPr>
          <w:rFonts w:ascii="Times New Roman" w:eastAsia="Times New Roman" w:hAnsi="Times New Roman" w:cs="Times New Roman"/>
          <w:color w:val="333333"/>
          <w:sz w:val="24"/>
          <w:szCs w:val="24"/>
          <w:bdr w:val="none" w:sz="0" w:space="0" w:color="auto" w:frame="1"/>
          <w:shd w:val="clear" w:color="auto" w:fill="FFFFFF"/>
        </w:rPr>
        <w:t>, а також інші особи,  які спільно проживають, пов’язані спільним побутом і мають взаємні права та обов’язки із кандидатом  (далі - близькі особи), не можуть входити до складу конкурсної комісії під час розгляду питань, щодо цієї особи.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1.7. Переведення на рівнозначну або нижчу посаду посадових осіб місцевого самоврядування виконавчого апарату сільської ради,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 в межах  Краснопільської сільської ради.</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2. Умови проведення конкурсу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2.1. Рішення про проведення конкурсу приймається сільським головою за наявності вакантної посади посадової особи органу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2.2. До участі у конкурсі не допускаються особи, які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визнані в установленому порядку недієздатними;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 мають судимість, що є несумісною із зайняттям посади посадової особи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позбавлені права займати відповідні посади в установленому законом порядку на визначений термін;</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в інших випадках, установлених законами.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2.3. Особи, які подали необхідні документи для участі у конкурсі, є кандидатами на зайняття посади посадової особи сільської  ради (далі - кандидати).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2.4. Конкурс проводиться поетапно:</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1) публікація оголошення органом місцевого самоврядування про проведення конкурсу в пресі або поширення його через інші засоби масової інформації;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2)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 проведення іспиту та відбір кандидатів.</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3. Оголошення про конкурс</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3.1. Оголошення про проведення конкурсу публікується в пресі або оприлюднюється на офіційному </w:t>
      </w:r>
      <w:proofErr w:type="spellStart"/>
      <w:r w:rsidRPr="00C56E04">
        <w:rPr>
          <w:rFonts w:ascii="Times New Roman" w:eastAsia="Times New Roman" w:hAnsi="Times New Roman" w:cs="Times New Roman"/>
          <w:color w:val="333333"/>
          <w:sz w:val="24"/>
          <w:szCs w:val="24"/>
          <w:bdr w:val="none" w:sz="0" w:space="0" w:color="auto" w:frame="1"/>
          <w:shd w:val="clear" w:color="auto" w:fill="FFFFFF"/>
        </w:rPr>
        <w:t>веб-сайті</w:t>
      </w:r>
      <w:proofErr w:type="spellEnd"/>
      <w:r w:rsidRPr="00C56E04">
        <w:rPr>
          <w:rFonts w:ascii="Times New Roman" w:eastAsia="Times New Roman" w:hAnsi="Times New Roman" w:cs="Times New Roman"/>
          <w:color w:val="333333"/>
          <w:sz w:val="24"/>
          <w:szCs w:val="24"/>
          <w:bdr w:val="none" w:sz="0" w:space="0" w:color="auto" w:frame="1"/>
          <w:shd w:val="clear" w:color="auto" w:fill="FFFFFF"/>
        </w:rPr>
        <w:t xml:space="preserve"> сільської  ради.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3.2. В оголошенні про проведення конкурсу повинні міститися такі дані:</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 місцезнаходження Краснопільської сільської ради;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 назви вакантних посад;</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 основні вимоги до кандидатів, визначені в посадових інструкціях згідно з типовими професійно-кваліфікаційними характеристиками посад посадових осіб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 термін прийняття документів (не менше 15 та не більше 30 календарних днів з дня оголошення про проведення конкурсу);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В оголошенні може міститися додаткова інформація, що не суперечить законодавству про службу в органах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3.3. При заміщенні вакантних посад, призначення на які відповідно до законів, актів Президента України та Кабінету Міністрів України здійснюється за іншою процедурою, а також у разі прийняття сільським головою рішення про призначення осіб на посаду в межах сільської ради згідно з пунктом 1.8. цього Порядку конкурс не оголошується.</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4. Прийом та розгляд документів на участь у конкурсі</w:t>
      </w:r>
      <w:r w:rsidRPr="00C56E04">
        <w:rPr>
          <w:rFonts w:ascii="Times New Roman" w:eastAsia="Times New Roman" w:hAnsi="Times New Roman" w:cs="Times New Roman"/>
          <w:color w:val="333333"/>
          <w:sz w:val="24"/>
          <w:szCs w:val="24"/>
          <w:bdr w:val="none" w:sz="0" w:space="0" w:color="auto" w:frame="1"/>
          <w:shd w:val="clear" w:color="auto" w:fill="FFFFFF"/>
        </w:rPr>
        <w:t> </w:t>
      </w:r>
    </w:p>
    <w:p w:rsidR="006E756B" w:rsidRPr="00C56E04" w:rsidRDefault="00AB2F73" w:rsidP="006E756B">
      <w:pPr>
        <w:pStyle w:val="a3"/>
        <w:shd w:val="clear" w:color="auto" w:fill="FFFFFF"/>
        <w:spacing w:before="0" w:beforeAutospacing="0" w:after="0" w:afterAutospacing="0"/>
        <w:rPr>
          <w:color w:val="333333"/>
        </w:rPr>
      </w:pPr>
      <w:r w:rsidRPr="00C56E04">
        <w:rPr>
          <w:color w:val="333333"/>
          <w:bdr w:val="none" w:sz="0" w:space="0" w:color="auto" w:frame="1"/>
          <w:shd w:val="clear" w:color="auto" w:fill="FFFFFF"/>
        </w:rPr>
        <w:t>4.1. </w:t>
      </w:r>
      <w:r w:rsidRPr="00C56E04">
        <w:rPr>
          <w:b/>
          <w:bCs/>
          <w:i/>
          <w:iCs/>
          <w:color w:val="333333"/>
        </w:rPr>
        <w:t>Особи, які бажають взяти участь в конкурсі, подають до конкурсної комісії  сільської ради, такі документи:</w:t>
      </w:r>
    </w:p>
    <w:p w:rsidR="006E756B" w:rsidRPr="00C56E04" w:rsidRDefault="006E756B" w:rsidP="006E756B">
      <w:pPr>
        <w:pStyle w:val="a3"/>
        <w:shd w:val="clear" w:color="auto" w:fill="FFFFFF"/>
        <w:spacing w:before="0" w:beforeAutospacing="0" w:after="0" w:afterAutospacing="0"/>
        <w:jc w:val="both"/>
        <w:rPr>
          <w:color w:val="333333"/>
        </w:rPr>
      </w:pPr>
      <w:r w:rsidRPr="00C56E04">
        <w:rPr>
          <w:color w:val="000000"/>
          <w:bdr w:val="none" w:sz="0" w:space="0" w:color="auto" w:frame="1"/>
          <w:shd w:val="clear" w:color="auto" w:fill="FFFFFF"/>
        </w:rPr>
        <w:t>1) письмова заява про участь у конкурсі, в якій зазначається про ознайомлення заявника із встановленими законодавством обмеженнями, пов'язаними з прийняттям на службу в  органи місцевого самоврядування та проходженням служби;</w:t>
      </w:r>
    </w:p>
    <w:p w:rsidR="006E756B" w:rsidRPr="00C56E04" w:rsidRDefault="006E756B" w:rsidP="006E756B">
      <w:pPr>
        <w:pStyle w:val="a3"/>
        <w:shd w:val="clear" w:color="auto" w:fill="FFFFFF"/>
        <w:spacing w:before="0" w:beforeAutospacing="0" w:after="0" w:afterAutospacing="0"/>
        <w:jc w:val="both"/>
        <w:rPr>
          <w:color w:val="333333"/>
        </w:rPr>
      </w:pPr>
      <w:r w:rsidRPr="00C56E04">
        <w:rPr>
          <w:color w:val="000000"/>
          <w:bdr w:val="none" w:sz="0" w:space="0" w:color="auto" w:frame="1"/>
          <w:shd w:val="clear" w:color="auto" w:fill="FFFFFF"/>
        </w:rPr>
        <w:t xml:space="preserve">2) заповнена особова картка (форма П-2 </w:t>
      </w:r>
      <w:proofErr w:type="spellStart"/>
      <w:r w:rsidRPr="00C56E04">
        <w:rPr>
          <w:color w:val="000000"/>
          <w:bdr w:val="none" w:sz="0" w:space="0" w:color="auto" w:frame="1"/>
          <w:shd w:val="clear" w:color="auto" w:fill="FFFFFF"/>
        </w:rPr>
        <w:t>ДС</w:t>
      </w:r>
      <w:proofErr w:type="spellEnd"/>
      <w:r w:rsidRPr="00C56E04">
        <w:rPr>
          <w:color w:val="000000"/>
          <w:bdr w:val="none" w:sz="0" w:space="0" w:color="auto" w:frame="1"/>
          <w:shd w:val="clear" w:color="auto" w:fill="FFFFFF"/>
        </w:rPr>
        <w:t>) з відповідними додатками;</w:t>
      </w:r>
    </w:p>
    <w:p w:rsidR="006E756B" w:rsidRPr="00C56E04" w:rsidRDefault="006E756B" w:rsidP="006E756B">
      <w:pPr>
        <w:pStyle w:val="a3"/>
        <w:shd w:val="clear" w:color="auto" w:fill="FFFFFF"/>
        <w:spacing w:before="0" w:beforeAutospacing="0" w:after="0" w:afterAutospacing="0"/>
        <w:jc w:val="both"/>
        <w:rPr>
          <w:color w:val="333333"/>
        </w:rPr>
      </w:pPr>
      <w:r w:rsidRPr="00C56E04">
        <w:rPr>
          <w:color w:val="000000"/>
          <w:bdr w:val="none" w:sz="0" w:space="0" w:color="auto" w:frame="1"/>
          <w:shd w:val="clear" w:color="auto" w:fill="FFFFFF"/>
        </w:rPr>
        <w:t>3) дві фотокартки розміром 4 х 6 см;</w:t>
      </w:r>
    </w:p>
    <w:p w:rsidR="006E756B" w:rsidRPr="00C56E04" w:rsidRDefault="006E756B" w:rsidP="006E756B">
      <w:pPr>
        <w:pStyle w:val="a3"/>
        <w:shd w:val="clear" w:color="auto" w:fill="FFFFFF"/>
        <w:spacing w:before="0" w:beforeAutospacing="0" w:after="0" w:afterAutospacing="0"/>
        <w:jc w:val="both"/>
        <w:rPr>
          <w:color w:val="333333"/>
        </w:rPr>
      </w:pPr>
      <w:r w:rsidRPr="00C56E04">
        <w:rPr>
          <w:color w:val="000000"/>
          <w:bdr w:val="none" w:sz="0" w:space="0" w:color="auto" w:frame="1"/>
          <w:shd w:val="clear" w:color="auto" w:fill="FFFFFF"/>
        </w:rPr>
        <w:t>4) копії документів про освіту, підвищення кваліфікації, присвоєння вченого звання, присудження наукового ступеня;</w:t>
      </w:r>
    </w:p>
    <w:p w:rsidR="006E756B" w:rsidRPr="00C56E04" w:rsidRDefault="006E756B" w:rsidP="006E756B">
      <w:pPr>
        <w:pStyle w:val="a3"/>
        <w:shd w:val="clear" w:color="auto" w:fill="FFFFFF"/>
        <w:spacing w:before="0" w:beforeAutospacing="0" w:after="0" w:afterAutospacing="0"/>
        <w:jc w:val="both"/>
        <w:rPr>
          <w:color w:val="000000"/>
          <w:bdr w:val="none" w:sz="0" w:space="0" w:color="auto" w:frame="1"/>
        </w:rPr>
      </w:pPr>
      <w:r w:rsidRPr="00C56E04">
        <w:rPr>
          <w:color w:val="000000"/>
          <w:bdr w:val="none" w:sz="0" w:space="0" w:color="auto" w:frame="1"/>
          <w:shd w:val="clear" w:color="auto" w:fill="FFFFFF"/>
        </w:rPr>
        <w:t>5)</w:t>
      </w:r>
      <w:r w:rsidRPr="00C56E04">
        <w:rPr>
          <w:rStyle w:val="a4"/>
          <w:b w:val="0"/>
          <w:bCs w:val="0"/>
          <w:color w:val="000000"/>
          <w:bdr w:val="none" w:sz="0" w:space="0" w:color="auto" w:frame="1"/>
          <w:shd w:val="clear" w:color="auto" w:fill="FCFDFD"/>
        </w:rPr>
        <w:t xml:space="preserve"> декларацію особи, уповноваженої на виконання функцій держави або місцевого самоврядування за минулий рік, у порядку, визначеному Законом України «Про запобігання корупції», шляхом заповнення на офіційному </w:t>
      </w:r>
      <w:proofErr w:type="spellStart"/>
      <w:r w:rsidRPr="00C56E04">
        <w:rPr>
          <w:rStyle w:val="a4"/>
          <w:b w:val="0"/>
          <w:bCs w:val="0"/>
          <w:color w:val="000000"/>
          <w:bdr w:val="none" w:sz="0" w:space="0" w:color="auto" w:frame="1"/>
          <w:shd w:val="clear" w:color="auto" w:fill="FCFDFD"/>
        </w:rPr>
        <w:t>веб-сайті</w:t>
      </w:r>
      <w:proofErr w:type="spellEnd"/>
      <w:r w:rsidRPr="00C56E04">
        <w:rPr>
          <w:rStyle w:val="a4"/>
          <w:b w:val="0"/>
          <w:bCs w:val="0"/>
          <w:color w:val="000000"/>
          <w:bdr w:val="none" w:sz="0" w:space="0" w:color="auto" w:frame="1"/>
          <w:shd w:val="clear" w:color="auto" w:fill="FCFDFD"/>
        </w:rPr>
        <w:t xml:space="preserve"> Національного агентства з питань запобігання корупції (</w:t>
      </w:r>
      <w:proofErr w:type="spellStart"/>
      <w:r w:rsidR="00DA4368" w:rsidRPr="00C56E04">
        <w:rPr>
          <w:color w:val="000000"/>
          <w:bdr w:val="none" w:sz="0" w:space="0" w:color="auto" w:frame="1"/>
        </w:rPr>
        <w:fldChar w:fldCharType="begin"/>
      </w:r>
      <w:r w:rsidRPr="00C56E04">
        <w:rPr>
          <w:color w:val="000000"/>
          <w:bdr w:val="none" w:sz="0" w:space="0" w:color="auto" w:frame="1"/>
        </w:rPr>
        <w:instrText xml:space="preserve"> HYPERLINK "http://vlada.pp.ua/goto/aHR0cDovL25hemsuZ292LnVhLw==/" \t "_blank" </w:instrText>
      </w:r>
      <w:r w:rsidR="00DA4368" w:rsidRPr="00C56E04">
        <w:rPr>
          <w:color w:val="000000"/>
          <w:bdr w:val="none" w:sz="0" w:space="0" w:color="auto" w:frame="1"/>
        </w:rPr>
        <w:fldChar w:fldCharType="separate"/>
      </w:r>
      <w:r w:rsidRPr="00C56E04">
        <w:rPr>
          <w:rStyle w:val="a5"/>
          <w:color w:val="000000"/>
          <w:bdr w:val="none" w:sz="0" w:space="0" w:color="auto" w:frame="1"/>
          <w:shd w:val="clear" w:color="auto" w:fill="FCFDFD"/>
        </w:rPr>
        <w:t>nazk.gov.ua</w:t>
      </w:r>
      <w:proofErr w:type="spellEnd"/>
      <w:r w:rsidR="00DA4368" w:rsidRPr="00C56E04">
        <w:rPr>
          <w:color w:val="000000"/>
          <w:bdr w:val="none" w:sz="0" w:space="0" w:color="auto" w:frame="1"/>
        </w:rPr>
        <w:fldChar w:fldCharType="end"/>
      </w:r>
      <w:r w:rsidRPr="00C56E04">
        <w:rPr>
          <w:rStyle w:val="a4"/>
          <w:b w:val="0"/>
          <w:bCs w:val="0"/>
          <w:color w:val="000000"/>
          <w:bdr w:val="none" w:sz="0" w:space="0" w:color="auto" w:frame="1"/>
          <w:shd w:val="clear" w:color="auto" w:fill="FCFDFD"/>
        </w:rPr>
        <w:t>)</w:t>
      </w:r>
      <w:r w:rsidRPr="00C56E04">
        <w:rPr>
          <w:color w:val="000000"/>
          <w:bdr w:val="none" w:sz="0" w:space="0" w:color="auto" w:frame="1"/>
        </w:rPr>
        <w:t>.</w:t>
      </w:r>
    </w:p>
    <w:p w:rsidR="006E756B" w:rsidRPr="00C56E04" w:rsidRDefault="006E756B" w:rsidP="006E756B">
      <w:pPr>
        <w:pStyle w:val="a3"/>
        <w:shd w:val="clear" w:color="auto" w:fill="FFFFFF"/>
        <w:spacing w:before="0" w:beforeAutospacing="0" w:after="0" w:afterAutospacing="0"/>
        <w:jc w:val="both"/>
        <w:rPr>
          <w:color w:val="333333"/>
        </w:rPr>
      </w:pPr>
      <w:r w:rsidRPr="00C56E04">
        <w:rPr>
          <w:color w:val="000000"/>
          <w:bdr w:val="none" w:sz="0" w:space="0" w:color="auto" w:frame="1"/>
          <w:shd w:val="clear" w:color="auto" w:fill="FFFFFF"/>
        </w:rPr>
        <w:t>6) копія паспорта громадянина України у формі книжечки з даними про прізвище, ім’я та по батькові, видачу паспорта та місце проживання або лицьового і зворотного боку паспорта громадянина України у формі картки та документа, що підтверджує місце проживання;</w:t>
      </w:r>
    </w:p>
    <w:p w:rsidR="006E756B" w:rsidRPr="00C56E04" w:rsidRDefault="006E756B" w:rsidP="006E756B">
      <w:pPr>
        <w:pStyle w:val="a3"/>
        <w:shd w:val="clear" w:color="auto" w:fill="FFFFFF"/>
        <w:spacing w:before="0" w:beforeAutospacing="0" w:after="0" w:afterAutospacing="0"/>
        <w:jc w:val="both"/>
        <w:rPr>
          <w:color w:val="000000"/>
          <w:bdr w:val="none" w:sz="0" w:space="0" w:color="auto" w:frame="1"/>
          <w:shd w:val="clear" w:color="auto" w:fill="FFFFFF"/>
        </w:rPr>
      </w:pPr>
      <w:r w:rsidRPr="00C56E04">
        <w:rPr>
          <w:color w:val="000000"/>
          <w:bdr w:val="none" w:sz="0" w:space="0" w:color="auto" w:frame="1"/>
          <w:shd w:val="clear" w:color="auto" w:fill="FFFFFF"/>
        </w:rPr>
        <w:t>7) копія військового квитка (для військовослужбовців або військовозобов'язаних);</w:t>
      </w:r>
    </w:p>
    <w:p w:rsidR="006E756B" w:rsidRPr="00C56E04" w:rsidRDefault="006E756B" w:rsidP="006E756B">
      <w:pPr>
        <w:pStyle w:val="a3"/>
        <w:shd w:val="clear" w:color="auto" w:fill="FFFFFF"/>
        <w:spacing w:before="0" w:beforeAutospacing="0" w:after="0" w:afterAutospacing="0"/>
        <w:jc w:val="both"/>
        <w:rPr>
          <w:color w:val="333333"/>
        </w:rPr>
      </w:pPr>
      <w:r w:rsidRPr="00C56E04">
        <w:rPr>
          <w:color w:val="000000"/>
          <w:bdr w:val="none" w:sz="0" w:space="0" w:color="auto" w:frame="1"/>
          <w:shd w:val="clear" w:color="auto" w:fill="FFFFFF"/>
        </w:rPr>
        <w:t>8) особа, яка бажає взяти участь в конкурсі, має право додати до заяви про участь в конкурсі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4.2. Забороняється вимагати від особи, яка претендує на зайняття посади посадової особи місцевого самоврядування, документи, подання яких не передбачено законодавством.</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4.3. Особа, яка працює у  сільській раді і бажає взяти участь у конкурсі, подає заяву про участь в конкурсі, а документи зазначені в пункті 4.1. цього Положення, до заяви не додаються.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4.4. Особа, яка бажає взяти участь в конкурсі, має право додати до заяви про участь в конкурсі, крім зазначених документів в пункті 4.1.  цього Положення,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4.5. Конкурсна комісія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 для кандидатів на посади посадових осіб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4.6. Особи, документи яких не відповідають встановленим вимогам або які подали недостовірні відомості, за рішенням голови конкурсної комісії до участі в конкурсі не допускаються, про що їм повідомляється конкурсною комісією з відповідним обґрунтуванням. Якщо кандидат наполягає на участі у конкурсі за даних обставин, він допускається до конкурсу, а остаточне рішення приймає конкурсна комісія.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4.7. Подані документи і матеріали конкурсної комісії зберігаються у секретаря конкурсної комісії. Документи переможця конкурсу, зазначені в пункті 4.1. цього Положення, у разі призначення його на посаду посадової особи місцевого самоврядування, стають складовою його особової справи.</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5. Проведення іспиту та відбір кандидатів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 Іспит проводиться конкурсною комісією Краснопільської сільської ради з метою об'єктивної оцінки знань і здібностей кандидатів на посаду посадових осіб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5.2.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5.3. Під час іспиту перевіряються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виконавчого апарату Краснопільської сільської ради.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5.4. Порядок проведення іспиту кандидатів на заміщення вакантних посад посадових осіб місцевого самоврядування Краснопільської сільської  ради та переліки питань на перевірку знання законодавства, в том числі і з урахуванням специфіки функціональних повноважень відповідного структурного підрозділу (посадової особи місцевого самоврядування)  Краснопільської сільської  ради, затверджуються сільським головою відповідно до Загального порядку проведення іспиту кандидатів на заміщення вакантних посад державних службовців, розробленого та затвердженого Національним агентством України з питань державної служби.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5.5. Кандидати, які не склали іспит, не можуть бути рекомендовані конкурсною комісією для призначення на посаду.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5.6.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органів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5.7.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Краснопільської сільської ради і протягом року можуть бути прийняті на вакантну рівнозначну або нижчу посаду без повторного конкурсу за рішенням селищного голови. 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5.8. Якщо жоден з кандидатів не рекомендований конкурсною комісією для зайняття вакантної посади, оголошується повторний конкурс.</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5.9. Засідання конкурсної комісії вважається правомочним, якщо на ньому присутні не менше 2/3 її складу.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5.10.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У рішенні комісії, що подається сільському голові, обов'язково зазначаються пропозиції щодо призначення конкретного кандидата на вакантну посаду та можуть визначатися кандидатури для зарахування до кадрового резерву.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5.11. Засідання конкурсної комісії оформляється протоколом, який підписується всіма присутніми на засіданні члена</w:t>
      </w:r>
      <w:r w:rsidR="00347141" w:rsidRPr="00C56E04">
        <w:rPr>
          <w:rFonts w:ascii="Times New Roman" w:eastAsia="Times New Roman" w:hAnsi="Times New Roman" w:cs="Times New Roman"/>
          <w:color w:val="333333"/>
          <w:sz w:val="24"/>
          <w:szCs w:val="24"/>
          <w:bdr w:val="none" w:sz="0" w:space="0" w:color="auto" w:frame="1"/>
          <w:shd w:val="clear" w:color="auto" w:fill="FFFFFF"/>
        </w:rPr>
        <w:t xml:space="preserve">ми комісії і подається сільському </w:t>
      </w:r>
      <w:r w:rsidRPr="00C56E04">
        <w:rPr>
          <w:rFonts w:ascii="Times New Roman" w:eastAsia="Times New Roman" w:hAnsi="Times New Roman" w:cs="Times New Roman"/>
          <w:color w:val="333333"/>
          <w:sz w:val="24"/>
          <w:szCs w:val="24"/>
          <w:bdr w:val="none" w:sz="0" w:space="0" w:color="auto" w:frame="1"/>
          <w:shd w:val="clear" w:color="auto" w:fill="FFFFFF"/>
        </w:rPr>
        <w:t xml:space="preserve"> голові не пізніше, ніж через два дні після голосування. Кожен член комісії може додати до протоколу свою окрему думку.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5.12. Конкурсна комісія повідомляє кандидатів про результати конкурсу протягом трьох днів після його завершення. Якщо посада, на заміщення якої проведено конкурс,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відібраний для призначення на таку посаду кандидат протягом трьох днів з дати одержання повідомлення про результати конкурсу надає письмову згоду на проведення спеціальної перевірки відповідно до чинного законодавства України.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5.13. Рішення про призначення на посаду та зарахування до кадрового резерву приймає сільський голова на підставі пропозиції конкурсної комісії протягом місяця з дня прийняття рішення конкурсною комісією. Якщо посада посадової особи місцевого самоврядування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рішення про призначення на таку посаду приймається за результатами спеціальної перевірки, проведеної відповідно до Законів України “</w:t>
      </w:r>
      <w:r w:rsidR="00A128D4"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Про запобігання корупції</w:t>
      </w:r>
      <w:r w:rsidR="00A128D4"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 «Про очищення влади»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5.14. Рішення конкурсної комісії може бути оскаржене сільському голові протягом трьох днів після ознайомлення з цим рішенням.</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5.15. Рішення сільського голови може бути оскаржене у порядку, визначеному законодавством.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128D4" w:rsidRPr="00C56E04" w:rsidRDefault="00A128D4" w:rsidP="00A128D4">
      <w:pPr>
        <w:shd w:val="clear" w:color="auto" w:fill="FFFFFF"/>
        <w:spacing w:after="0" w:line="240" w:lineRule="auto"/>
        <w:rPr>
          <w:rFonts w:ascii="Times New Roman" w:eastAsia="Times New Roman" w:hAnsi="Times New Roman" w:cs="Times New Roman"/>
          <w:color w:val="333333"/>
          <w:sz w:val="24"/>
          <w:szCs w:val="24"/>
        </w:rPr>
      </w:pP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rPr>
      </w:pPr>
    </w:p>
    <w:tbl>
      <w:tblPr>
        <w:tblW w:w="9907" w:type="dxa"/>
        <w:tblInd w:w="288" w:type="dxa"/>
        <w:tblCellMar>
          <w:left w:w="0" w:type="dxa"/>
          <w:right w:w="0" w:type="dxa"/>
        </w:tblCellMar>
        <w:tblLook w:val="04A0"/>
      </w:tblPr>
      <w:tblGrid>
        <w:gridCol w:w="2191"/>
        <w:gridCol w:w="7716"/>
      </w:tblGrid>
      <w:tr w:rsidR="00AB2F73" w:rsidRPr="00C56E04" w:rsidTr="00D41AA2">
        <w:tc>
          <w:tcPr>
            <w:tcW w:w="450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5407"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b/>
                <w:bCs/>
                <w:sz w:val="24"/>
                <w:szCs w:val="24"/>
                <w:bdr w:val="none" w:sz="0" w:space="0" w:color="auto" w:frame="1"/>
                <w:shd w:val="clear" w:color="auto" w:fill="FFFFFF"/>
              </w:rPr>
              <w:t xml:space="preserve">                                                                          Додаток </w:t>
            </w:r>
            <w:r w:rsidR="00347141" w:rsidRPr="00C56E04">
              <w:rPr>
                <w:rFonts w:ascii="Times New Roman" w:eastAsia="Times New Roman" w:hAnsi="Times New Roman" w:cs="Times New Roman"/>
                <w:b/>
                <w:bCs/>
                <w:sz w:val="24"/>
                <w:szCs w:val="24"/>
                <w:bdr w:val="none" w:sz="0" w:space="0" w:color="auto" w:frame="1"/>
                <w:shd w:val="clear" w:color="auto" w:fill="FFFFFF"/>
              </w:rPr>
              <w:t>1</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до Положення про порядок  проведення конкурсу на заміщення вакантних посад  посадових осіб місцевого самоврядування Краснопільської сільської  ради</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r>
      <w:tr w:rsidR="00AB2F73" w:rsidRPr="00C56E04" w:rsidTr="00D41AA2">
        <w:tc>
          <w:tcPr>
            <w:tcW w:w="450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A128D4">
            <w:pPr>
              <w:tabs>
                <w:tab w:val="left" w:pos="705"/>
              </w:tabs>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r w:rsidR="00A128D4" w:rsidRPr="00C56E04">
              <w:rPr>
                <w:rFonts w:ascii="Times New Roman" w:eastAsia="Times New Roman" w:hAnsi="Times New Roman" w:cs="Times New Roman"/>
                <w:sz w:val="24"/>
                <w:szCs w:val="24"/>
              </w:rPr>
              <w:tab/>
              <w:t xml:space="preserve">               </w:t>
            </w:r>
          </w:p>
        </w:tc>
        <w:tc>
          <w:tcPr>
            <w:tcW w:w="5407"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AB2F73" w:rsidRPr="00C56E04">
              <w:rPr>
                <w:rFonts w:ascii="Times New Roman" w:eastAsia="Times New Roman" w:hAnsi="Times New Roman" w:cs="Times New Roman"/>
                <w:sz w:val="24"/>
                <w:szCs w:val="24"/>
                <w:bdr w:val="none" w:sz="0" w:space="0" w:color="auto" w:frame="1"/>
                <w:shd w:val="clear" w:color="auto" w:fill="FFFFFF"/>
              </w:rPr>
              <w:t>Голові конкурсної комісії</w:t>
            </w:r>
          </w:p>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AB2F73" w:rsidRPr="00C56E04">
              <w:rPr>
                <w:rFonts w:ascii="Times New Roman" w:eastAsia="Times New Roman" w:hAnsi="Times New Roman" w:cs="Times New Roman"/>
                <w:sz w:val="24"/>
                <w:szCs w:val="24"/>
                <w:bdr w:val="none" w:sz="0" w:space="0" w:color="auto" w:frame="1"/>
                <w:shd w:val="clear" w:color="auto" w:fill="FFFFFF"/>
              </w:rPr>
              <w:t>Краснопільської сільської ради</w:t>
            </w:r>
          </w:p>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AB2F73" w:rsidRPr="00C56E04">
              <w:rPr>
                <w:rFonts w:ascii="Times New Roman" w:eastAsia="Times New Roman" w:hAnsi="Times New Roman" w:cs="Times New Roman"/>
                <w:sz w:val="24"/>
                <w:szCs w:val="24"/>
                <w:bdr w:val="none" w:sz="0" w:space="0" w:color="auto" w:frame="1"/>
                <w:shd w:val="clear" w:color="auto" w:fill="FFFFFF"/>
              </w:rPr>
              <w:t>____________________________</w:t>
            </w:r>
          </w:p>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AB2F73" w:rsidRPr="00C56E04">
              <w:rPr>
                <w:rFonts w:ascii="Times New Roman" w:eastAsia="Times New Roman" w:hAnsi="Times New Roman" w:cs="Times New Roman"/>
                <w:sz w:val="24"/>
                <w:szCs w:val="24"/>
                <w:bdr w:val="none" w:sz="0" w:space="0" w:color="auto" w:frame="1"/>
                <w:shd w:val="clear" w:color="auto" w:fill="FFFFFF"/>
              </w:rPr>
              <w:t>____________________________</w:t>
            </w:r>
          </w:p>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vertAlign w:val="superscript"/>
              </w:rPr>
              <w:lastRenderedPageBreak/>
              <w:t xml:space="preserve">                                                                                                     </w:t>
            </w:r>
            <w:r w:rsidR="00AB2F73" w:rsidRPr="00C56E04">
              <w:rPr>
                <w:rFonts w:ascii="Times New Roman" w:eastAsia="Times New Roman" w:hAnsi="Times New Roman" w:cs="Times New Roman"/>
                <w:sz w:val="24"/>
                <w:szCs w:val="24"/>
                <w:bdr w:val="none" w:sz="0" w:space="0" w:color="auto" w:frame="1"/>
                <w:shd w:val="clear" w:color="auto" w:fill="FFFFFF"/>
                <w:vertAlign w:val="superscript"/>
              </w:rPr>
              <w:t>П.І.Б. кандидата в родовому відмінку)</w:t>
            </w:r>
          </w:p>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vertAlign w:val="superscript"/>
              </w:rPr>
              <w:t xml:space="preserve">                                                                                                       </w:t>
            </w:r>
            <w:r w:rsidR="00AB2F73" w:rsidRPr="00C56E04">
              <w:rPr>
                <w:rFonts w:ascii="Times New Roman" w:eastAsia="Times New Roman" w:hAnsi="Times New Roman" w:cs="Times New Roman"/>
                <w:sz w:val="24"/>
                <w:szCs w:val="24"/>
                <w:bdr w:val="none" w:sz="0" w:space="0" w:color="auto" w:frame="1"/>
                <w:shd w:val="clear" w:color="auto" w:fill="FFFFFF"/>
                <w:vertAlign w:val="superscript"/>
              </w:rPr>
              <w:t>який(а) проживає за адресою:</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__________________________ </w:t>
            </w:r>
          </w:p>
          <w:p w:rsidR="00AB2F73" w:rsidRPr="00C56E04" w:rsidRDefault="00A128D4"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proofErr w:type="spellStart"/>
            <w:r w:rsidR="00AB2F73" w:rsidRPr="00C56E04">
              <w:rPr>
                <w:rFonts w:ascii="Times New Roman" w:eastAsia="Times New Roman" w:hAnsi="Times New Roman" w:cs="Times New Roman"/>
                <w:sz w:val="24"/>
                <w:szCs w:val="24"/>
                <w:bdr w:val="none" w:sz="0" w:space="0" w:color="auto" w:frame="1"/>
                <w:shd w:val="clear" w:color="auto" w:fill="FFFFFF"/>
              </w:rPr>
              <w:t>тел.__________________</w:t>
            </w:r>
            <w:proofErr w:type="spellEnd"/>
            <w:r w:rsidR="00AB2F73" w:rsidRPr="00C56E04">
              <w:rPr>
                <w:rFonts w:ascii="Times New Roman" w:eastAsia="Times New Roman" w:hAnsi="Times New Roman" w:cs="Times New Roman"/>
                <w:sz w:val="24"/>
                <w:szCs w:val="24"/>
                <w:bdr w:val="none" w:sz="0" w:space="0" w:color="auto" w:frame="1"/>
                <w:shd w:val="clear" w:color="auto" w:fill="FFFFFF"/>
              </w:rPr>
              <w:t>_____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r>
    </w:tbl>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lastRenderedPageBreak/>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ЗАЯВА</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Прошу допустити мене до участі в конкурсі на заміщення вакантної посади посадової особи місцевого самоврядування ____________________</w:t>
      </w:r>
      <w:r w:rsidR="00A128D4" w:rsidRPr="00C56E04">
        <w:rPr>
          <w:rFonts w:ascii="Times New Roman" w:eastAsia="Times New Roman" w:hAnsi="Times New Roman" w:cs="Times New Roman"/>
          <w:color w:val="333333"/>
          <w:sz w:val="24"/>
          <w:szCs w:val="24"/>
          <w:bdr w:val="none" w:sz="0" w:space="0" w:color="auto" w:frame="1"/>
          <w:shd w:val="clear" w:color="auto" w:fill="FFFFFF"/>
        </w:rPr>
        <w:t xml:space="preserve">___________________                      </w:t>
      </w:r>
      <w:r w:rsidRPr="00C56E04">
        <w:rPr>
          <w:rFonts w:ascii="Times New Roman" w:eastAsia="Times New Roman" w:hAnsi="Times New Roman" w:cs="Times New Roman"/>
          <w:b/>
          <w:bCs/>
          <w:color w:val="333333"/>
          <w:sz w:val="24"/>
          <w:szCs w:val="24"/>
          <w:bdr w:val="none" w:sz="0" w:space="0" w:color="auto" w:frame="1"/>
          <w:shd w:val="clear" w:color="auto" w:fill="FFFFFF"/>
        </w:rPr>
        <w:t> </w:t>
      </w:r>
      <w:r w:rsidRPr="00C56E04">
        <w:rPr>
          <w:rFonts w:ascii="Times New Roman" w:eastAsia="Times New Roman" w:hAnsi="Times New Roman" w:cs="Times New Roman"/>
          <w:color w:val="333333"/>
          <w:sz w:val="24"/>
          <w:szCs w:val="24"/>
          <w:bdr w:val="none" w:sz="0" w:space="0" w:color="auto" w:frame="1"/>
          <w:shd w:val="clear" w:color="auto" w:fill="FFFFFF"/>
        </w:rPr>
        <w:t>Краснопільської сільської  ради.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Ознайомлений(а) із встановленими ст. 12 Закону України «Про службу в органах місцевого самоврядування» обмеженнями, пов'язаними з прийняттям на службу в  органи місцевого самоврядування та проходженням служби.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До заяви додаю наступні документи: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1._________________________________________________________________</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2._________________________________________________________________</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3._________________________________________________________________</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4._________________________________________________________________</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5._________________________________________________________________</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6._________________________________________________________________</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«_____»___________20___року                підпис                                  /ПІБ/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shd w:val="clear" w:color="auto" w:fill="FFFFFF"/>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shd w:val="clear" w:color="auto" w:fill="FFFFFF"/>
        </w:rPr>
      </w:pP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shd w:val="clear" w:color="auto" w:fill="FFFFFF"/>
        </w:rPr>
      </w:pP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shd w:val="clear" w:color="auto" w:fill="FFFFFF"/>
        </w:rPr>
      </w:pP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p>
    <w:tbl>
      <w:tblPr>
        <w:tblW w:w="9326" w:type="dxa"/>
        <w:tblInd w:w="288" w:type="dxa"/>
        <w:tblCellMar>
          <w:left w:w="0" w:type="dxa"/>
          <w:right w:w="0" w:type="dxa"/>
        </w:tblCellMar>
        <w:tblLook w:val="04A0"/>
      </w:tblPr>
      <w:tblGrid>
        <w:gridCol w:w="360"/>
        <w:gridCol w:w="8966"/>
      </w:tblGrid>
      <w:tr w:rsidR="00AB2F73" w:rsidRPr="00C56E04" w:rsidTr="00D41AA2">
        <w:tc>
          <w:tcPr>
            <w:tcW w:w="36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rPr>
              <w:t> </w:t>
            </w:r>
          </w:p>
        </w:tc>
        <w:tc>
          <w:tcPr>
            <w:tcW w:w="8966"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D41AA2"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b/>
                <w:bCs/>
                <w:sz w:val="24"/>
                <w:szCs w:val="24"/>
                <w:bdr w:val="none" w:sz="0" w:space="0" w:color="auto" w:frame="1"/>
                <w:shd w:val="clear" w:color="auto" w:fill="FFFFFF"/>
              </w:rPr>
              <w:t xml:space="preserve">                                                                                        </w:t>
            </w:r>
            <w:r w:rsidR="00AB2F73" w:rsidRPr="00C56E04">
              <w:rPr>
                <w:rFonts w:ascii="Times New Roman" w:eastAsia="Times New Roman" w:hAnsi="Times New Roman" w:cs="Times New Roman"/>
                <w:b/>
                <w:bCs/>
                <w:sz w:val="24"/>
                <w:szCs w:val="24"/>
                <w:bdr w:val="none" w:sz="0" w:space="0" w:color="auto" w:frame="1"/>
                <w:shd w:val="clear" w:color="auto" w:fill="FFFFFF"/>
              </w:rPr>
              <w:t>Додаток 2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до Положення про порядок  проведення конкурсу на заміщення вакантних посад  посадових осіб місцевого самоврядування Краснопільської сільської ради</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r>
      <w:tr w:rsidR="00AB2F73" w:rsidRPr="00C56E04" w:rsidTr="00D41AA2">
        <w:tc>
          <w:tcPr>
            <w:tcW w:w="36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8966"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Голові конкурсної комісії</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Краснопільської сільської ради</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____________________________</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____________________________</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vertAlign w:val="superscript"/>
              </w:rPr>
              <w:t xml:space="preserve">                                                                         (П.І.Б. кандидата в родовому відмінку)</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vertAlign w:val="superscript"/>
              </w:rPr>
              <w:t xml:space="preserve">                                                                          який(а) проживає за адресою:</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__________________________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._______________________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r>
    </w:tbl>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r w:rsidR="00D41AA2" w:rsidRPr="00C56E04">
        <w:rPr>
          <w:rFonts w:ascii="Times New Roman" w:eastAsia="Times New Roman" w:hAnsi="Times New Roman" w:cs="Times New Roman"/>
          <w:color w:val="333333"/>
          <w:sz w:val="24"/>
          <w:szCs w:val="24"/>
          <w:bdr w:val="none" w:sz="0" w:space="0" w:color="auto" w:frame="1"/>
          <w:shd w:val="clear" w:color="auto" w:fill="FFFFFF"/>
        </w:rPr>
        <w:t>                          </w:t>
      </w: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r w:rsidRPr="00C56E04">
        <w:rPr>
          <w:rFonts w:ascii="Times New Roman" w:eastAsia="Times New Roman" w:hAnsi="Times New Roman" w:cs="Times New Roman"/>
          <w:b/>
          <w:bCs/>
          <w:color w:val="333333"/>
          <w:sz w:val="24"/>
          <w:szCs w:val="24"/>
          <w:bdr w:val="none" w:sz="0" w:space="0" w:color="auto" w:frame="1"/>
          <w:shd w:val="clear" w:color="auto" w:fill="FFFFFF"/>
        </w:rPr>
        <w:t>ЗАЯВА</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про проведення перевірки, передбаченої</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Законом  України “</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Про очищення влади</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Я,___________________________________________________________________,</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(прізвище, ім’я та по батькові)</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відповідно до статті 4 Закону України “</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Про очищення влади</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 повідомляю, що заборони, передбачені частиною третьою або четвертою статті 1 Закону, не застосовуються щодо мене.</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Надаю згоду на:</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проходження перевірки;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оприлюднення відомостей щодо себе відповідно до вимог Закону України “</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Про очищення влади</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Pr="00C56E04">
        <w:rPr>
          <w:rFonts w:ascii="Times New Roman" w:eastAsia="Times New Roman" w:hAnsi="Times New Roman" w:cs="Times New Roman"/>
          <w:color w:val="333333"/>
          <w:sz w:val="24"/>
          <w:szCs w:val="24"/>
          <w:bdr w:val="none" w:sz="0" w:space="0" w:color="auto" w:frame="1"/>
          <w:shd w:val="clear" w:color="auto" w:fill="FFFFFF"/>
        </w:rPr>
        <w:t>”.</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Додаток: копії, засвідчені підписом керівника кадрової служби і скріплені печаткою:</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сторінок паспорта громадянина України з даними про прізвище, ім’я та по батькові, видачу паспорта та місце реєстрації;</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декларації про майно, доходи, витрати і зобов’язання фінансового характеру за 20___ рік;</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AB2F73" w:rsidRPr="00C56E04" w:rsidRDefault="00AB2F73" w:rsidP="00D41AA2">
      <w:pPr>
        <w:shd w:val="clear" w:color="auto" w:fill="FFFFFF"/>
        <w:spacing w:after="0" w:line="240" w:lineRule="auto"/>
        <w:ind w:left="216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                                                                                                                                                                                                </w:t>
      </w:r>
      <w:r w:rsidR="00D41AA2" w:rsidRPr="00C56E04">
        <w:rPr>
          <w:rFonts w:ascii="Times New Roman" w:eastAsia="Times New Roman" w:hAnsi="Times New Roman" w:cs="Times New Roman"/>
          <w:color w:val="333333"/>
          <w:sz w:val="24"/>
          <w:szCs w:val="24"/>
          <w:bdr w:val="none" w:sz="0" w:space="0" w:color="auto" w:frame="1"/>
          <w:shd w:val="clear" w:color="auto" w:fill="FFFFFF"/>
        </w:rPr>
        <w:t xml:space="preserve">____    ____________     202 ___р                          </w:t>
      </w:r>
      <w:r w:rsidRPr="00C56E04">
        <w:rPr>
          <w:rFonts w:ascii="Times New Roman" w:eastAsia="Times New Roman" w:hAnsi="Times New Roman" w:cs="Times New Roman"/>
          <w:color w:val="333333"/>
          <w:sz w:val="24"/>
          <w:szCs w:val="24"/>
          <w:bdr w:val="none" w:sz="0" w:space="0" w:color="auto" w:frame="1"/>
          <w:shd w:val="clear" w:color="auto" w:fill="FFFFFF"/>
        </w:rPr>
        <w:t>(підпис)</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tbl>
      <w:tblPr>
        <w:tblW w:w="10784" w:type="dxa"/>
        <w:tblCellMar>
          <w:left w:w="0" w:type="dxa"/>
          <w:right w:w="0" w:type="dxa"/>
        </w:tblCellMar>
        <w:tblLook w:val="04A0"/>
      </w:tblPr>
      <w:tblGrid>
        <w:gridCol w:w="3168"/>
        <w:gridCol w:w="7616"/>
      </w:tblGrid>
      <w:tr w:rsidR="00AB2F73" w:rsidRPr="00C56E04" w:rsidTr="00D41AA2">
        <w:tc>
          <w:tcPr>
            <w:tcW w:w="3168"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7616"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b/>
                <w:bCs/>
                <w:sz w:val="24"/>
                <w:szCs w:val="24"/>
                <w:bdr w:val="none" w:sz="0" w:space="0" w:color="auto" w:frame="1"/>
                <w:shd w:val="clear" w:color="auto" w:fill="FFFFFF"/>
              </w:rPr>
              <w:t xml:space="preserve">Додаток </w:t>
            </w:r>
            <w:r w:rsidR="00347141" w:rsidRPr="00C56E04">
              <w:rPr>
                <w:rFonts w:ascii="Times New Roman" w:eastAsia="Times New Roman" w:hAnsi="Times New Roman" w:cs="Times New Roman"/>
                <w:b/>
                <w:bCs/>
                <w:sz w:val="24"/>
                <w:szCs w:val="24"/>
                <w:bdr w:val="none" w:sz="0" w:space="0" w:color="auto" w:frame="1"/>
                <w:shd w:val="clear" w:color="auto" w:fill="FFFFFF"/>
              </w:rPr>
              <w:t>3</w:t>
            </w:r>
          </w:p>
          <w:p w:rsidR="00AB2F73" w:rsidRPr="00C56E04" w:rsidRDefault="00AB2F73" w:rsidP="00D41AA2">
            <w:pPr>
              <w:spacing w:after="0" w:line="240" w:lineRule="auto"/>
              <w:jc w:val="center"/>
              <w:rPr>
                <w:rFonts w:ascii="Times New Roman" w:eastAsia="Times New Roman" w:hAnsi="Times New Roman" w:cs="Times New Roman"/>
                <w:sz w:val="24"/>
                <w:szCs w:val="24"/>
                <w:bdr w:val="none" w:sz="0" w:space="0" w:color="auto" w:frame="1"/>
                <w:shd w:val="clear" w:color="auto" w:fill="FFFFFF"/>
              </w:rPr>
            </w:pPr>
            <w:r w:rsidRPr="00C56E04">
              <w:rPr>
                <w:rFonts w:ascii="Times New Roman" w:eastAsia="Times New Roman" w:hAnsi="Times New Roman" w:cs="Times New Roman"/>
                <w:sz w:val="24"/>
                <w:szCs w:val="24"/>
                <w:bdr w:val="none" w:sz="0" w:space="0" w:color="auto" w:frame="1"/>
                <w:shd w:val="clear" w:color="auto" w:fill="FFFFFF"/>
              </w:rPr>
              <w:t>Затверджено розпорядженням №  56/03-09  </w:t>
            </w:r>
          </w:p>
          <w:p w:rsidR="00D41AA2" w:rsidRPr="00C56E04" w:rsidRDefault="00AB2F73" w:rsidP="00D41AA2">
            <w:pPr>
              <w:spacing w:after="0" w:line="240" w:lineRule="auto"/>
              <w:rPr>
                <w:rFonts w:ascii="Times New Roman" w:eastAsia="Times New Roman" w:hAnsi="Times New Roman" w:cs="Times New Roman"/>
                <w:sz w:val="24"/>
                <w:szCs w:val="24"/>
                <w:bdr w:val="none" w:sz="0" w:space="0" w:color="auto" w:frame="1"/>
                <w:shd w:val="clear" w:color="auto" w:fill="FFFFFF"/>
              </w:rPr>
            </w:pPr>
            <w:proofErr w:type="spellStart"/>
            <w:r w:rsidRPr="00C56E04">
              <w:rPr>
                <w:rFonts w:ascii="Times New Roman" w:eastAsia="Times New Roman" w:hAnsi="Times New Roman" w:cs="Times New Roman"/>
                <w:sz w:val="24"/>
                <w:szCs w:val="24"/>
                <w:bdr w:val="none" w:sz="0" w:space="0" w:color="auto" w:frame="1"/>
                <w:shd w:val="clear" w:color="auto" w:fill="FFFFFF"/>
              </w:rPr>
              <w:t>Краснопільського</w:t>
            </w:r>
            <w:proofErr w:type="spellEnd"/>
            <w:r w:rsidRPr="00C56E04">
              <w:rPr>
                <w:rFonts w:ascii="Times New Roman" w:eastAsia="Times New Roman" w:hAnsi="Times New Roman" w:cs="Times New Roman"/>
                <w:sz w:val="24"/>
                <w:szCs w:val="24"/>
                <w:bdr w:val="none" w:sz="0" w:space="0" w:color="auto" w:frame="1"/>
                <w:shd w:val="clear" w:color="auto" w:fill="FFFFFF"/>
              </w:rPr>
              <w:t xml:space="preserve"> сільського  голов</w:t>
            </w:r>
            <w:r w:rsidR="00D41AA2" w:rsidRPr="00C56E04">
              <w:rPr>
                <w:rFonts w:ascii="Times New Roman" w:eastAsia="Times New Roman" w:hAnsi="Times New Roman" w:cs="Times New Roman"/>
                <w:sz w:val="24"/>
                <w:szCs w:val="24"/>
                <w:bdr w:val="none" w:sz="0" w:space="0" w:color="auto" w:frame="1"/>
                <w:shd w:val="clear" w:color="auto" w:fill="FFFFFF"/>
              </w:rPr>
              <w:t>и</w:t>
            </w:r>
            <w:r w:rsidRPr="00C56E04">
              <w:rPr>
                <w:rFonts w:ascii="Times New Roman" w:eastAsia="Times New Roman" w:hAnsi="Times New Roman" w:cs="Times New Roman"/>
                <w:sz w:val="24"/>
                <w:szCs w:val="24"/>
                <w:bdr w:val="none" w:sz="0" w:space="0" w:color="auto" w:frame="1"/>
                <w:shd w:val="clear" w:color="auto" w:fill="FFFFFF"/>
              </w:rPr>
              <w:t>    </w:t>
            </w:r>
          </w:p>
          <w:p w:rsidR="00AB2F73" w:rsidRPr="00C56E04" w:rsidRDefault="00D41AA2" w:rsidP="00D41AA2">
            <w:pPr>
              <w:spacing w:after="0" w:line="240" w:lineRule="auto"/>
              <w:rPr>
                <w:rFonts w:ascii="Times New Roman" w:eastAsia="Times New Roman" w:hAnsi="Times New Roman" w:cs="Times New Roman"/>
                <w:sz w:val="24"/>
                <w:szCs w:val="24"/>
                <w:bdr w:val="none" w:sz="0" w:space="0" w:color="auto" w:frame="1"/>
                <w:shd w:val="clear" w:color="auto" w:fill="FFFFFF"/>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AB2F73" w:rsidRPr="00C56E04">
              <w:rPr>
                <w:rFonts w:ascii="Times New Roman" w:eastAsia="Times New Roman" w:hAnsi="Times New Roman" w:cs="Times New Roman"/>
                <w:sz w:val="24"/>
                <w:szCs w:val="24"/>
                <w:bdr w:val="none" w:sz="0" w:space="0" w:color="auto" w:frame="1"/>
                <w:shd w:val="clear" w:color="auto" w:fill="FFFFFF"/>
              </w:rPr>
              <w:t>11.12.2020 року</w:t>
            </w:r>
          </w:p>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r>
    </w:tbl>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ПОРЯДОК</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проведення іспиту кандидатів на заміщення вакантних посад  посадових осіб місцевого самоврядування Краснопільської  сільської ради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1. Загальні положення</w:t>
      </w: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 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Краснопільської сільської ради,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виконавчого апарату  Краснопільської сільської ради (далі - Порядок проведення конкурсу).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1.2.Мета проведення іспиту - об'єктивна оцінка знань та здібностей кандидатів на заміщення вакантних посад посадових осіб місцевого самоврядування Краснопільської сільської ради.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1.3. Іспит проводиться конкурсною комісією Краснопільської сільської ради   для проведення відбору кандидатів на заміщення вакантних посад посадових осіб місцевого самоврядування Краснопільської сільської ради, склад якої затверджено розпорядженням сільського голови  від 11.12.2020 року № 56/03-09  ( далі – конкурсна комісія).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 1.4. Іспит проходять кандидати на заміщення вакантних посад, документи яких відповідають встановленим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 Особи, документи яких не відповідають встановленим вимогам, за рішенням голови конкурсної комісії до іспиту не допускаються, про що їм повідомляється конкурсною комісією з відповідним обґрунтуванням. Якщо кандидат наполягає на участі в іспиті за даних обставин, він допускається до іспиту, а остаточне рішення приймає </w:t>
      </w:r>
      <w:r w:rsidRPr="00C56E04">
        <w:rPr>
          <w:rFonts w:ascii="Times New Roman" w:eastAsia="Times New Roman" w:hAnsi="Times New Roman" w:cs="Times New Roman"/>
          <w:color w:val="333333"/>
          <w:sz w:val="24"/>
          <w:szCs w:val="24"/>
          <w:bdr w:val="none" w:sz="0" w:space="0" w:color="auto" w:frame="1"/>
          <w:shd w:val="clear" w:color="auto" w:fill="FFFFFF"/>
        </w:rPr>
        <w:lastRenderedPageBreak/>
        <w:t>конкурсна комісія. Кандидати, які подали недостовірні відомості, до участі в конкурсі не допускаються.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1.5. Об'єктивність проведення іспиту забезпечується рівними умовами(тривалість іспиту, зміст та кількість питань, підрахунок результатів) та відкритістю інформації про них, єдиними критеріями оцінки.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1.6.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 «Про місцеве самоврядування в Україні», «Про запобігання корупції»,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Краснопільської сільської ради.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1.7. Перелік питань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наведені в додатку 1 до цього Порядку. Перелік питань для перевірки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Краснопільської сільської ради   затверджується сільським головою, відповідно до Порядку проведення конкурсу та цього Порядку. Питання мають бути актуальними, ґрунтуватися на чинних нормативно-правових актах. Питання, що ґрунтуються на нормативно-правових актах, які втратили чинність,мають бути своєчасно замінені в установленому порядку.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1.8. Переліки питань надаються для ознайомлення всім учасникам конкурсу при наданні документів для участі в конкурсі.</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 1.9. Екзаменаційні білети формуються за формою, наведеною у додатку 2 цього Порядку, та затверджуються головою конкурсної комісії.  До кожного білета включаються по одному питанню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та одне питання на перевірку знання законодавства з урахуванням специфіки функціональних повноважень відповідного відділу (посадової особи місцевого самоврядування) </w:t>
      </w:r>
      <w:r w:rsidR="00220D88" w:rsidRPr="00C56E04">
        <w:rPr>
          <w:rFonts w:ascii="Times New Roman" w:eastAsia="Times New Roman" w:hAnsi="Times New Roman" w:cs="Times New Roman"/>
          <w:color w:val="333333"/>
          <w:sz w:val="24"/>
          <w:szCs w:val="24"/>
          <w:bdr w:val="none" w:sz="0" w:space="0" w:color="auto" w:frame="1"/>
          <w:shd w:val="clear" w:color="auto" w:fill="FFFFFF"/>
        </w:rPr>
        <w:t xml:space="preserve">Краснопільської сільської </w:t>
      </w:r>
      <w:r w:rsidRPr="00C56E04">
        <w:rPr>
          <w:rFonts w:ascii="Times New Roman" w:eastAsia="Times New Roman" w:hAnsi="Times New Roman" w:cs="Times New Roman"/>
          <w:color w:val="333333"/>
          <w:sz w:val="24"/>
          <w:szCs w:val="24"/>
          <w:bdr w:val="none" w:sz="0" w:space="0" w:color="auto" w:frame="1"/>
          <w:shd w:val="clear" w:color="auto" w:fill="FFFFFF"/>
        </w:rPr>
        <w:t>ради   - всього від 5 питань і більше в залежності від функціональних обов’язків відділу.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1.10. Кількість білетів має бути не менше 15.</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1.11. З урахуванням специфіки функціональних повноважень відповідного відділу (посадової особи місцевого самоврядування) Краснопільської сільської ради    можливе розроблення кількох варіантів комплектів екзаменаційних білетів залежно від кваліфікаційних вимог до відповідних рівнів посад.</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1.12. Процедура іспиту складається з 3-х етапів:</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 організаційна підготовка до іспиту;</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 складання іспиту;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3) оцінювання та підбиття підсумків іспиту.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1.13.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2. Організаційна підготовка до іспиту</w:t>
      </w: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2.1. Організаційна підготовка іспиту проводиться в день проведення іспиту з усіма кандидатами на заміщення вакантних посад.</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2.2. Секретар конкурсної комісії інформує про тривалість та процедуру складання іспиту.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Секретар повинен упевнитись,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3. Складання іспиту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3.1. Під час підготовки відповідей на запитання екзаменаційного білета мають бути присутніми не менше трьох членів конкурсної комісії.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3.2. Іспит складається одночасно для кандидатів на заміщення однієї вакантної посади. У разі невеликої кількості кандидатів та наявності відповідних умов, передбачених пунктом 3.3. цього Порядку, іспит може проводитися одночасно на заміщення декількох вакантних посад.</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3.3. Іспит проводиться у приміщенні Краснопільської сільської ради  , яке відповідає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3.5. Іспит складається державною мовою.</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3.6. При підготовці відповідей на питання білета кандидат здійснює записи на аркуші із штампом Краснопільської сільської ради  . Перед відповіддю обов'язково вказується прізвище, ім'я та по батькові кандидата, номер білета та питання, зазначені в білеті. Після підготовки відповідей на аркуші проставляється підпис кандидата та дата складання іспиту.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3.7. Загальний час для підготовки відповіді на екзаменаційний білет має становити 90 хвилин.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4. Оцінювання та підбиття підсумків іспиту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4.1. Для оцінки знань кандидатів використовується п'яти бальна система.</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r w:rsidRPr="00C56E04">
        <w:rPr>
          <w:rFonts w:ascii="Times New Roman" w:eastAsia="Times New Roman" w:hAnsi="Times New Roman" w:cs="Times New Roman"/>
          <w:b/>
          <w:bCs/>
          <w:color w:val="333333"/>
          <w:sz w:val="24"/>
          <w:szCs w:val="24"/>
          <w:u w:val="single"/>
          <w:bdr w:val="none" w:sz="0" w:space="0" w:color="auto" w:frame="1"/>
          <w:shd w:val="clear" w:color="auto" w:fill="FFFFFF"/>
        </w:rPr>
        <w:t>П'ять балів</w:t>
      </w:r>
      <w:r w:rsidRPr="00C56E04">
        <w:rPr>
          <w:rFonts w:ascii="Times New Roman" w:eastAsia="Times New Roman" w:hAnsi="Times New Roman" w:cs="Times New Roman"/>
          <w:color w:val="333333"/>
          <w:sz w:val="24"/>
          <w:szCs w:val="24"/>
          <w:bdr w:val="none" w:sz="0" w:space="0" w:color="auto" w:frame="1"/>
          <w:shd w:val="clear" w:color="auto" w:fill="FFFFFF"/>
        </w:rPr>
        <w:t> виставляється кандидатам, які виявили глибокі знання Конституції України, Законів України «Про службу в органах місцевого самоврядування», «Про запобігання корупції»  та успішно справилися із запитаннями на перевірку знання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місцевого самоврядування) Краснопільської сільської ради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u w:val="single"/>
          <w:bdr w:val="none" w:sz="0" w:space="0" w:color="auto" w:frame="1"/>
          <w:shd w:val="clear" w:color="auto" w:fill="FFFFFF"/>
        </w:rPr>
        <w:t>Чотири бали</w:t>
      </w:r>
      <w:r w:rsidRPr="00C56E04">
        <w:rPr>
          <w:rFonts w:ascii="Times New Roman" w:eastAsia="Times New Roman" w:hAnsi="Times New Roman" w:cs="Times New Roman"/>
          <w:color w:val="333333"/>
          <w:sz w:val="24"/>
          <w:szCs w:val="24"/>
          <w:bdr w:val="none" w:sz="0" w:space="0" w:color="auto" w:frame="1"/>
          <w:shd w:val="clear" w:color="auto" w:fill="FFFFFF"/>
        </w:rPr>
        <w:t> виставляється кандидатам, які виявили повні знання Конституції України, Законів України «Про службу в органах місцевого самоврядування», «Про запобігання корупції» і достатньо володіють знаннями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місцевого самоврядування) Краснопільської сільської ради.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r w:rsidRPr="00C56E04">
        <w:rPr>
          <w:rFonts w:ascii="Times New Roman" w:eastAsia="Times New Roman" w:hAnsi="Times New Roman" w:cs="Times New Roman"/>
          <w:b/>
          <w:bCs/>
          <w:color w:val="333333"/>
          <w:sz w:val="24"/>
          <w:szCs w:val="24"/>
          <w:u w:val="single"/>
          <w:bdr w:val="none" w:sz="0" w:space="0" w:color="auto" w:frame="1"/>
          <w:shd w:val="clear" w:color="auto" w:fill="FFFFFF"/>
        </w:rPr>
        <w:t>Три бали</w:t>
      </w:r>
      <w:r w:rsidRPr="00C56E04">
        <w:rPr>
          <w:rFonts w:ascii="Times New Roman" w:eastAsia="Times New Roman" w:hAnsi="Times New Roman" w:cs="Times New Roman"/>
          <w:color w:val="333333"/>
          <w:sz w:val="24"/>
          <w:szCs w:val="24"/>
          <w:bdr w:val="none" w:sz="0" w:space="0" w:color="auto" w:frame="1"/>
          <w:shd w:val="clear" w:color="auto" w:fill="FFFFFF"/>
        </w:rPr>
        <w:t> виставляється кандидатам, які виявили розуміння поставлених питань в обсязі, достатньому для подальшої роботи.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r w:rsidRPr="00C56E04">
        <w:rPr>
          <w:rFonts w:ascii="Times New Roman" w:eastAsia="Times New Roman" w:hAnsi="Times New Roman" w:cs="Times New Roman"/>
          <w:b/>
          <w:bCs/>
          <w:color w:val="333333"/>
          <w:sz w:val="24"/>
          <w:szCs w:val="24"/>
          <w:u w:val="single"/>
          <w:bdr w:val="none" w:sz="0" w:space="0" w:color="auto" w:frame="1"/>
          <w:shd w:val="clear" w:color="auto" w:fill="FFFFFF"/>
        </w:rPr>
        <w:t>Два бали</w:t>
      </w:r>
      <w:r w:rsidRPr="00C56E04">
        <w:rPr>
          <w:rFonts w:ascii="Times New Roman" w:eastAsia="Times New Roman" w:hAnsi="Times New Roman" w:cs="Times New Roman"/>
          <w:color w:val="333333"/>
          <w:sz w:val="24"/>
          <w:szCs w:val="24"/>
          <w:bdr w:val="none" w:sz="0" w:space="0" w:color="auto" w:frame="1"/>
          <w:shd w:val="clear" w:color="auto" w:fill="FFFFFF"/>
        </w:rPr>
        <w:t> виставляється кандидатам, які розуміють основні поняття нормативно-правових актів, але в процесі відповіді допустили значну кількість помилок.</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u w:val="single"/>
          <w:bdr w:val="none" w:sz="0" w:space="0" w:color="auto" w:frame="1"/>
          <w:shd w:val="clear" w:color="auto" w:fill="FFFFFF"/>
        </w:rPr>
        <w:t>Один бал</w:t>
      </w:r>
      <w:r w:rsidRPr="00C56E04">
        <w:rPr>
          <w:rFonts w:ascii="Times New Roman" w:eastAsia="Times New Roman" w:hAnsi="Times New Roman" w:cs="Times New Roman"/>
          <w:color w:val="333333"/>
          <w:sz w:val="24"/>
          <w:szCs w:val="24"/>
          <w:bdr w:val="none" w:sz="0" w:space="0" w:color="auto" w:frame="1"/>
          <w:shd w:val="clear" w:color="auto" w:fill="FFFFFF"/>
        </w:rPr>
        <w:t> виставляється кандидатам, які не відповіли на питання у встановлений строк.</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4.2. Після закінчення часу, відведеного на складання іспиту, протягом 3 робочих днів проводиться перевірка відповідей та їх оцінювання всіма членами конкурсної комісії, присутніми на засіданні конкурсної комісії. Члени конкурсної комісії приймають спільне рішення щодо оцінки відповідей на кожне питання екзаменаційного білета. Такі оцінки виставляються на аркуші з відповідями кандидата.</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4.3. Підбиття підсумку здійснюється шляхом додавання балів за кожне питання і занесення загальної суми балів у екзаменаційну відомість, форма якої наведена у Додатку 3 до цього Порядку. З результатами іспиту кандидат ознайомлюється під підпис.</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4.4. Аркуші з відповідями кандидатів зберігаються разом з іншими матеріалами та документами конкурсної комісії у секретаря конкурсної комісії відповідно до вимог чинного законодавства.</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 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які успішно склали іспит.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4.6. Кандидати, які набрали менше 50 відсотків від максимальної суми балів, вважаються такими, які не склали іспит.</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4.7. Кандидати, які не склали іспит, не можуть бути рекомендовані конкурсною комісією для призначення на посаду.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4.8. Результати іспиту можуть бути оскаржені в порядку, передбаченому для оскарження рішень конкурсної комісії. </w:t>
      </w: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tbl>
      <w:tblPr>
        <w:tblW w:w="10188" w:type="dxa"/>
        <w:tblCellMar>
          <w:left w:w="0" w:type="dxa"/>
          <w:right w:w="0" w:type="dxa"/>
        </w:tblCellMar>
        <w:tblLook w:val="04A0"/>
      </w:tblPr>
      <w:tblGrid>
        <w:gridCol w:w="4788"/>
        <w:gridCol w:w="5400"/>
      </w:tblGrid>
      <w:tr w:rsidR="00AB2F73" w:rsidRPr="00C56E04" w:rsidTr="00D41AA2">
        <w:tc>
          <w:tcPr>
            <w:tcW w:w="4788"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rPr>
              <w:t> </w:t>
            </w:r>
          </w:p>
        </w:tc>
        <w:tc>
          <w:tcPr>
            <w:tcW w:w="540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b/>
                <w:bCs/>
                <w:i/>
                <w:iCs/>
                <w:sz w:val="24"/>
                <w:szCs w:val="24"/>
                <w:u w:val="single"/>
                <w:bdr w:val="none" w:sz="0" w:space="0" w:color="auto" w:frame="1"/>
                <w:shd w:val="clear" w:color="auto" w:fill="FFFFFF"/>
              </w:rPr>
              <w:t>Додаток 1</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до Порядку проведення іспиту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кандидатів на заміщення вакантних</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посад  посадових осіб місцевого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самоврядування </w:t>
            </w:r>
            <w:r w:rsidRPr="00C56E04">
              <w:rPr>
                <w:rFonts w:ascii="Times New Roman" w:eastAsia="Times New Roman" w:hAnsi="Times New Roman" w:cs="Times New Roman"/>
                <w:color w:val="333333"/>
                <w:sz w:val="24"/>
                <w:szCs w:val="24"/>
                <w:bdr w:val="none" w:sz="0" w:space="0" w:color="auto" w:frame="1"/>
                <w:shd w:val="clear" w:color="auto" w:fill="FFFFFF"/>
              </w:rPr>
              <w:t xml:space="preserve">Краснопільської сільської  </w:t>
            </w:r>
            <w:r w:rsidRPr="00C56E04">
              <w:rPr>
                <w:rFonts w:ascii="Times New Roman" w:eastAsia="Times New Roman" w:hAnsi="Times New Roman" w:cs="Times New Roman"/>
                <w:sz w:val="24"/>
                <w:szCs w:val="24"/>
                <w:bdr w:val="none" w:sz="0" w:space="0" w:color="auto" w:frame="1"/>
                <w:shd w:val="clear" w:color="auto" w:fill="FFFFFF"/>
              </w:rPr>
              <w:t>ради    </w:t>
            </w:r>
          </w:p>
        </w:tc>
      </w:tr>
    </w:tbl>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I. ПЕРЕЛІК ПИТАНЬ</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на перевірку знання Конституції України, Законів України  «Про місцеве самоврядування в Україні», «Про запобігання корупції»  та «Про службу в органах місцевого самоврядування»</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u w:val="single"/>
          <w:bdr w:val="none" w:sz="0" w:space="0" w:color="auto" w:frame="1"/>
          <w:shd w:val="clear" w:color="auto" w:fill="FFFFFF"/>
        </w:rPr>
        <w:t>Питання на перевірку знання по  Конституції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1.Основні розділи Конституції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2.Основні риси Української держави за Конституцією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3.Форма правління в Україні.</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 Визнання найвищої соціальної цінності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 Конституційний статус державної мови та мов національних меншин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6.Об'єкти права власності Українського народу.</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7. Найважливіші функції держави.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8. Державні символи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9. Конституційне право на працю.</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10. Конституційне право на освіту.</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 Конституційне право на соціальний захист.</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12. Конституційне право на охорону здоров'я.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13. Обов'язки громадянина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14. Право громадянина України на вибори.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15. Повноваження Верховної Ради України.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Питання на перевірку знання</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u w:val="single"/>
          <w:bdr w:val="none" w:sz="0" w:space="0" w:color="auto" w:frame="1"/>
          <w:shd w:val="clear" w:color="auto" w:fill="FFFFFF"/>
        </w:rPr>
        <w:t xml:space="preserve">Закону </w:t>
      </w:r>
      <w:proofErr w:type="spellStart"/>
      <w:r w:rsidRPr="00C56E04">
        <w:rPr>
          <w:rFonts w:ascii="Times New Roman" w:eastAsia="Times New Roman" w:hAnsi="Times New Roman" w:cs="Times New Roman"/>
          <w:b/>
          <w:bCs/>
          <w:color w:val="333333"/>
          <w:sz w:val="24"/>
          <w:szCs w:val="24"/>
          <w:u w:val="single"/>
          <w:bdr w:val="none" w:sz="0" w:space="0" w:color="auto" w:frame="1"/>
          <w:shd w:val="clear" w:color="auto" w:fill="FFFFFF"/>
        </w:rPr>
        <w:t>України«Про</w:t>
      </w:r>
      <w:proofErr w:type="spellEnd"/>
      <w:r w:rsidRPr="00C56E04">
        <w:rPr>
          <w:rFonts w:ascii="Times New Roman" w:eastAsia="Times New Roman" w:hAnsi="Times New Roman" w:cs="Times New Roman"/>
          <w:b/>
          <w:bCs/>
          <w:color w:val="333333"/>
          <w:sz w:val="24"/>
          <w:szCs w:val="24"/>
          <w:u w:val="single"/>
          <w:bdr w:val="none" w:sz="0" w:space="0" w:color="auto" w:frame="1"/>
          <w:shd w:val="clear" w:color="auto" w:fill="FFFFFF"/>
        </w:rPr>
        <w:t xml:space="preserve"> службу в органах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2. Посади в органах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 3. </w:t>
      </w:r>
      <w:r w:rsidR="00115549" w:rsidRPr="00C56E04">
        <w:rPr>
          <w:rFonts w:ascii="Times New Roman" w:eastAsia="Times New Roman" w:hAnsi="Times New Roman" w:cs="Times New Roman"/>
          <w:color w:val="333333"/>
          <w:sz w:val="24"/>
          <w:szCs w:val="24"/>
          <w:bdr w:val="none" w:sz="0" w:space="0" w:color="auto" w:frame="1"/>
          <w:shd w:val="clear" w:color="auto" w:fill="FFFFFF"/>
        </w:rPr>
        <w:t xml:space="preserve"> Право на службу в органах місцевого  самоврядування.</w:t>
      </w:r>
      <w:r w:rsidRPr="00C56E04">
        <w:rPr>
          <w:rFonts w:ascii="Times New Roman" w:eastAsia="Times New Roman" w:hAnsi="Times New Roman" w:cs="Times New Roman"/>
          <w:color w:val="333333"/>
          <w:sz w:val="24"/>
          <w:szCs w:val="24"/>
          <w:bdr w:val="none" w:sz="0" w:space="0" w:color="auto" w:frame="1"/>
          <w:shd w:val="clear" w:color="auto" w:fill="FFFFFF"/>
        </w:rPr>
        <w:t xml:space="preserve">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4. Основні принципи служби в органах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 Основні обов'язки посадових осіб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6. Основні права посадових осіб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7. Обмеження, пов'язані з прийняттям на службу в органи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8. Порядок прийняття на службу в органи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9. Класифікація посад в органах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lastRenderedPageBreak/>
        <w:t>10. Декларування доходів посадових осіб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 Кадровий резерв служби в органах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12. Атестація посадових осіб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13. Підстави припинення служби в органах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14. Оплата праці, відпустки та пенсійне забезпечення посадових осіб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15. Відповідальність за порушення законодавства про службу в органах місцевого самоврядування.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r w:rsidRPr="00C56E04">
        <w:rPr>
          <w:rFonts w:ascii="Times New Roman" w:eastAsia="Times New Roman" w:hAnsi="Times New Roman" w:cs="Times New Roman"/>
          <w:b/>
          <w:bCs/>
          <w:color w:val="333333"/>
          <w:sz w:val="24"/>
          <w:szCs w:val="24"/>
          <w:bdr w:val="none" w:sz="0" w:space="0" w:color="auto" w:frame="1"/>
          <w:shd w:val="clear" w:color="auto" w:fill="FFFFFF"/>
        </w:rPr>
        <w:t>Питання на перевірку знання</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u w:val="single"/>
          <w:bdr w:val="none" w:sz="0" w:space="0" w:color="auto" w:frame="1"/>
          <w:shd w:val="clear" w:color="auto" w:fill="FFFFFF"/>
        </w:rPr>
        <w:t>Закону України  «Про місцеве самоврядування в Україні»</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 Основні принципи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 Система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 Ради – представниці органи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 Виконавчі органи сільських, селищних, міських рад.</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6. Сільський, селищний, міський голова.</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7. Староста об’єднаної територіальної громади.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8. Організаційно-правова, матеріальна і фінансова основи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9</w:t>
      </w:r>
      <w:r w:rsidR="00BE3BAD" w:rsidRPr="00C56E04">
        <w:rPr>
          <w:rFonts w:ascii="Times New Roman" w:eastAsia="Times New Roman" w:hAnsi="Times New Roman" w:cs="Times New Roman"/>
          <w:color w:val="333333"/>
          <w:sz w:val="24"/>
          <w:szCs w:val="24"/>
          <w:bdr w:val="none" w:sz="0" w:space="0" w:color="auto" w:frame="1"/>
          <w:shd w:val="clear" w:color="auto" w:fill="FFFFFF"/>
        </w:rPr>
        <w:t>. Організація роботи виконавчого комітету сільської ради</w:t>
      </w:r>
      <w:r w:rsidRPr="00C56E04">
        <w:rPr>
          <w:rFonts w:ascii="Times New Roman" w:eastAsia="Times New Roman" w:hAnsi="Times New Roman" w:cs="Times New Roman"/>
          <w:color w:val="333333"/>
          <w:sz w:val="24"/>
          <w:szCs w:val="24"/>
          <w:bdr w:val="none" w:sz="0" w:space="0" w:color="auto" w:frame="1"/>
          <w:shd w:val="clear" w:color="auto" w:fill="FFFFFF"/>
        </w:rPr>
        <w:t>..</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10. Повноваження с</w:t>
      </w:r>
      <w:r w:rsidR="00BE3BAD" w:rsidRPr="00C56E04">
        <w:rPr>
          <w:rFonts w:ascii="Times New Roman" w:eastAsia="Times New Roman" w:hAnsi="Times New Roman" w:cs="Times New Roman"/>
          <w:color w:val="333333"/>
          <w:sz w:val="24"/>
          <w:szCs w:val="24"/>
          <w:bdr w:val="none" w:sz="0" w:space="0" w:color="auto" w:frame="1"/>
          <w:shd w:val="clear" w:color="auto" w:fill="FFFFFF"/>
        </w:rPr>
        <w:t xml:space="preserve">ільських </w:t>
      </w:r>
      <w:r w:rsidRPr="00C56E04">
        <w:rPr>
          <w:rFonts w:ascii="Times New Roman" w:eastAsia="Times New Roman" w:hAnsi="Times New Roman" w:cs="Times New Roman"/>
          <w:color w:val="333333"/>
          <w:sz w:val="24"/>
          <w:szCs w:val="24"/>
          <w:bdr w:val="none" w:sz="0" w:space="0" w:color="auto" w:frame="1"/>
          <w:shd w:val="clear" w:color="auto" w:fill="FFFFFF"/>
        </w:rPr>
        <w:t xml:space="preserve"> рад.</w:t>
      </w:r>
    </w:p>
    <w:p w:rsidR="00AB2F73" w:rsidRPr="00C56E04" w:rsidRDefault="00AB2F73" w:rsidP="00BE3BAD">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w:t>
      </w:r>
      <w:r w:rsidR="00BE3BAD" w:rsidRPr="00C56E04">
        <w:rPr>
          <w:rFonts w:ascii="Times New Roman" w:eastAsia="Times New Roman" w:hAnsi="Times New Roman" w:cs="Times New Roman"/>
          <w:color w:val="333333"/>
          <w:sz w:val="24"/>
          <w:szCs w:val="24"/>
          <w:bdr w:val="none" w:sz="0" w:space="0" w:color="auto" w:frame="1"/>
          <w:shd w:val="clear" w:color="auto" w:fill="FFFFFF"/>
        </w:rPr>
        <w:t xml:space="preserve">  Відповідальність органів та посадових осіб місцевого самоврядування.</w:t>
      </w:r>
    </w:p>
    <w:p w:rsidR="00AB2F73" w:rsidRPr="00C56E04" w:rsidRDefault="00BE3BAD"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xml:space="preserve">12. Повноваження сільського </w:t>
      </w:r>
      <w:r w:rsidR="00AB2F73" w:rsidRPr="00C56E04">
        <w:rPr>
          <w:rFonts w:ascii="Times New Roman" w:eastAsia="Times New Roman" w:hAnsi="Times New Roman" w:cs="Times New Roman"/>
          <w:color w:val="333333"/>
          <w:sz w:val="24"/>
          <w:szCs w:val="24"/>
          <w:bdr w:val="none" w:sz="0" w:space="0" w:color="auto" w:frame="1"/>
          <w:shd w:val="clear" w:color="auto" w:fill="FFFFFF"/>
        </w:rPr>
        <w:t xml:space="preserve"> голови.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13. Порядок формування рад.</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14. Постійні комісії с</w:t>
      </w:r>
      <w:r w:rsidR="00BE3BAD" w:rsidRPr="00C56E04">
        <w:rPr>
          <w:rFonts w:ascii="Times New Roman" w:eastAsia="Times New Roman" w:hAnsi="Times New Roman" w:cs="Times New Roman"/>
          <w:color w:val="333333"/>
          <w:sz w:val="24"/>
          <w:szCs w:val="24"/>
          <w:bdr w:val="none" w:sz="0" w:space="0" w:color="auto" w:frame="1"/>
          <w:shd w:val="clear" w:color="auto" w:fill="FFFFFF"/>
        </w:rPr>
        <w:t xml:space="preserve">ільської </w:t>
      </w:r>
      <w:r w:rsidRPr="00C56E04">
        <w:rPr>
          <w:rFonts w:ascii="Times New Roman" w:eastAsia="Times New Roman" w:hAnsi="Times New Roman" w:cs="Times New Roman"/>
          <w:color w:val="333333"/>
          <w:sz w:val="24"/>
          <w:szCs w:val="24"/>
          <w:bdr w:val="none" w:sz="0" w:space="0" w:color="auto" w:frame="1"/>
          <w:shd w:val="clear" w:color="auto" w:fill="FFFFFF"/>
        </w:rPr>
        <w:t xml:space="preserve"> ради.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15. Виконавчий комітет с</w:t>
      </w:r>
      <w:r w:rsidR="00BE3BAD" w:rsidRPr="00C56E04">
        <w:rPr>
          <w:rFonts w:ascii="Times New Roman" w:eastAsia="Times New Roman" w:hAnsi="Times New Roman" w:cs="Times New Roman"/>
          <w:color w:val="333333"/>
          <w:sz w:val="24"/>
          <w:szCs w:val="24"/>
          <w:bdr w:val="none" w:sz="0" w:space="0" w:color="auto" w:frame="1"/>
          <w:shd w:val="clear" w:color="auto" w:fill="FFFFFF"/>
        </w:rPr>
        <w:t xml:space="preserve">ільської </w:t>
      </w:r>
      <w:r w:rsidRPr="00C56E04">
        <w:rPr>
          <w:rFonts w:ascii="Times New Roman" w:eastAsia="Times New Roman" w:hAnsi="Times New Roman" w:cs="Times New Roman"/>
          <w:color w:val="333333"/>
          <w:sz w:val="24"/>
          <w:szCs w:val="24"/>
          <w:bdr w:val="none" w:sz="0" w:space="0" w:color="auto" w:frame="1"/>
          <w:shd w:val="clear" w:color="auto" w:fill="FFFFFF"/>
        </w:rPr>
        <w:t xml:space="preserve"> ради.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Питання на перевірку знання</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u w:val="single"/>
          <w:bdr w:val="none" w:sz="0" w:space="0" w:color="auto" w:frame="1"/>
          <w:shd w:val="clear" w:color="auto" w:fill="FFFFFF"/>
        </w:rPr>
        <w:t>Закону України «Про запобігання корупції»</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2. Суб'єкти, на яких поширюється дія Закону України «Про запобігання корупції».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3. Статус та склад Національного агентства з питань запобігання корупції.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4. Повноваження Національного агентства з питань запобігання корупції.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5. Права Національного агентства з питань запобігання корупції.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6. Контроль за діяльністю Національного агентства з питань запобігання корупції.</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7.</w:t>
      </w:r>
      <w:r w:rsidR="00BE3BAD" w:rsidRPr="00C56E04">
        <w:rPr>
          <w:rFonts w:ascii="Times New Roman" w:eastAsia="Times New Roman" w:hAnsi="Times New Roman" w:cs="Times New Roman"/>
          <w:color w:val="333333"/>
          <w:sz w:val="24"/>
          <w:szCs w:val="24"/>
          <w:bdr w:val="none" w:sz="0" w:space="0" w:color="auto" w:frame="1"/>
          <w:shd w:val="clear" w:color="auto" w:fill="FFFFFF"/>
        </w:rPr>
        <w:t xml:space="preserve"> Відповідальність за корупційні або пов'язані з корупцією правопорушення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8. Обмеження щодо використання службових повноважень чи свого становища та одержання подарунків.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9. Обмеження щодо сумісництва та суміщення з іншими видами діяльності та обмеження спільної роботи близьких осіб.</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10. Запобігання та врегулювання конфлікту інтересів.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11. Заходи зовнішнього та самостійного врегулювання конфлікту інтересів.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12. Запобігання конфлікту інтересів у зв'язку з наявністю в особи підприємств чи корпоративних прав.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13. Вимоги до поведінки осіб.</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14. Подання декларацій осіб, уповноважених на виконання функцій держави або місцевого самоврядування.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15. Встановлення своєчасності подання декларації та повна перевірка декларації.</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lastRenderedPageBreak/>
        <w:t>II.</w:t>
      </w:r>
      <w:r w:rsidRPr="00C56E04">
        <w:rPr>
          <w:rFonts w:ascii="Times New Roman" w:eastAsia="Times New Roman" w:hAnsi="Times New Roman" w:cs="Times New Roman"/>
          <w:b/>
          <w:bCs/>
          <w:i/>
          <w:iCs/>
          <w:color w:val="333333"/>
          <w:sz w:val="24"/>
          <w:szCs w:val="24"/>
          <w:bdr w:val="none" w:sz="0" w:space="0" w:color="auto" w:frame="1"/>
          <w:shd w:val="clear" w:color="auto" w:fill="FFFFFF"/>
        </w:rPr>
        <w:t> </w:t>
      </w:r>
      <w:r w:rsidRPr="00C56E04">
        <w:rPr>
          <w:rFonts w:ascii="Times New Roman" w:eastAsia="Times New Roman" w:hAnsi="Times New Roman" w:cs="Times New Roman"/>
          <w:b/>
          <w:bCs/>
          <w:color w:val="333333"/>
          <w:sz w:val="24"/>
          <w:szCs w:val="24"/>
          <w:bdr w:val="none" w:sz="0" w:space="0" w:color="auto" w:frame="1"/>
          <w:shd w:val="clear" w:color="auto" w:fill="FFFFFF"/>
        </w:rPr>
        <w:t>Перелік питань </w:t>
      </w:r>
      <w:r w:rsidRPr="00C56E04">
        <w:rPr>
          <w:rFonts w:ascii="Times New Roman" w:eastAsia="Times New Roman" w:hAnsi="Times New Roman" w:cs="Times New Roman"/>
          <w:color w:val="333333"/>
          <w:sz w:val="24"/>
          <w:szCs w:val="24"/>
          <w:bdr w:val="none" w:sz="0" w:space="0" w:color="auto" w:frame="1"/>
          <w:shd w:val="clear" w:color="auto" w:fill="FFFFFF"/>
        </w:rPr>
        <w:br/>
      </w:r>
      <w:r w:rsidRPr="00C56E04">
        <w:rPr>
          <w:rFonts w:ascii="Times New Roman" w:eastAsia="Times New Roman" w:hAnsi="Times New Roman" w:cs="Times New Roman"/>
          <w:b/>
          <w:bCs/>
          <w:color w:val="333333"/>
          <w:sz w:val="24"/>
          <w:szCs w:val="24"/>
          <w:bdr w:val="none" w:sz="0" w:space="0" w:color="auto" w:frame="1"/>
          <w:shd w:val="clear" w:color="auto" w:fill="FFFFFF"/>
        </w:rPr>
        <w:t>на перевірку знання законодавства з  урахуванням</w:t>
      </w:r>
      <w:r w:rsidRPr="00C56E04">
        <w:rPr>
          <w:rFonts w:ascii="Times New Roman" w:eastAsia="Times New Roman" w:hAnsi="Times New Roman" w:cs="Times New Roman"/>
          <w:b/>
          <w:bCs/>
          <w:color w:val="333333"/>
          <w:sz w:val="24"/>
          <w:szCs w:val="24"/>
          <w:bdr w:val="none" w:sz="0" w:space="0" w:color="auto" w:frame="1"/>
          <w:shd w:val="clear" w:color="auto" w:fill="FFFFFF"/>
        </w:rPr>
        <w:br/>
        <w:t>специфіки   функціональних   повноважень  відповідного  відділу</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rPr>
        <w:t xml:space="preserve">Питання на перевірку знань на посаду начальник відділу кадрового та правового забезпечення Краснопільської  сільської ради (Правила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затверджені наказом  Міністерства  юстиції  України  від 18.06.2015 р. № 1000/5,Закон </w:t>
      </w:r>
      <w:proofErr w:type="spellStart"/>
      <w:r w:rsidRPr="00C56E04">
        <w:rPr>
          <w:rFonts w:ascii="Times New Roman" w:eastAsia="Times New Roman" w:hAnsi="Times New Roman" w:cs="Times New Roman"/>
          <w:b/>
          <w:bCs/>
          <w:color w:val="333333"/>
          <w:sz w:val="24"/>
          <w:szCs w:val="24"/>
          <w:bdr w:val="none" w:sz="0" w:space="0" w:color="auto" w:frame="1"/>
        </w:rPr>
        <w:t>“Про</w:t>
      </w:r>
      <w:proofErr w:type="spellEnd"/>
      <w:r w:rsidRPr="00C56E04">
        <w:rPr>
          <w:rFonts w:ascii="Times New Roman" w:eastAsia="Times New Roman" w:hAnsi="Times New Roman" w:cs="Times New Roman"/>
          <w:b/>
          <w:bCs/>
          <w:color w:val="333333"/>
          <w:sz w:val="24"/>
          <w:szCs w:val="24"/>
          <w:bdr w:val="none" w:sz="0" w:space="0" w:color="auto" w:frame="1"/>
        </w:rPr>
        <w:t xml:space="preserve"> </w:t>
      </w:r>
      <w:proofErr w:type="spellStart"/>
      <w:r w:rsidRPr="00C56E04">
        <w:rPr>
          <w:rFonts w:ascii="Times New Roman" w:eastAsia="Times New Roman" w:hAnsi="Times New Roman" w:cs="Times New Roman"/>
          <w:b/>
          <w:bCs/>
          <w:color w:val="333333"/>
          <w:sz w:val="24"/>
          <w:szCs w:val="24"/>
          <w:bdr w:val="none" w:sz="0" w:space="0" w:color="auto" w:frame="1"/>
        </w:rPr>
        <w:t>відпустки”</w:t>
      </w:r>
      <w:proofErr w:type="spellEnd"/>
      <w:r w:rsidRPr="00C56E04">
        <w:rPr>
          <w:rFonts w:ascii="Times New Roman" w:eastAsia="Times New Roman" w:hAnsi="Times New Roman" w:cs="Times New Roman"/>
          <w:b/>
          <w:bCs/>
          <w:color w:val="333333"/>
          <w:sz w:val="24"/>
          <w:szCs w:val="24"/>
          <w:bdr w:val="none" w:sz="0" w:space="0" w:color="auto" w:frame="1"/>
        </w:rPr>
        <w:t xml:space="preserve">, </w:t>
      </w:r>
      <w:proofErr w:type="spellStart"/>
      <w:r w:rsidRPr="00C56E04">
        <w:rPr>
          <w:rFonts w:ascii="Times New Roman" w:eastAsia="Times New Roman" w:hAnsi="Times New Roman" w:cs="Times New Roman"/>
          <w:b/>
          <w:bCs/>
          <w:color w:val="333333"/>
          <w:sz w:val="24"/>
          <w:szCs w:val="24"/>
          <w:bdr w:val="none" w:sz="0" w:space="0" w:color="auto" w:frame="1"/>
        </w:rPr>
        <w:t>КЗпП</w:t>
      </w:r>
      <w:proofErr w:type="spellEnd"/>
      <w:r w:rsidRPr="00C56E04">
        <w:rPr>
          <w:rFonts w:ascii="Times New Roman" w:eastAsia="Times New Roman" w:hAnsi="Times New Roman" w:cs="Times New Roman"/>
          <w:b/>
          <w:bCs/>
          <w:color w:val="333333"/>
          <w:sz w:val="24"/>
          <w:szCs w:val="24"/>
          <w:bdr w:val="none" w:sz="0" w:space="0" w:color="auto" w:frame="1"/>
        </w:rPr>
        <w:t xml:space="preserve"> України, Інструкція про порядок ведення трудових книжок працівників № 29 із  змінами).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br/>
      </w:r>
      <w:r w:rsidRPr="00C56E04">
        <w:rPr>
          <w:rFonts w:ascii="Times New Roman" w:eastAsia="Times New Roman" w:hAnsi="Times New Roman" w:cs="Times New Roman"/>
          <w:color w:val="333333"/>
          <w:sz w:val="24"/>
          <w:szCs w:val="24"/>
          <w:bdr w:val="none" w:sz="0" w:space="0" w:color="auto" w:frame="1"/>
        </w:rPr>
        <w:t>1. Організація документообігу. Робота з вхідною, вихідною і внутрішньою кореспонденцією.</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2. Порядок ведення діловодства за зверненнями громадян.</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3. Розірвання трудового договору, укладеного на невизначений строк, з ініціативи працівника.</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4. Мова звернень громадян та відповідей на них.</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5. Тривалість щорічної відпустки посадових осіб місцевого самоврядування.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6. Стягнення за порушення трудової дисципліни.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7. Складання та оформлення розпорядчих документів.</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8. Права громадянина при розгляді заяви чи скарги.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9. Супровідні листи і вимоги до їх складання.</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10. Якими нормативно-правовими актами регламентується робота із зверненнями громадян.</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11. Порядок і строки складання номенклатури справ.</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12. Визначення тривалості відпустки.</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13.Формування документів у справу та порядок зберігання справ у поточному діловодстві.</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14.Термін розгляду звернень громадян.</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15.Експертиза цінності документів у діловодстві.</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rPr>
        <w:t>Питання на перевірку знань бюджетного законодавства та бухгалтерського обліку для  відділу бухгалтерського обліку та звітності</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Порядок складання проектів місцевих бюджетів.</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Виконання місцевих бюджетів.</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Види видатків, що здійснюються з районних бюджетів та враховуються при визначенні обсягу міжбюджетних трансфертів.</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Порядок передачі коштів між місцевими бюджетами на здійснення видатків місцевих бюджетів, що не враховані при визначені обсягу міжбюджетних.</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Міжбюджетні трансферти між місцевими бюджетами.</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Види порушень бюджетного законодавства.</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Розрахунки з підзвітними особами.</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Облік видатків загального та спеціального фондів (аналітичний, синтетичний, фінансова звітність).</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Вимоги до готівки. Облік операцій з готівкою.</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Облік операцій на рахунках в органах Державного казначейства.</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Облік розрахунків з оплати праці в бюджетній установі.</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Порядок списання простроченої заборгованості.</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Необоротні матеріальні активи та відображення їх у фінансовій звітності.</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Збалансовані рахунки. Облік надходження та вибуття. Перелік збалансованих рахунків.</w:t>
      </w:r>
    </w:p>
    <w:p w:rsidR="00AB2F73" w:rsidRPr="00C56E04" w:rsidRDefault="00AB2F73" w:rsidP="00AB2F73">
      <w:pPr>
        <w:numPr>
          <w:ilvl w:val="0"/>
          <w:numId w:val="1"/>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Структура фонду оплати праці бюджетної установи.</w:t>
      </w:r>
    </w:p>
    <w:p w:rsidR="00AB2F73" w:rsidRPr="00C56E04" w:rsidRDefault="00AB2F73" w:rsidP="00AB2F73">
      <w:pPr>
        <w:shd w:val="clear" w:color="auto" w:fill="FFFFFF"/>
        <w:spacing w:after="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rPr>
        <w:lastRenderedPageBreak/>
        <w:t>Питання на перевірку знань бюджетного законодавства для  посади начальник фінансового відділу</w:t>
      </w:r>
      <w:r w:rsidR="00C56E04">
        <w:rPr>
          <w:rFonts w:ascii="Times New Roman" w:eastAsia="Times New Roman" w:hAnsi="Times New Roman" w:cs="Times New Roman"/>
          <w:b/>
          <w:bCs/>
          <w:color w:val="333333"/>
          <w:sz w:val="24"/>
          <w:szCs w:val="24"/>
        </w:rPr>
        <w:t>.</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1. </w:t>
      </w:r>
      <w:r w:rsidRPr="00C56E04">
        <w:rPr>
          <w:rFonts w:ascii="Times New Roman" w:eastAsia="Times New Roman" w:hAnsi="Times New Roman" w:cs="Times New Roman"/>
          <w:color w:val="333333"/>
          <w:sz w:val="24"/>
          <w:szCs w:val="24"/>
          <w:bdr w:val="none" w:sz="0" w:space="0" w:color="auto" w:frame="1"/>
        </w:rPr>
        <w:t>Бюджетний період.</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2. Стадії та учасники бюджетного періоду.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3. Стадії виконання бюджету за видатками та кредитуванням.</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4. Складові частини кошторису бюджетної установи.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5. Бюджетна класифікація.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6. Стадії та учасники бюджетного процесу.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7. Порядок складання проектів місцевих бюджетів.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8.Виконання місцевих бюджетів.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9.Види видатків, що здійснюються з бюджету об’єднаної територіальної громади.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10.Порядок передачі коштів між місцевими бюджетами на здійснення видатків місцевих бюджетів, що не враховані при визначені обсягу міжбюджетних трансфертів.     </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11 Відносини, що регулюються Бюджетним кодексом України.</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12.Визначення понять: бюджет, бюджети місцевого самоврядування, бюджетне зобов’язання.</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13. Структура місцевих бюджетів.</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14.Визначення понять: кошторис, паспорт бюджетної програми, дефіцит бюджету.</w:t>
      </w:r>
    </w:p>
    <w:p w:rsidR="00AB2F73" w:rsidRPr="00C56E04" w:rsidRDefault="00AB2F73" w:rsidP="00AB2F73">
      <w:pPr>
        <w:shd w:val="clear" w:color="auto" w:fill="FFFFFF"/>
        <w:spacing w:after="0" w:line="240" w:lineRule="auto"/>
        <w:jc w:val="both"/>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15. Що належить до витрат бюджету розвитку місцевих бюджетів.</w:t>
      </w:r>
    </w:p>
    <w:p w:rsidR="00D502F5" w:rsidRPr="00C56E04" w:rsidRDefault="00D502F5"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rPr>
      </w:pPr>
    </w:p>
    <w:p w:rsidR="00D502F5" w:rsidRPr="00C56E04" w:rsidRDefault="00D502F5"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rPr>
      </w:pPr>
    </w:p>
    <w:p w:rsidR="00D502F5" w:rsidRPr="00C56E04" w:rsidRDefault="00D502F5"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rPr>
      </w:pPr>
    </w:p>
    <w:p w:rsidR="00D502F5" w:rsidRPr="00C56E04" w:rsidRDefault="00D502F5" w:rsidP="00AB2F73">
      <w:pPr>
        <w:shd w:val="clear" w:color="auto" w:fill="FFFFFF"/>
        <w:spacing w:after="0" w:line="240" w:lineRule="auto"/>
        <w:rPr>
          <w:rFonts w:ascii="Times New Roman" w:eastAsia="Times New Roman" w:hAnsi="Times New Roman" w:cs="Times New Roman"/>
          <w:color w:val="333333"/>
          <w:sz w:val="24"/>
          <w:szCs w:val="24"/>
          <w:bdr w:val="none" w:sz="0" w:space="0" w:color="auto" w:frame="1"/>
        </w:rPr>
      </w:pPr>
    </w:p>
    <w:p w:rsidR="00D502F5" w:rsidRPr="00C56E04" w:rsidRDefault="00D502F5" w:rsidP="00AB2F73">
      <w:pPr>
        <w:shd w:val="clear" w:color="auto" w:fill="FFFFFF"/>
        <w:spacing w:after="0" w:line="240" w:lineRule="auto"/>
        <w:rPr>
          <w:rFonts w:ascii="Times New Roman" w:eastAsia="Times New Roman" w:hAnsi="Times New Roman" w:cs="Times New Roman"/>
          <w:color w:val="333333"/>
          <w:sz w:val="24"/>
          <w:szCs w:val="24"/>
        </w:rPr>
      </w:pPr>
    </w:p>
    <w:p w:rsidR="00D502F5" w:rsidRPr="00C56E04" w:rsidRDefault="00AB2F73" w:rsidP="00D502F5">
      <w:pPr>
        <w:shd w:val="clear" w:color="auto" w:fill="FFFFFF"/>
        <w:spacing w:after="0" w:line="240" w:lineRule="auto"/>
        <w:rPr>
          <w:rFonts w:ascii="Times New Roman" w:eastAsia="Times New Roman" w:hAnsi="Times New Roman" w:cs="Times New Roman"/>
          <w:b/>
          <w:color w:val="333333"/>
          <w:sz w:val="24"/>
          <w:szCs w:val="24"/>
        </w:rPr>
      </w:pPr>
      <w:r w:rsidRPr="00C56E04">
        <w:rPr>
          <w:rFonts w:ascii="Times New Roman" w:eastAsia="Times New Roman" w:hAnsi="Times New Roman" w:cs="Times New Roman"/>
          <w:color w:val="333333"/>
          <w:sz w:val="24"/>
          <w:szCs w:val="24"/>
        </w:rPr>
        <w:t> </w:t>
      </w:r>
      <w:r w:rsidR="00D502F5" w:rsidRPr="00C56E04">
        <w:rPr>
          <w:rFonts w:ascii="Times New Roman" w:eastAsia="Times New Roman" w:hAnsi="Times New Roman" w:cs="Times New Roman"/>
          <w:b/>
          <w:color w:val="333333"/>
          <w:sz w:val="24"/>
          <w:szCs w:val="24"/>
          <w:bdr w:val="none" w:sz="0" w:space="0" w:color="auto" w:frame="1"/>
        </w:rPr>
        <w:t>Перелік питань для підготовки до іспиту на посаду головного</w:t>
      </w:r>
      <w:r w:rsidR="00347141" w:rsidRPr="00C56E04">
        <w:rPr>
          <w:rFonts w:ascii="Times New Roman" w:eastAsia="Times New Roman" w:hAnsi="Times New Roman" w:cs="Times New Roman"/>
          <w:b/>
          <w:color w:val="333333"/>
          <w:sz w:val="24"/>
          <w:szCs w:val="24"/>
          <w:bdr w:val="none" w:sz="0" w:space="0" w:color="auto" w:frame="1"/>
        </w:rPr>
        <w:t xml:space="preserve"> ( провідного )</w:t>
      </w:r>
      <w:r w:rsidR="00D502F5" w:rsidRPr="00C56E04">
        <w:rPr>
          <w:rFonts w:ascii="Times New Roman" w:eastAsia="Times New Roman" w:hAnsi="Times New Roman" w:cs="Times New Roman"/>
          <w:b/>
          <w:color w:val="333333"/>
          <w:sz w:val="24"/>
          <w:szCs w:val="24"/>
          <w:bdr w:val="none" w:sz="0" w:space="0" w:color="auto" w:frame="1"/>
        </w:rPr>
        <w:t xml:space="preserve"> спеціаліста  фінансового   відділу </w:t>
      </w:r>
      <w:r w:rsidR="00C56E04">
        <w:rPr>
          <w:rFonts w:ascii="Times New Roman" w:eastAsia="Times New Roman" w:hAnsi="Times New Roman" w:cs="Times New Roman"/>
          <w:b/>
          <w:color w:val="333333"/>
          <w:sz w:val="24"/>
          <w:szCs w:val="24"/>
          <w:bdr w:val="none" w:sz="0" w:space="0" w:color="auto" w:frame="1"/>
        </w:rPr>
        <w:t>.</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1. Повноваження органів державного фінансового контролю з контролю за</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дотриманням бюджетного законодавства, відповідно до Бюджетного кодексу.</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2. Заходи впливу за порушення бюджетного законодавства.</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3. Мета бухгалтерського обліку та фінансової звітності.</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4. Загальні вимоги до фінансової звітності.</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5. Головні завдання органу державного фінансового контролю.</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6. Що таке державний фінансовий аудит, інспектування, перевірка</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  закупівель?</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7. Основні функції органу державного фінансового контролю.</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8. Права органу державного фінансового контролю.</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9. Обов’язки і відповідальність осіб органу фінансового</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контролю.</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lastRenderedPageBreak/>
        <w:t>10. Правове</w:t>
      </w:r>
      <w:r w:rsidR="00347141" w:rsidRPr="00C56E04">
        <w:rPr>
          <w:rFonts w:ascii="Times New Roman" w:eastAsia="Times New Roman" w:hAnsi="Times New Roman" w:cs="Times New Roman"/>
          <w:color w:val="333333"/>
          <w:sz w:val="24"/>
          <w:szCs w:val="24"/>
          <w:bdr w:val="none" w:sz="0" w:space="0" w:color="auto" w:frame="1"/>
        </w:rPr>
        <w:t xml:space="preserve"> становище </w:t>
      </w:r>
      <w:r w:rsidRPr="00C56E04">
        <w:rPr>
          <w:rFonts w:ascii="Times New Roman" w:eastAsia="Times New Roman" w:hAnsi="Times New Roman" w:cs="Times New Roman"/>
          <w:color w:val="333333"/>
          <w:sz w:val="24"/>
          <w:szCs w:val="24"/>
          <w:bdr w:val="none" w:sz="0" w:space="0" w:color="auto" w:frame="1"/>
        </w:rPr>
        <w:t xml:space="preserve"> осіб органу державного фінансового</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контролю.</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11. Поняття бюджетного правопорушення.</w:t>
      </w:r>
      <w:r w:rsidR="00F61B08" w:rsidRPr="00C56E04">
        <w:rPr>
          <w:rFonts w:ascii="Times New Roman" w:eastAsia="Times New Roman" w:hAnsi="Times New Roman" w:cs="Times New Roman"/>
          <w:color w:val="333333"/>
          <w:sz w:val="24"/>
          <w:szCs w:val="24"/>
          <w:bdr w:val="none" w:sz="0" w:space="0" w:color="auto" w:frame="1"/>
        </w:rPr>
        <w:t xml:space="preserve"> З якою метою застосовуються тендерні процедури закупівель?</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12. Що входить до складу бюджетного законодавства?</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13. Дати визначення понять «бюджетна класифікація», «бюджетна</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програма».</w:t>
      </w:r>
      <w:r w:rsidR="00BE3BAD" w:rsidRPr="00C56E04">
        <w:rPr>
          <w:rFonts w:ascii="Times New Roman" w:eastAsia="Times New Roman" w:hAnsi="Times New Roman" w:cs="Times New Roman"/>
          <w:color w:val="333333"/>
          <w:sz w:val="24"/>
          <w:szCs w:val="24"/>
          <w:bdr w:val="none" w:sz="0" w:space="0" w:color="auto" w:frame="1"/>
        </w:rPr>
        <w:t xml:space="preserve"> Документообіг та порядок зберігання документів.</w:t>
      </w:r>
    </w:p>
    <w:p w:rsidR="00BE3BAD" w:rsidRPr="00C56E04" w:rsidRDefault="00D502F5" w:rsidP="00BE3BAD">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14.</w:t>
      </w:r>
      <w:r w:rsidR="00BE3BAD" w:rsidRPr="00C56E04">
        <w:rPr>
          <w:rFonts w:ascii="Times New Roman" w:eastAsia="Times New Roman" w:hAnsi="Times New Roman" w:cs="Times New Roman"/>
          <w:color w:val="333333"/>
          <w:sz w:val="24"/>
          <w:szCs w:val="24"/>
          <w:bdr w:val="none" w:sz="0" w:space="0" w:color="auto" w:frame="1"/>
        </w:rPr>
        <w:t xml:space="preserve"> Що таке доходи бюджету? Основні бюджетоутворюючі джерела</w:t>
      </w:r>
    </w:p>
    <w:p w:rsidR="00D502F5" w:rsidRPr="00C56E04" w:rsidRDefault="00BE3BAD"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надходжень.</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 xml:space="preserve">15. Що таке бюджет? </w:t>
      </w:r>
      <w:r w:rsidR="00BE3BAD" w:rsidRPr="00C56E04">
        <w:rPr>
          <w:rFonts w:ascii="Times New Roman" w:eastAsia="Times New Roman" w:hAnsi="Times New Roman" w:cs="Times New Roman"/>
          <w:color w:val="333333"/>
          <w:sz w:val="24"/>
          <w:szCs w:val="24"/>
          <w:bdr w:val="none" w:sz="0" w:space="0" w:color="auto" w:frame="1"/>
        </w:rPr>
        <w:t xml:space="preserve">Для яких цілей у складі бюджету формується резервний фонд?Складові </w:t>
      </w:r>
      <w:r w:rsidRPr="00C56E04">
        <w:rPr>
          <w:rFonts w:ascii="Times New Roman" w:eastAsia="Times New Roman" w:hAnsi="Times New Roman" w:cs="Times New Roman"/>
          <w:color w:val="333333"/>
          <w:sz w:val="24"/>
          <w:szCs w:val="24"/>
          <w:bdr w:val="none" w:sz="0" w:space="0" w:color="auto" w:frame="1"/>
        </w:rPr>
        <w:t>частини бюджету, складові частини</w:t>
      </w:r>
      <w:r w:rsidR="00F61B08" w:rsidRPr="00C56E04">
        <w:rPr>
          <w:rFonts w:ascii="Times New Roman" w:eastAsia="Times New Roman" w:hAnsi="Times New Roman" w:cs="Times New Roman"/>
          <w:color w:val="333333"/>
          <w:sz w:val="24"/>
          <w:szCs w:val="24"/>
          <w:bdr w:val="none" w:sz="0" w:space="0" w:color="auto" w:frame="1"/>
        </w:rPr>
        <w:t xml:space="preserve"> бюджетної класифікації</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r w:rsidRPr="00C56E04">
        <w:rPr>
          <w:rFonts w:ascii="Times New Roman" w:eastAsia="Times New Roman" w:hAnsi="Times New Roman" w:cs="Times New Roman"/>
          <w:color w:val="333333"/>
          <w:sz w:val="24"/>
          <w:szCs w:val="24"/>
          <w:bdr w:val="none" w:sz="0" w:space="0" w:color="auto" w:frame="1"/>
        </w:rPr>
        <w:t>.</w:t>
      </w:r>
    </w:p>
    <w:p w:rsidR="003D5729" w:rsidRPr="00C56E04" w:rsidRDefault="00D502F5" w:rsidP="003D5729">
      <w:pPr>
        <w:pStyle w:val="a3"/>
        <w:shd w:val="clear" w:color="auto" w:fill="FFFFFF"/>
        <w:spacing w:before="0" w:beforeAutospacing="0" w:after="150" w:afterAutospacing="0"/>
        <w:jc w:val="center"/>
        <w:rPr>
          <w:color w:val="333333"/>
        </w:rPr>
      </w:pPr>
      <w:r w:rsidRPr="00C56E04">
        <w:rPr>
          <w:color w:val="333333"/>
          <w:bdr w:val="none" w:sz="0" w:space="0" w:color="auto" w:frame="1"/>
        </w:rPr>
        <w:t>.</w:t>
      </w:r>
      <w:r w:rsidR="003D5729" w:rsidRPr="00C56E04">
        <w:rPr>
          <w:rStyle w:val="a4"/>
          <w:color w:val="333333"/>
        </w:rPr>
        <w:t xml:space="preserve"> </w:t>
      </w:r>
      <w:r w:rsidR="003D5729" w:rsidRPr="00C56E04">
        <w:rPr>
          <w:b/>
          <w:bCs/>
          <w:color w:val="333333"/>
        </w:rPr>
        <w:t xml:space="preserve">Питання на перевірку знання законодавства з урахуванням специфіки функціональних повноважень спеціаліста   відділу земельних відносин </w:t>
      </w:r>
      <w:r w:rsidR="000F023A" w:rsidRPr="00C56E04">
        <w:rPr>
          <w:b/>
          <w:bCs/>
          <w:color w:val="333333"/>
        </w:rPr>
        <w:t xml:space="preserve"> та  ЖКГ</w:t>
      </w:r>
      <w:r w:rsidR="00C56E04">
        <w:rPr>
          <w:b/>
          <w:bCs/>
          <w:color w:val="333333"/>
        </w:rPr>
        <w:t>.</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Повноваження сільських, селищних, міських рад у галузі земельних відносин (стаття 12)</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Права землекористувачів (стаття 95)</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Обов’язки власників земельних ділянок (стаття 118)</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Порядок безоплатної приватизації земельних ділянок громадянами (стаття 118)</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Передача земельних ділянок державної власності у комунальну власність та земельних ділянок комунальної власності у державну власність (стаття 117)</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Повноваження органів виконавчої влади та органів місцевого самоврядування по наданню земельних ділянок юридичним особам у постійне користування (стаття 122)</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Норми безоплатної передачі земельних ділянок громадянам (стаття 121)</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Конфіскація земельної ділянки (стаття 148)</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Порядок вилучення земельних ділянок (стаття 149)</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Право власності на землю держави  (стаття 84)</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Охоронні зони (стаття 112)</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Зони санітарної охорони (стаття 113)</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Підстава набуття права на землю (стаття 116)</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Набуття права на земельну ділянку за давністю користування (</w:t>
      </w:r>
      <w:proofErr w:type="spellStart"/>
      <w:r w:rsidRPr="00C56E04">
        <w:rPr>
          <w:rFonts w:ascii="Times New Roman" w:eastAsia="Times New Roman" w:hAnsi="Times New Roman" w:cs="Times New Roman"/>
          <w:color w:val="333333"/>
          <w:sz w:val="24"/>
          <w:szCs w:val="24"/>
        </w:rPr>
        <w:t>набувальна</w:t>
      </w:r>
      <w:proofErr w:type="spellEnd"/>
      <w:r w:rsidRPr="00C56E04">
        <w:rPr>
          <w:rFonts w:ascii="Times New Roman" w:eastAsia="Times New Roman" w:hAnsi="Times New Roman" w:cs="Times New Roman"/>
          <w:color w:val="333333"/>
          <w:sz w:val="24"/>
          <w:szCs w:val="24"/>
        </w:rPr>
        <w:t xml:space="preserve"> давність) (стаття 119)</w:t>
      </w:r>
    </w:p>
    <w:p w:rsidR="003D5729" w:rsidRPr="00C56E04" w:rsidRDefault="003D5729" w:rsidP="003D572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Перехід права на земельну ділянку при переході права на будівлю і споруду (стаття 120)</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C56E04" w:rsidRPr="00C56E04" w:rsidRDefault="00C56E04" w:rsidP="003D5729">
      <w:pPr>
        <w:shd w:val="clear" w:color="auto" w:fill="FFFFFF"/>
        <w:spacing w:after="150" w:line="240" w:lineRule="auto"/>
        <w:rPr>
          <w:rFonts w:ascii="Times New Roman" w:eastAsia="Times New Roman" w:hAnsi="Times New Roman" w:cs="Times New Roman"/>
          <w:color w:val="333333"/>
          <w:sz w:val="24"/>
          <w:szCs w:val="24"/>
        </w:rPr>
      </w:pPr>
    </w:p>
    <w:p w:rsidR="00C56E04" w:rsidRPr="00C56E04" w:rsidRDefault="00C56E04" w:rsidP="003D5729">
      <w:pPr>
        <w:shd w:val="clear" w:color="auto" w:fill="FFFFFF"/>
        <w:spacing w:after="150" w:line="240" w:lineRule="auto"/>
        <w:rPr>
          <w:rFonts w:ascii="Times New Roman" w:eastAsia="Times New Roman" w:hAnsi="Times New Roman" w:cs="Times New Roman"/>
          <w:color w:val="333333"/>
          <w:sz w:val="24"/>
          <w:szCs w:val="24"/>
        </w:rPr>
      </w:pPr>
    </w:p>
    <w:p w:rsidR="00C56E04" w:rsidRPr="00C56E04" w:rsidRDefault="00C56E04" w:rsidP="003D5729">
      <w:pPr>
        <w:shd w:val="clear" w:color="auto" w:fill="FFFFFF"/>
        <w:spacing w:after="150" w:line="240" w:lineRule="auto"/>
        <w:rPr>
          <w:rFonts w:ascii="Times New Roman" w:eastAsia="Times New Roman" w:hAnsi="Times New Roman" w:cs="Times New Roman"/>
          <w:color w:val="333333"/>
          <w:sz w:val="24"/>
          <w:szCs w:val="24"/>
        </w:rPr>
      </w:pPr>
    </w:p>
    <w:p w:rsidR="00C56E04" w:rsidRPr="00C56E04" w:rsidRDefault="00C56E04" w:rsidP="00C56E04">
      <w:pPr>
        <w:pStyle w:val="a3"/>
        <w:shd w:val="clear" w:color="auto" w:fill="FFFFFF"/>
        <w:spacing w:before="0" w:beforeAutospacing="0" w:after="150" w:afterAutospacing="0"/>
        <w:jc w:val="center"/>
        <w:rPr>
          <w:color w:val="333333"/>
        </w:rPr>
      </w:pPr>
      <w:r w:rsidRPr="00C56E04">
        <w:rPr>
          <w:b/>
          <w:bCs/>
          <w:color w:val="333333"/>
        </w:rPr>
        <w:lastRenderedPageBreak/>
        <w:t>Питання на перевірку знання законодавства з урахуванням специфіки функціональних повноважень спеціаліста  соціально-гуманітарного  відділу .</w:t>
      </w:r>
    </w:p>
    <w:p w:rsidR="00C56E04" w:rsidRPr="00C56E04" w:rsidRDefault="00C56E04" w:rsidP="003D5729">
      <w:pPr>
        <w:shd w:val="clear" w:color="auto" w:fill="FFFFFF"/>
        <w:spacing w:after="150" w:line="240" w:lineRule="auto"/>
        <w:rPr>
          <w:rFonts w:ascii="Times New Roman" w:eastAsia="Times New Roman" w:hAnsi="Times New Roman" w:cs="Times New Roman"/>
          <w:color w:val="333333"/>
          <w:sz w:val="24"/>
          <w:szCs w:val="24"/>
        </w:rPr>
      </w:pPr>
    </w:p>
    <w:p w:rsidR="00C56E04" w:rsidRPr="00C56E04" w:rsidRDefault="003D5729" w:rsidP="00C56E04">
      <w:pPr>
        <w:jc w:val="both"/>
        <w:rPr>
          <w:rFonts w:ascii="Times New Roman" w:eastAsia="Times New Roman" w:hAnsi="Times New Roman" w:cs="Times New Roman"/>
          <w:color w:val="000000" w:themeColor="text1"/>
          <w:sz w:val="24"/>
          <w:szCs w:val="24"/>
        </w:rPr>
      </w:pPr>
      <w:r w:rsidRPr="00C56E04">
        <w:rPr>
          <w:rFonts w:ascii="Times New Roman" w:eastAsia="Times New Roman" w:hAnsi="Times New Roman" w:cs="Times New Roman"/>
          <w:color w:val="333333"/>
          <w:sz w:val="24"/>
          <w:szCs w:val="24"/>
        </w:rPr>
        <w:t> </w:t>
      </w:r>
      <w:r w:rsidR="00C56E04" w:rsidRPr="00C56E04">
        <w:rPr>
          <w:rFonts w:ascii="Times New Roman" w:eastAsia="Times New Roman" w:hAnsi="Times New Roman" w:cs="Times New Roman"/>
          <w:color w:val="000000" w:themeColor="text1"/>
          <w:sz w:val="24"/>
          <w:szCs w:val="24"/>
        </w:rPr>
        <w:t xml:space="preserve">1.Порядок призначення субсидій   на оплату </w:t>
      </w:r>
      <w:proofErr w:type="spellStart"/>
      <w:r w:rsidR="00C56E04" w:rsidRPr="00C56E04">
        <w:rPr>
          <w:rFonts w:ascii="Times New Roman" w:eastAsia="Times New Roman" w:hAnsi="Times New Roman" w:cs="Times New Roman"/>
          <w:color w:val="000000" w:themeColor="text1"/>
          <w:sz w:val="24"/>
          <w:szCs w:val="24"/>
        </w:rPr>
        <w:t>житлово-</w:t>
      </w:r>
      <w:proofErr w:type="spellEnd"/>
      <w:r w:rsidR="00C56E04" w:rsidRPr="00C56E04">
        <w:rPr>
          <w:rFonts w:ascii="Times New Roman" w:eastAsia="Times New Roman" w:hAnsi="Times New Roman" w:cs="Times New Roman"/>
          <w:color w:val="000000" w:themeColor="text1"/>
          <w:sz w:val="24"/>
          <w:szCs w:val="24"/>
        </w:rPr>
        <w:t xml:space="preserve"> комунальних послуг .</w:t>
      </w:r>
    </w:p>
    <w:p w:rsidR="00C56E04" w:rsidRPr="00C56E04" w:rsidRDefault="00C56E04" w:rsidP="00C56E04">
      <w:pPr>
        <w:jc w:val="both"/>
        <w:rPr>
          <w:rFonts w:ascii="Times New Roman" w:eastAsia="Times New Roman" w:hAnsi="Times New Roman" w:cs="Times New Roman"/>
          <w:color w:val="000000" w:themeColor="text1"/>
          <w:sz w:val="24"/>
          <w:szCs w:val="24"/>
        </w:rPr>
      </w:pPr>
      <w:r w:rsidRPr="00C56E04">
        <w:rPr>
          <w:rFonts w:ascii="Times New Roman" w:eastAsia="Times New Roman" w:hAnsi="Times New Roman" w:cs="Times New Roman"/>
          <w:color w:val="000000" w:themeColor="text1"/>
          <w:sz w:val="24"/>
          <w:szCs w:val="24"/>
        </w:rPr>
        <w:t xml:space="preserve"> 2 Порядок призначення допомоги малозабезпеченим </w:t>
      </w:r>
      <w:proofErr w:type="spellStart"/>
      <w:r w:rsidRPr="00C56E04">
        <w:rPr>
          <w:rFonts w:ascii="Times New Roman" w:eastAsia="Times New Roman" w:hAnsi="Times New Roman" w:cs="Times New Roman"/>
          <w:color w:val="000000" w:themeColor="text1"/>
          <w:sz w:val="24"/>
          <w:szCs w:val="24"/>
        </w:rPr>
        <w:t>сім»ям</w:t>
      </w:r>
      <w:proofErr w:type="spellEnd"/>
      <w:r w:rsidRPr="00C56E04">
        <w:rPr>
          <w:rFonts w:ascii="Times New Roman" w:eastAsia="Times New Roman" w:hAnsi="Times New Roman" w:cs="Times New Roman"/>
          <w:color w:val="000000" w:themeColor="text1"/>
          <w:sz w:val="24"/>
          <w:szCs w:val="24"/>
        </w:rPr>
        <w:t xml:space="preserve"> .</w:t>
      </w:r>
    </w:p>
    <w:p w:rsidR="00C56E04" w:rsidRPr="00C56E04" w:rsidRDefault="00C56E04" w:rsidP="00C56E04">
      <w:pPr>
        <w:spacing w:after="0" w:line="240" w:lineRule="auto"/>
        <w:jc w:val="both"/>
        <w:rPr>
          <w:rFonts w:ascii="Times New Roman" w:eastAsia="Times New Roman" w:hAnsi="Times New Roman" w:cs="Times New Roman"/>
          <w:color w:val="000000" w:themeColor="text1"/>
          <w:sz w:val="24"/>
          <w:szCs w:val="24"/>
        </w:rPr>
      </w:pPr>
      <w:r w:rsidRPr="00C56E04">
        <w:rPr>
          <w:rFonts w:ascii="Times New Roman" w:eastAsia="Times New Roman" w:hAnsi="Times New Roman" w:cs="Times New Roman"/>
          <w:color w:val="000000" w:themeColor="text1"/>
          <w:sz w:val="24"/>
          <w:szCs w:val="24"/>
        </w:rPr>
        <w:t xml:space="preserve"> 3. Поняття  та види насильства в </w:t>
      </w:r>
      <w:proofErr w:type="spellStart"/>
      <w:r w:rsidRPr="00C56E04">
        <w:rPr>
          <w:rFonts w:ascii="Times New Roman" w:eastAsia="Times New Roman" w:hAnsi="Times New Roman" w:cs="Times New Roman"/>
          <w:color w:val="000000" w:themeColor="text1"/>
          <w:sz w:val="24"/>
          <w:szCs w:val="24"/>
        </w:rPr>
        <w:t>сім»ї</w:t>
      </w:r>
      <w:proofErr w:type="spellEnd"/>
      <w:r w:rsidRPr="00C56E04">
        <w:rPr>
          <w:rFonts w:ascii="Times New Roman" w:eastAsia="Times New Roman" w:hAnsi="Times New Roman" w:cs="Times New Roman"/>
          <w:color w:val="000000" w:themeColor="text1"/>
          <w:sz w:val="24"/>
          <w:szCs w:val="24"/>
        </w:rPr>
        <w:t xml:space="preserve"> згідно  ЗУ» Про  попередження насильства в </w:t>
      </w:r>
      <w:proofErr w:type="spellStart"/>
      <w:r w:rsidRPr="00C56E04">
        <w:rPr>
          <w:rFonts w:ascii="Times New Roman" w:eastAsia="Times New Roman" w:hAnsi="Times New Roman" w:cs="Times New Roman"/>
          <w:color w:val="000000" w:themeColor="text1"/>
          <w:sz w:val="24"/>
          <w:szCs w:val="24"/>
        </w:rPr>
        <w:t>сім»ї</w:t>
      </w:r>
      <w:proofErr w:type="spellEnd"/>
      <w:r w:rsidRPr="00C56E04">
        <w:rPr>
          <w:rFonts w:ascii="Times New Roman" w:eastAsia="Times New Roman" w:hAnsi="Times New Roman" w:cs="Times New Roman"/>
          <w:color w:val="000000" w:themeColor="text1"/>
          <w:sz w:val="24"/>
          <w:szCs w:val="24"/>
        </w:rPr>
        <w:t>»</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r w:rsidRPr="00C56E04">
        <w:rPr>
          <w:rFonts w:ascii="Times New Roman" w:eastAsia="Times New Roman" w:hAnsi="Times New Roman" w:cs="Times New Roman"/>
          <w:color w:val="000000" w:themeColor="text1"/>
          <w:sz w:val="24"/>
          <w:szCs w:val="24"/>
        </w:rPr>
        <w:t xml:space="preserve">Реалізація  державної політики  у сфері  реабілітації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r w:rsidRPr="00C56E04">
        <w:rPr>
          <w:rFonts w:ascii="Times New Roman" w:eastAsia="Times New Roman" w:hAnsi="Times New Roman" w:cs="Times New Roman"/>
          <w:color w:val="000000" w:themeColor="text1"/>
          <w:sz w:val="24"/>
          <w:szCs w:val="24"/>
        </w:rPr>
        <w:t>Відповідальність за порушення законодавства про працю</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6.</w:t>
      </w:r>
      <w:r w:rsidRPr="00C56E04">
        <w:rPr>
          <w:rFonts w:ascii="Times New Roman" w:eastAsia="Times New Roman" w:hAnsi="Times New Roman" w:cs="Times New Roman"/>
          <w:color w:val="000000" w:themeColor="text1"/>
          <w:sz w:val="24"/>
          <w:szCs w:val="24"/>
        </w:rPr>
        <w:t xml:space="preserve">.Влаштування до будинків </w:t>
      </w:r>
      <w:proofErr w:type="spellStart"/>
      <w:r w:rsidRPr="00C56E04">
        <w:rPr>
          <w:rFonts w:ascii="Times New Roman" w:eastAsia="Times New Roman" w:hAnsi="Times New Roman" w:cs="Times New Roman"/>
          <w:color w:val="000000" w:themeColor="text1"/>
          <w:sz w:val="24"/>
          <w:szCs w:val="24"/>
        </w:rPr>
        <w:t>–інтернатів</w:t>
      </w:r>
      <w:proofErr w:type="spellEnd"/>
      <w:r w:rsidRPr="00C56E04">
        <w:rPr>
          <w:rFonts w:ascii="Times New Roman" w:eastAsia="Times New Roman" w:hAnsi="Times New Roman" w:cs="Times New Roman"/>
          <w:color w:val="000000" w:themeColor="text1"/>
          <w:sz w:val="24"/>
          <w:szCs w:val="24"/>
        </w:rPr>
        <w:t xml:space="preserve"> , пансіонатів  громад</w:t>
      </w:r>
      <w:r>
        <w:rPr>
          <w:rFonts w:ascii="Times New Roman" w:eastAsia="Times New Roman" w:hAnsi="Times New Roman" w:cs="Times New Roman"/>
          <w:color w:val="000000" w:themeColor="text1"/>
          <w:sz w:val="24"/>
          <w:szCs w:val="24"/>
        </w:rPr>
        <w:t>ян похилого віку та інвалідів 7.</w:t>
      </w:r>
      <w:r w:rsidRPr="00C56E04">
        <w:rPr>
          <w:rFonts w:ascii="Times New Roman" w:eastAsia="Times New Roman" w:hAnsi="Times New Roman" w:cs="Times New Roman"/>
          <w:color w:val="000000" w:themeColor="text1"/>
          <w:sz w:val="24"/>
          <w:szCs w:val="24"/>
        </w:rPr>
        <w:t xml:space="preserve">Види соціальної </w:t>
      </w:r>
      <w:r>
        <w:rPr>
          <w:rFonts w:ascii="Times New Roman" w:eastAsia="Times New Roman" w:hAnsi="Times New Roman" w:cs="Times New Roman"/>
          <w:color w:val="000000" w:themeColor="text1"/>
          <w:sz w:val="24"/>
          <w:szCs w:val="24"/>
        </w:rPr>
        <w:t xml:space="preserve"> допомоги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r w:rsidRPr="00C56E04">
        <w:rPr>
          <w:rFonts w:ascii="Times New Roman" w:eastAsia="Times New Roman" w:hAnsi="Times New Roman" w:cs="Times New Roman"/>
          <w:color w:val="000000" w:themeColor="text1"/>
          <w:sz w:val="24"/>
          <w:szCs w:val="24"/>
        </w:rPr>
        <w:t>.Пільгові категорії населення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w:t>
      </w:r>
      <w:r w:rsidRPr="00C56E04">
        <w:rPr>
          <w:rFonts w:ascii="Times New Roman" w:eastAsia="Times New Roman" w:hAnsi="Times New Roman" w:cs="Times New Roman"/>
          <w:color w:val="000000" w:themeColor="text1"/>
          <w:sz w:val="24"/>
          <w:szCs w:val="24"/>
        </w:rPr>
        <w:t xml:space="preserve">Державні допомоги </w:t>
      </w:r>
      <w:proofErr w:type="spellStart"/>
      <w:r w:rsidRPr="00C56E04">
        <w:rPr>
          <w:rFonts w:ascii="Times New Roman" w:eastAsia="Times New Roman" w:hAnsi="Times New Roman" w:cs="Times New Roman"/>
          <w:color w:val="000000" w:themeColor="text1"/>
          <w:sz w:val="24"/>
          <w:szCs w:val="24"/>
        </w:rPr>
        <w:t>сім»ям</w:t>
      </w:r>
      <w:proofErr w:type="spellEnd"/>
      <w:r w:rsidRPr="00C56E04">
        <w:rPr>
          <w:rFonts w:ascii="Times New Roman" w:eastAsia="Times New Roman" w:hAnsi="Times New Roman" w:cs="Times New Roman"/>
          <w:color w:val="000000" w:themeColor="text1"/>
          <w:sz w:val="24"/>
          <w:szCs w:val="24"/>
        </w:rPr>
        <w:t xml:space="preserve"> з дітьми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sidRPr="00C56E04">
        <w:rPr>
          <w:rFonts w:ascii="Times New Roman" w:eastAsia="Times New Roman" w:hAnsi="Times New Roman" w:cs="Times New Roman"/>
          <w:color w:val="000000" w:themeColor="text1"/>
          <w:sz w:val="24"/>
          <w:szCs w:val="24"/>
        </w:rPr>
        <w:t>10.Фінансування заходів щодо соціального захисту населення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w:t>
      </w:r>
      <w:r w:rsidRPr="00C56E04">
        <w:rPr>
          <w:rFonts w:ascii="Times New Roman" w:eastAsia="Times New Roman" w:hAnsi="Times New Roman" w:cs="Times New Roman"/>
          <w:color w:val="000000" w:themeColor="text1"/>
          <w:sz w:val="24"/>
          <w:szCs w:val="24"/>
        </w:rPr>
        <w:t>Роль благодійних організацій у сфері соціального захисту населення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r w:rsidRPr="00C56E04">
        <w:rPr>
          <w:rFonts w:ascii="Times New Roman" w:eastAsia="Times New Roman" w:hAnsi="Times New Roman" w:cs="Times New Roman"/>
          <w:color w:val="000000" w:themeColor="text1"/>
          <w:sz w:val="24"/>
          <w:szCs w:val="24"/>
        </w:rPr>
        <w:t>Органи соціального захисту населення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r w:rsidRPr="00C56E04">
        <w:rPr>
          <w:rFonts w:ascii="Times New Roman" w:eastAsia="Times New Roman" w:hAnsi="Times New Roman" w:cs="Times New Roman"/>
          <w:color w:val="000000" w:themeColor="text1"/>
          <w:sz w:val="24"/>
          <w:szCs w:val="24"/>
        </w:rPr>
        <w:t>Працевлаштування інвалідів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w:t>
      </w:r>
      <w:r w:rsidRPr="00C56E04">
        <w:rPr>
          <w:rFonts w:ascii="Times New Roman" w:eastAsia="Times New Roman" w:hAnsi="Times New Roman" w:cs="Times New Roman"/>
          <w:color w:val="000000" w:themeColor="text1"/>
          <w:sz w:val="24"/>
          <w:szCs w:val="24"/>
        </w:rPr>
        <w:t xml:space="preserve">Встановлення опіки над  повнолітніми недієздатними особами  та піклування  над повнолітніми дієздатними особами,які за станом </w:t>
      </w:r>
      <w:proofErr w:type="spellStart"/>
      <w:r w:rsidRPr="00C56E04">
        <w:rPr>
          <w:rFonts w:ascii="Times New Roman" w:eastAsia="Times New Roman" w:hAnsi="Times New Roman" w:cs="Times New Roman"/>
          <w:color w:val="000000" w:themeColor="text1"/>
          <w:sz w:val="24"/>
          <w:szCs w:val="24"/>
        </w:rPr>
        <w:t>здоров»я</w:t>
      </w:r>
      <w:proofErr w:type="spellEnd"/>
      <w:r w:rsidRPr="00C56E04">
        <w:rPr>
          <w:rFonts w:ascii="Times New Roman" w:eastAsia="Times New Roman" w:hAnsi="Times New Roman" w:cs="Times New Roman"/>
          <w:color w:val="000000" w:themeColor="text1"/>
          <w:sz w:val="24"/>
          <w:szCs w:val="24"/>
        </w:rPr>
        <w:t xml:space="preserve">  потребують догляду .</w:t>
      </w:r>
    </w:p>
    <w:p w:rsidR="00C56E04" w:rsidRPr="00C56E04" w:rsidRDefault="00C56E04" w:rsidP="00C56E04">
      <w:pPr>
        <w:tabs>
          <w:tab w:val="center" w:pos="4677"/>
          <w:tab w:val="left" w:pos="5625"/>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r w:rsidRPr="00C56E04">
        <w:rPr>
          <w:rFonts w:ascii="Times New Roman" w:eastAsia="Times New Roman" w:hAnsi="Times New Roman" w:cs="Times New Roman"/>
          <w:color w:val="000000" w:themeColor="text1"/>
          <w:sz w:val="24"/>
          <w:szCs w:val="24"/>
        </w:rPr>
        <w:t xml:space="preserve">Призначення та виплата державних соціальних </w:t>
      </w:r>
      <w:proofErr w:type="spellStart"/>
      <w:r w:rsidRPr="00C56E04">
        <w:rPr>
          <w:rFonts w:ascii="Times New Roman" w:eastAsia="Times New Roman" w:hAnsi="Times New Roman" w:cs="Times New Roman"/>
          <w:color w:val="000000" w:themeColor="text1"/>
          <w:sz w:val="24"/>
          <w:szCs w:val="24"/>
        </w:rPr>
        <w:t>допомог</w:t>
      </w:r>
      <w:proofErr w:type="spellEnd"/>
      <w:r w:rsidRPr="00C56E04">
        <w:rPr>
          <w:rFonts w:ascii="Times New Roman" w:eastAsia="Times New Roman" w:hAnsi="Times New Roman" w:cs="Times New Roman"/>
          <w:color w:val="000000" w:themeColor="text1"/>
          <w:sz w:val="24"/>
          <w:szCs w:val="24"/>
        </w:rPr>
        <w:t>,встановлених законодавством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p>
    <w:p w:rsidR="00D86367" w:rsidRPr="00D86367" w:rsidRDefault="00D86367" w:rsidP="00D86367">
      <w:pPr>
        <w:pStyle w:val="1"/>
        <w:pBdr>
          <w:bottom w:val="single" w:sz="6" w:space="8" w:color="E5E5E5"/>
        </w:pBdr>
        <w:shd w:val="clear" w:color="auto" w:fill="FFFFFF"/>
        <w:spacing w:before="0" w:after="375"/>
        <w:rPr>
          <w:color w:val="333333"/>
          <w:sz w:val="24"/>
          <w:szCs w:val="24"/>
        </w:rPr>
      </w:pPr>
      <w:r w:rsidRPr="00D86367">
        <w:rPr>
          <w:color w:val="333333"/>
          <w:sz w:val="24"/>
          <w:szCs w:val="24"/>
        </w:rPr>
        <w:t>Перелік питань на перевірку знання законодавства з урахуванням специфіки функціональних повноважень начальника служби у справах дітей</w:t>
      </w:r>
    </w:p>
    <w:p w:rsidR="00D86367" w:rsidRP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D86367">
        <w:rPr>
          <w:color w:val="333333"/>
          <w:bdr w:val="none" w:sz="0" w:space="0" w:color="auto" w:frame="1"/>
        </w:rPr>
        <w:t xml:space="preserve">Органи і служби у справах дітей та спеціальні установи, які здійснюють соціальний захист і профілактику правопорушень серед дітей </w:t>
      </w:r>
    </w:p>
    <w:p w:rsidR="00D86367" w:rsidRP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D86367">
        <w:rPr>
          <w:color w:val="333333"/>
          <w:bdr w:val="none" w:sz="0" w:space="0" w:color="auto" w:frame="1"/>
        </w:rPr>
        <w:t xml:space="preserve">Прийомна сім'я </w:t>
      </w:r>
    </w:p>
    <w:p w:rsidR="00D86367" w:rsidRPr="00D86367" w:rsidRDefault="00D86367" w:rsidP="00D86367">
      <w:pPr>
        <w:shd w:val="clear" w:color="auto" w:fill="FFFFFF"/>
        <w:spacing w:after="0" w:line="240" w:lineRule="auto"/>
        <w:ind w:right="225"/>
        <w:jc w:val="both"/>
        <w:rPr>
          <w:rFonts w:ascii="Arial" w:hAnsi="Arial" w:cs="Arial"/>
          <w:color w:val="333333"/>
          <w:sz w:val="21"/>
          <w:szCs w:val="21"/>
        </w:rPr>
      </w:pPr>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Джерела і порядок фінансування органів і служб у справах дітей та спеціальних установ для дітей </w:t>
      </w:r>
    </w:p>
    <w:p w:rsidR="00EE27EE" w:rsidRPr="00EE27EE"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EE27EE">
        <w:rPr>
          <w:color w:val="333333"/>
          <w:bdr w:val="none" w:sz="0" w:space="0" w:color="auto" w:frame="1"/>
        </w:rPr>
        <w:t xml:space="preserve">Матеріально-побутове і медичне забезпечення дітей у спеціальних установах для дітей Охорона прав дітей під час здійснення профілактики правопорушень </w:t>
      </w:r>
    </w:p>
    <w:p w:rsidR="008F64DF" w:rsidRPr="008F64DF"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8F64DF">
        <w:rPr>
          <w:color w:val="333333"/>
          <w:bdr w:val="none" w:sz="0" w:space="0" w:color="auto" w:frame="1"/>
        </w:rPr>
        <w:t xml:space="preserve">Контроль за діяльністю органів і служб у справах дітей та спеціальних установ для дітей </w:t>
      </w:r>
      <w:r w:rsidR="008F64DF" w:rsidRPr="008F64DF">
        <w:rPr>
          <w:color w:val="333333"/>
          <w:bdr w:val="none" w:sz="0" w:space="0" w:color="auto" w:frame="1"/>
        </w:rPr>
        <w:t xml:space="preserve"> </w:t>
      </w:r>
    </w:p>
    <w:p w:rsidR="00D86367" w:rsidRPr="008F64DF"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8F64DF">
        <w:rPr>
          <w:color w:val="333333"/>
          <w:bdr w:val="none" w:sz="0" w:space="0" w:color="auto" w:frame="1"/>
        </w:rPr>
        <w:t xml:space="preserve">Дати визначення понять «дитина-сирота», «діти, позбавлені батьківського піклування», «статус дитини-сироти та дитини, позбавленої батьківського піклування» </w:t>
      </w:r>
    </w:p>
    <w:p w:rsidR="00D86367" w:rsidRPr="008F64DF"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8F64DF">
        <w:rPr>
          <w:color w:val="333333"/>
          <w:bdr w:val="none" w:sz="0" w:space="0" w:color="auto" w:frame="1"/>
        </w:rPr>
        <w:t>Пріоритети форм влаштування дітей-сиріт та дітей, позбавлених батьківського піклування Органи опіки та піклування</w:t>
      </w:r>
    </w:p>
    <w:p w:rsidR="00D86367" w:rsidRP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D86367">
        <w:rPr>
          <w:color w:val="333333"/>
          <w:bdr w:val="none" w:sz="0" w:space="0" w:color="auto" w:frame="1"/>
        </w:rPr>
        <w:t xml:space="preserve"> Оздоровлення дітей-сиріт та дітей, позбавлених батьківського піклування, а також осіб із їх числа </w:t>
      </w:r>
    </w:p>
    <w:p w:rsidR="00D86367" w:rsidRP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sidRPr="00D86367">
        <w:rPr>
          <w:color w:val="333333"/>
          <w:bdr w:val="none" w:sz="0" w:space="0" w:color="auto" w:frame="1"/>
        </w:rPr>
        <w:t xml:space="preserve">Забезпечення дітей-сиріт, дітей, позбавлених батьківського піклування, та осіб з їх числа житлом </w:t>
      </w:r>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Участь органу опіки та піклування у захисті сімейних прав та інтересів </w:t>
      </w:r>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Підстави позбавлення батьківських прав </w:t>
      </w:r>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Правові наслідки позбавлення батьківських прав </w:t>
      </w:r>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Управління майном дитини </w:t>
      </w:r>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Особи, які не можуть бути </w:t>
      </w:r>
      <w:r w:rsidR="008F64DF">
        <w:rPr>
          <w:color w:val="333333"/>
          <w:bdr w:val="none" w:sz="0" w:space="0" w:color="auto" w:frame="1"/>
        </w:rPr>
        <w:t xml:space="preserve"> </w:t>
      </w:r>
      <w:proofErr w:type="spellStart"/>
      <w:r>
        <w:rPr>
          <w:color w:val="333333"/>
          <w:bdr w:val="none" w:sz="0" w:space="0" w:color="auto" w:frame="1"/>
        </w:rPr>
        <w:t>усиновлювачами</w:t>
      </w:r>
      <w:proofErr w:type="spellEnd"/>
    </w:p>
    <w:p w:rsidR="00D86367" w:rsidRDefault="00D86367" w:rsidP="00D86367">
      <w:pPr>
        <w:numPr>
          <w:ilvl w:val="0"/>
          <w:numId w:val="4"/>
        </w:numPr>
        <w:shd w:val="clear" w:color="auto" w:fill="FFFFFF"/>
        <w:spacing w:after="0" w:line="240" w:lineRule="auto"/>
        <w:ind w:left="225" w:right="225"/>
        <w:jc w:val="both"/>
        <w:rPr>
          <w:rFonts w:ascii="Arial" w:hAnsi="Arial" w:cs="Arial"/>
          <w:color w:val="333333"/>
          <w:sz w:val="21"/>
          <w:szCs w:val="21"/>
        </w:rPr>
      </w:pPr>
      <w:r>
        <w:rPr>
          <w:color w:val="333333"/>
          <w:bdr w:val="none" w:sz="0" w:space="0" w:color="auto" w:frame="1"/>
        </w:rPr>
        <w:t xml:space="preserve">Діти, над якими встановлюється опіка, піклування </w:t>
      </w:r>
    </w:p>
    <w:p w:rsidR="000F023A" w:rsidRPr="00C56E04" w:rsidRDefault="000F023A" w:rsidP="003D5729">
      <w:pPr>
        <w:shd w:val="clear" w:color="auto" w:fill="FFFFFF"/>
        <w:spacing w:after="150" w:line="240" w:lineRule="auto"/>
        <w:rPr>
          <w:rFonts w:ascii="Times New Roman" w:eastAsia="Times New Roman" w:hAnsi="Times New Roman" w:cs="Times New Roman"/>
          <w:color w:val="333333"/>
          <w:sz w:val="24"/>
          <w:szCs w:val="24"/>
        </w:rPr>
      </w:pPr>
    </w:p>
    <w:p w:rsidR="000F023A" w:rsidRPr="00C56E04" w:rsidRDefault="000F023A" w:rsidP="003D5729">
      <w:pPr>
        <w:shd w:val="clear" w:color="auto" w:fill="FFFFFF"/>
        <w:spacing w:after="150" w:line="240" w:lineRule="auto"/>
        <w:rPr>
          <w:rFonts w:ascii="Times New Roman" w:eastAsia="Times New Roman" w:hAnsi="Times New Roman" w:cs="Times New Roman"/>
          <w:color w:val="333333"/>
          <w:sz w:val="24"/>
          <w:szCs w:val="24"/>
        </w:rPr>
      </w:pPr>
    </w:p>
    <w:p w:rsidR="000F023A" w:rsidRPr="00C56E04" w:rsidRDefault="000F023A" w:rsidP="003D5729">
      <w:pPr>
        <w:shd w:val="clear" w:color="auto" w:fill="FFFFFF"/>
        <w:spacing w:after="150" w:line="240" w:lineRule="auto"/>
        <w:rPr>
          <w:rFonts w:ascii="Times New Roman" w:eastAsia="Times New Roman" w:hAnsi="Times New Roman" w:cs="Times New Roman"/>
          <w:color w:val="333333"/>
          <w:sz w:val="24"/>
          <w:szCs w:val="24"/>
        </w:rPr>
      </w:pP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Додаток 2</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r w:rsidR="000F023A" w:rsidRPr="00C56E04">
        <w:rPr>
          <w:rFonts w:ascii="Times New Roman" w:eastAsia="Times New Roman" w:hAnsi="Times New Roman" w:cs="Times New Roman"/>
          <w:color w:val="333333"/>
          <w:sz w:val="24"/>
          <w:szCs w:val="24"/>
        </w:rPr>
        <w:t xml:space="preserve">  </w:t>
      </w:r>
      <w:r w:rsidRPr="00C56E04">
        <w:rPr>
          <w:rFonts w:ascii="Times New Roman" w:eastAsia="Times New Roman" w:hAnsi="Times New Roman" w:cs="Times New Roman"/>
          <w:color w:val="333333"/>
          <w:sz w:val="24"/>
          <w:szCs w:val="24"/>
        </w:rPr>
        <w:t>   до  порядку  проведення іспиту кандидатів</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на заміщення вакантних посад посадових</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осіб місцевого самоврядування</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Зразок форми екзаменаційного білета</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__________________________________</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(найменування державного органу)</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ЗАТВЕРДЖУЮ</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Голова конкурсної комісії</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____________________________</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(підпис)      (прізвище,  ініціали)</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"__" __________ 20__ року</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ЕКЗАМЕНАЦІЙНИЙ БІЛЕТ N _____</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для складання іспиту кандидатів на заміщення</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вакантних посад посадових осіб місцевого самоврядування</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1. Питання на перевірку знання Конституції України.</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xml:space="preserve">     2. Питання на перевірку знання Закону України  ,,Про  службу в органах місцевого </w:t>
      </w:r>
      <w:proofErr w:type="spellStart"/>
      <w:r w:rsidRPr="00C56E04">
        <w:rPr>
          <w:rFonts w:ascii="Times New Roman" w:eastAsia="Times New Roman" w:hAnsi="Times New Roman" w:cs="Times New Roman"/>
          <w:color w:val="333333"/>
          <w:sz w:val="24"/>
          <w:szCs w:val="24"/>
        </w:rPr>
        <w:t>самоврядування’</w:t>
      </w:r>
      <w:proofErr w:type="spellEnd"/>
      <w:r w:rsidRPr="00C56E04">
        <w:rPr>
          <w:rFonts w:ascii="Times New Roman" w:eastAsia="Times New Roman" w:hAnsi="Times New Roman" w:cs="Times New Roman"/>
          <w:color w:val="333333"/>
          <w:sz w:val="24"/>
          <w:szCs w:val="24"/>
        </w:rPr>
        <w:t>’.</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xml:space="preserve">     3. Питання на перевірку знання  Закону  України  ,,Про  запобігання  </w:t>
      </w:r>
      <w:proofErr w:type="spellStart"/>
      <w:r w:rsidRPr="00C56E04">
        <w:rPr>
          <w:rFonts w:ascii="Times New Roman" w:eastAsia="Times New Roman" w:hAnsi="Times New Roman" w:cs="Times New Roman"/>
          <w:color w:val="333333"/>
          <w:sz w:val="24"/>
          <w:szCs w:val="24"/>
        </w:rPr>
        <w:t>корупції’</w:t>
      </w:r>
      <w:proofErr w:type="spellEnd"/>
      <w:r w:rsidRPr="00C56E04">
        <w:rPr>
          <w:rFonts w:ascii="Times New Roman" w:eastAsia="Times New Roman" w:hAnsi="Times New Roman" w:cs="Times New Roman"/>
          <w:color w:val="333333"/>
          <w:sz w:val="24"/>
          <w:szCs w:val="24"/>
        </w:rPr>
        <w:t>’.</w:t>
      </w:r>
    </w:p>
    <w:p w:rsidR="003D5729" w:rsidRPr="00C56E04" w:rsidRDefault="003D5729" w:rsidP="003D5729">
      <w:pPr>
        <w:shd w:val="clear" w:color="auto" w:fill="FFFFFF"/>
        <w:spacing w:after="150" w:line="240" w:lineRule="auto"/>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lastRenderedPageBreak/>
        <w:t>Питання  4,  5  відбираються  з переліку  питань  на  перевірку знання законодавства з урахуванням специфіки  функціональних  повноважень   відповідного    підрозділу сільської ради,  затвердженого керівником сільської ради, в якому проводиться конкурс.</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3D5729" w:rsidRPr="00C56E04" w:rsidRDefault="003D5729" w:rsidP="003D5729">
      <w:pPr>
        <w:shd w:val="clear" w:color="auto" w:fill="FFFFFF"/>
        <w:spacing w:after="15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D502F5" w:rsidRPr="00C56E04" w:rsidRDefault="00D502F5" w:rsidP="00D502F5">
      <w:pPr>
        <w:shd w:val="clear" w:color="auto" w:fill="FFFFFF"/>
        <w:tabs>
          <w:tab w:val="left" w:pos="1860"/>
        </w:tabs>
        <w:spacing w:before="300" w:after="300" w:line="240" w:lineRule="auto"/>
        <w:rPr>
          <w:rFonts w:ascii="Times New Roman" w:eastAsia="Times New Roman" w:hAnsi="Times New Roman" w:cs="Times New Roman"/>
          <w:color w:val="333333"/>
          <w:sz w:val="24"/>
          <w:szCs w:val="24"/>
          <w:bdr w:val="none" w:sz="0" w:space="0" w:color="auto" w:frame="1"/>
        </w:rPr>
      </w:pP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bdr w:val="none" w:sz="0" w:space="0" w:color="auto" w:frame="1"/>
        </w:rPr>
      </w:pP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bdr w:val="none" w:sz="0" w:space="0" w:color="auto" w:frame="1"/>
        </w:rPr>
      </w:pP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tbl>
      <w:tblPr>
        <w:tblW w:w="9828" w:type="dxa"/>
        <w:tblCellMar>
          <w:left w:w="0" w:type="dxa"/>
          <w:right w:w="0" w:type="dxa"/>
        </w:tblCellMar>
        <w:tblLook w:val="04A0"/>
      </w:tblPr>
      <w:tblGrid>
        <w:gridCol w:w="4788"/>
        <w:gridCol w:w="5040"/>
      </w:tblGrid>
      <w:tr w:rsidR="00AB2F73" w:rsidRPr="00C56E04" w:rsidTr="00D41AA2">
        <w:tc>
          <w:tcPr>
            <w:tcW w:w="4788"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rPr>
              <w:t>  </w:t>
            </w:r>
          </w:p>
        </w:tc>
        <w:tc>
          <w:tcPr>
            <w:tcW w:w="504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b/>
                <w:bCs/>
                <w:i/>
                <w:iCs/>
                <w:sz w:val="24"/>
                <w:szCs w:val="24"/>
                <w:u w:val="single"/>
                <w:bdr w:val="none" w:sz="0" w:space="0" w:color="auto" w:frame="1"/>
                <w:shd w:val="clear" w:color="auto" w:fill="FFFFFF"/>
              </w:rPr>
              <w:t>Додаток 2</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до Порядку проведення іспиту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кандидатів на заміщення вакантних</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посад  посадових осіб місцевого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самоврядування Краснопільської сільської  ради    </w:t>
            </w:r>
          </w:p>
        </w:tc>
      </w:tr>
    </w:tbl>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proofErr w:type="spellStart"/>
      <w:r w:rsidRPr="00C56E04">
        <w:rPr>
          <w:rFonts w:ascii="Times New Roman" w:eastAsia="Times New Roman" w:hAnsi="Times New Roman" w:cs="Times New Roman"/>
          <w:b/>
          <w:bCs/>
          <w:color w:val="333333"/>
          <w:sz w:val="24"/>
          <w:szCs w:val="24"/>
          <w:bdr w:val="none" w:sz="0" w:space="0" w:color="auto" w:frame="1"/>
          <w:shd w:val="clear" w:color="auto" w:fill="FFFFFF"/>
        </w:rPr>
        <w:t>Краснопільська</w:t>
      </w:r>
      <w:proofErr w:type="spellEnd"/>
      <w:r w:rsidRPr="00C56E04">
        <w:rPr>
          <w:rFonts w:ascii="Times New Roman" w:eastAsia="Times New Roman" w:hAnsi="Times New Roman" w:cs="Times New Roman"/>
          <w:b/>
          <w:bCs/>
          <w:color w:val="333333"/>
          <w:sz w:val="24"/>
          <w:szCs w:val="24"/>
          <w:bdr w:val="none" w:sz="0" w:space="0" w:color="auto" w:frame="1"/>
          <w:shd w:val="clear" w:color="auto" w:fill="FFFFFF"/>
        </w:rPr>
        <w:t xml:space="preserve">  сільська рада </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p>
    <w:tbl>
      <w:tblPr>
        <w:tblW w:w="11080" w:type="dxa"/>
        <w:tblInd w:w="5" w:type="dxa"/>
        <w:tblCellMar>
          <w:left w:w="0" w:type="dxa"/>
          <w:right w:w="0" w:type="dxa"/>
        </w:tblCellMar>
        <w:tblLook w:val="04A0"/>
      </w:tblPr>
      <w:tblGrid>
        <w:gridCol w:w="5099"/>
        <w:gridCol w:w="5981"/>
      </w:tblGrid>
      <w:tr w:rsidR="00AB2F73" w:rsidRPr="00C56E04" w:rsidTr="00D41AA2">
        <w:tc>
          <w:tcPr>
            <w:tcW w:w="4603"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5400" w:type="dxa"/>
            <w:tcBorders>
              <w:top w:val="single" w:sz="8" w:space="0" w:color="E9ECEF"/>
              <w:left w:val="nil"/>
              <w:bottom w:val="nil"/>
              <w:right w:val="nil"/>
            </w:tcBorders>
            <w:shd w:val="clear" w:color="auto" w:fill="auto"/>
            <w:tcMar>
              <w:top w:w="0" w:type="dxa"/>
              <w:left w:w="108" w:type="dxa"/>
              <w:bottom w:w="0" w:type="dxa"/>
              <w:right w:w="108" w:type="dxa"/>
            </w:tcMar>
            <w:hideMark/>
          </w:tcPr>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b/>
                <w:bCs/>
                <w:sz w:val="24"/>
                <w:szCs w:val="24"/>
                <w:bdr w:val="none" w:sz="0" w:space="0" w:color="auto" w:frame="1"/>
                <w:shd w:val="clear" w:color="auto" w:fill="FFFFFF"/>
              </w:rPr>
              <w:t>              ЗАТВЕРДЖУЮ</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Голова конкурсної комісії </w:t>
            </w:r>
          </w:p>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____________   _______________</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w:t>
            </w:r>
            <w:r w:rsidRPr="00C56E04">
              <w:rPr>
                <w:rFonts w:ascii="Times New Roman" w:eastAsia="Times New Roman" w:hAnsi="Times New Roman" w:cs="Times New Roman"/>
                <w:sz w:val="24"/>
                <w:szCs w:val="24"/>
                <w:bdr w:val="none" w:sz="0" w:space="0" w:color="auto" w:frame="1"/>
                <w:shd w:val="clear" w:color="auto" w:fill="FFFFFF"/>
                <w:vertAlign w:val="superscript"/>
              </w:rPr>
              <w:t>(підпис)                               (прізвище, ініціали)</w:t>
            </w:r>
          </w:p>
          <w:p w:rsidR="00AB2F73" w:rsidRPr="00C56E04" w:rsidRDefault="00AB2F73" w:rsidP="00D41AA2">
            <w:pPr>
              <w:spacing w:after="0" w:line="240" w:lineRule="auto"/>
              <w:jc w:val="righ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w:t>
            </w:r>
          </w:p>
          <w:p w:rsidR="00AB2F73" w:rsidRPr="00C56E04" w:rsidRDefault="00AB2F73"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“___” ______________ 20__ р.</w:t>
            </w:r>
          </w:p>
          <w:p w:rsidR="00AB2F73" w:rsidRPr="00C56E04" w:rsidRDefault="00AB2F73" w:rsidP="00D41AA2">
            <w:pPr>
              <w:spacing w:after="0" w:line="240" w:lineRule="auto"/>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r>
    </w:tbl>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b/>
          <w:bCs/>
          <w:color w:val="333333"/>
          <w:sz w:val="24"/>
          <w:szCs w:val="24"/>
          <w:bdr w:val="none" w:sz="0" w:space="0" w:color="auto" w:frame="1"/>
          <w:shd w:val="clear" w:color="auto" w:fill="FFFFFF"/>
        </w:rPr>
        <w:t>ЕКЗАМЕНАЦІЙНИЙ БІЛЕТ № __</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 </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для складання іспиту кандидатів на заміщення вакантних посад</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посадових осіб</w:t>
      </w:r>
    </w:p>
    <w:p w:rsidR="00AB2F73" w:rsidRPr="00C56E04" w:rsidRDefault="00AB2F73" w:rsidP="00AB2F73">
      <w:pPr>
        <w:shd w:val="clear" w:color="auto" w:fill="FFFFFF"/>
        <w:spacing w:after="0" w:line="240" w:lineRule="auto"/>
        <w:ind w:left="5"/>
        <w:jc w:val="center"/>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AB2F73" w:rsidRPr="00C56E04" w:rsidRDefault="00AB2F73" w:rsidP="00AB2F73">
      <w:pPr>
        <w:numPr>
          <w:ilvl w:val="0"/>
          <w:numId w:val="2"/>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Питання на перевірку знання Конституції України.</w:t>
      </w:r>
    </w:p>
    <w:p w:rsidR="00AB2F73" w:rsidRPr="00C56E04" w:rsidRDefault="00AB2F73" w:rsidP="00AB2F73">
      <w:pPr>
        <w:numPr>
          <w:ilvl w:val="0"/>
          <w:numId w:val="2"/>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Питання на перевірку знання Законів України «Про місцеве самоврядування в Україні», «Про службу в органах місцевого самоврядування».</w:t>
      </w:r>
    </w:p>
    <w:p w:rsidR="00AB2F73" w:rsidRPr="00C56E04" w:rsidRDefault="00AB2F73" w:rsidP="00AB2F73">
      <w:pPr>
        <w:numPr>
          <w:ilvl w:val="0"/>
          <w:numId w:val="2"/>
        </w:numPr>
        <w:shd w:val="clear" w:color="auto" w:fill="FFFFFF"/>
        <w:spacing w:after="0" w:line="240" w:lineRule="auto"/>
        <w:ind w:left="300"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shd w:val="clear" w:color="auto" w:fill="FFFFFF"/>
        </w:rPr>
        <w:t>Питання на перевірку знання Закону України «Про запобігання корупції».</w:t>
      </w:r>
    </w:p>
    <w:p w:rsidR="00AB2F73" w:rsidRPr="00C56E04" w:rsidRDefault="00AB2F73" w:rsidP="00AB2F73">
      <w:pPr>
        <w:shd w:val="clear" w:color="auto" w:fill="FFFFFF"/>
        <w:spacing w:after="0" w:line="240" w:lineRule="auto"/>
        <w:ind w:right="300"/>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bdr w:val="none" w:sz="0" w:space="0" w:color="auto" w:frame="1"/>
        </w:rPr>
        <w:t>4-5. Питання на перевірку знання законодавства з урахуванням специфіки функціональних повноважень сільської ради та її виконавчого апарату.</w:t>
      </w:r>
    </w:p>
    <w:p w:rsidR="00AB2F73" w:rsidRPr="00C56E04" w:rsidRDefault="00AB2F73" w:rsidP="00AB2F73">
      <w:pPr>
        <w:shd w:val="clear" w:color="auto" w:fill="FFFFFF"/>
        <w:spacing w:before="300" w:after="30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color w:val="333333"/>
          <w:sz w:val="24"/>
          <w:szCs w:val="24"/>
        </w:rPr>
        <w:t> </w:t>
      </w:r>
    </w:p>
    <w:p w:rsidR="00D41AA2" w:rsidRPr="00C56E04" w:rsidRDefault="00D41AA2" w:rsidP="00AB2F73">
      <w:pPr>
        <w:shd w:val="clear" w:color="auto" w:fill="FFFFFF"/>
        <w:spacing w:before="300" w:after="300" w:line="240" w:lineRule="auto"/>
        <w:rPr>
          <w:rFonts w:ascii="Times New Roman" w:eastAsia="Times New Roman" w:hAnsi="Times New Roman" w:cs="Times New Roman"/>
          <w:color w:val="333333"/>
          <w:sz w:val="24"/>
          <w:szCs w:val="24"/>
        </w:rPr>
      </w:pPr>
    </w:p>
    <w:p w:rsidR="00D41AA2" w:rsidRPr="00C56E04" w:rsidRDefault="00D41AA2" w:rsidP="00AB2F73">
      <w:pPr>
        <w:shd w:val="clear" w:color="auto" w:fill="FFFFFF"/>
        <w:spacing w:before="300" w:after="300" w:line="240" w:lineRule="auto"/>
        <w:rPr>
          <w:rFonts w:ascii="Times New Roman" w:eastAsia="Times New Roman" w:hAnsi="Times New Roman" w:cs="Times New Roman"/>
          <w:color w:val="333333"/>
          <w:sz w:val="24"/>
          <w:szCs w:val="24"/>
        </w:rPr>
      </w:pPr>
    </w:p>
    <w:p w:rsidR="00AB2F73" w:rsidRPr="00C56E04" w:rsidRDefault="00AB2F73" w:rsidP="00AB2F73">
      <w:pPr>
        <w:shd w:val="clear" w:color="auto" w:fill="FFFFFF"/>
        <w:spacing w:after="0" w:line="240" w:lineRule="auto"/>
        <w:rPr>
          <w:rFonts w:ascii="Times New Roman" w:eastAsia="Times New Roman" w:hAnsi="Times New Roman" w:cs="Times New Roman"/>
          <w:color w:val="333333"/>
          <w:sz w:val="24"/>
          <w:szCs w:val="24"/>
        </w:rPr>
      </w:pPr>
    </w:p>
    <w:p w:rsidR="00A27D9E" w:rsidRPr="00C56E04" w:rsidRDefault="00F9619E" w:rsidP="00D41AA2">
      <w:pPr>
        <w:spacing w:after="0" w:line="240" w:lineRule="auto"/>
        <w:rPr>
          <w:rFonts w:ascii="Times New Roman" w:eastAsia="Times New Roman" w:hAnsi="Times New Roman" w:cs="Times New Roman"/>
          <w:b/>
          <w:bCs/>
          <w:i/>
          <w:iCs/>
          <w:sz w:val="24"/>
          <w:szCs w:val="24"/>
          <w:bdr w:val="none" w:sz="0" w:space="0" w:color="auto" w:frame="1"/>
          <w:shd w:val="clear" w:color="auto" w:fill="FFFFFF"/>
        </w:rPr>
      </w:pPr>
      <w:r w:rsidRPr="00C56E04">
        <w:rPr>
          <w:rFonts w:ascii="Times New Roman" w:eastAsia="Times New Roman" w:hAnsi="Times New Roman" w:cs="Times New Roman"/>
          <w:b/>
          <w:bCs/>
          <w:i/>
          <w:iCs/>
          <w:sz w:val="24"/>
          <w:szCs w:val="24"/>
          <w:bdr w:val="none" w:sz="0" w:space="0" w:color="auto" w:frame="1"/>
          <w:shd w:val="clear" w:color="auto" w:fill="FFFFFF"/>
        </w:rPr>
        <w:t xml:space="preserve">                                                </w:t>
      </w:r>
      <w:r w:rsidR="00A27D9E" w:rsidRPr="00C56E04">
        <w:rPr>
          <w:rFonts w:ascii="Times New Roman" w:eastAsia="Times New Roman" w:hAnsi="Times New Roman" w:cs="Times New Roman"/>
          <w:b/>
          <w:bCs/>
          <w:i/>
          <w:iCs/>
          <w:sz w:val="24"/>
          <w:szCs w:val="24"/>
          <w:bdr w:val="none" w:sz="0" w:space="0" w:color="auto" w:frame="1"/>
          <w:shd w:val="clear" w:color="auto" w:fill="FFFFFF"/>
        </w:rPr>
        <w:t xml:space="preserve">                                        </w:t>
      </w:r>
      <w:r w:rsidRPr="00C56E04">
        <w:rPr>
          <w:rFonts w:ascii="Times New Roman" w:eastAsia="Times New Roman" w:hAnsi="Times New Roman" w:cs="Times New Roman"/>
          <w:b/>
          <w:bCs/>
          <w:i/>
          <w:iCs/>
          <w:sz w:val="24"/>
          <w:szCs w:val="24"/>
          <w:bdr w:val="none" w:sz="0" w:space="0" w:color="auto" w:frame="1"/>
          <w:shd w:val="clear" w:color="auto" w:fill="FFFFFF"/>
        </w:rPr>
        <w:t xml:space="preserve">   Додаток </w:t>
      </w:r>
      <w:r w:rsidR="00D41AA2" w:rsidRPr="00C56E04">
        <w:rPr>
          <w:rFonts w:ascii="Times New Roman" w:eastAsia="Times New Roman" w:hAnsi="Times New Roman" w:cs="Times New Roman"/>
          <w:b/>
          <w:bCs/>
          <w:i/>
          <w:iCs/>
          <w:sz w:val="24"/>
          <w:szCs w:val="24"/>
          <w:bdr w:val="none" w:sz="0" w:space="0" w:color="auto" w:frame="1"/>
          <w:shd w:val="clear" w:color="auto" w:fill="FFFFFF"/>
        </w:rPr>
        <w:t xml:space="preserve"> 3 </w:t>
      </w:r>
    </w:p>
    <w:p w:rsidR="00D41AA2" w:rsidRPr="00C56E04" w:rsidRDefault="00A27D9E"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b/>
          <w:bCs/>
          <w:i/>
          <w:iCs/>
          <w:sz w:val="24"/>
          <w:szCs w:val="24"/>
          <w:bdr w:val="none" w:sz="0" w:space="0" w:color="auto" w:frame="1"/>
          <w:shd w:val="clear" w:color="auto" w:fill="FFFFFF"/>
        </w:rPr>
        <w:t xml:space="preserve">                                                                        </w:t>
      </w:r>
      <w:r w:rsidR="00D41AA2" w:rsidRPr="00C56E04">
        <w:rPr>
          <w:rFonts w:ascii="Times New Roman" w:eastAsia="Times New Roman" w:hAnsi="Times New Roman" w:cs="Times New Roman"/>
          <w:sz w:val="24"/>
          <w:szCs w:val="24"/>
          <w:bdr w:val="none" w:sz="0" w:space="0" w:color="auto" w:frame="1"/>
          <w:shd w:val="clear" w:color="auto" w:fill="FFFFFF"/>
        </w:rPr>
        <w:t>до Порядку проведення іспиту    </w:t>
      </w:r>
    </w:p>
    <w:p w:rsidR="00D41AA2" w:rsidRPr="00C56E04" w:rsidRDefault="00F9619E"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D41AA2" w:rsidRPr="00C56E04">
        <w:rPr>
          <w:rFonts w:ascii="Times New Roman" w:eastAsia="Times New Roman" w:hAnsi="Times New Roman" w:cs="Times New Roman"/>
          <w:sz w:val="24"/>
          <w:szCs w:val="24"/>
          <w:bdr w:val="none" w:sz="0" w:space="0" w:color="auto" w:frame="1"/>
          <w:shd w:val="clear" w:color="auto" w:fill="FFFFFF"/>
        </w:rPr>
        <w:t>кандидатів на заміщення вакантних</w:t>
      </w:r>
    </w:p>
    <w:p w:rsidR="00D41AA2" w:rsidRPr="00C56E04" w:rsidRDefault="00F9619E" w:rsidP="00D41AA2">
      <w:pPr>
        <w:spacing w:after="0" w:line="240" w:lineRule="auto"/>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D41AA2" w:rsidRPr="00C56E04">
        <w:rPr>
          <w:rFonts w:ascii="Times New Roman" w:eastAsia="Times New Roman" w:hAnsi="Times New Roman" w:cs="Times New Roman"/>
          <w:sz w:val="24"/>
          <w:szCs w:val="24"/>
          <w:bdr w:val="none" w:sz="0" w:space="0" w:color="auto" w:frame="1"/>
          <w:shd w:val="clear" w:color="auto" w:fill="FFFFFF"/>
        </w:rPr>
        <w:t>посад  посадових осіб місцевого     </w:t>
      </w:r>
    </w:p>
    <w:p w:rsidR="00F9619E" w:rsidRPr="00C56E04" w:rsidRDefault="00F9619E" w:rsidP="00D41AA2">
      <w:pPr>
        <w:shd w:val="clear" w:color="auto" w:fill="FFFFFF"/>
        <w:spacing w:after="0" w:line="240" w:lineRule="auto"/>
        <w:rPr>
          <w:rFonts w:ascii="Times New Roman" w:eastAsia="Times New Roman" w:hAnsi="Times New Roman" w:cs="Times New Roman"/>
          <w:sz w:val="24"/>
          <w:szCs w:val="24"/>
          <w:bdr w:val="none" w:sz="0" w:space="0" w:color="auto" w:frame="1"/>
          <w:shd w:val="clear" w:color="auto" w:fill="FFFFFF"/>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D41AA2" w:rsidRPr="00C56E04">
        <w:rPr>
          <w:rFonts w:ascii="Times New Roman" w:eastAsia="Times New Roman" w:hAnsi="Times New Roman" w:cs="Times New Roman"/>
          <w:sz w:val="24"/>
          <w:szCs w:val="24"/>
          <w:bdr w:val="none" w:sz="0" w:space="0" w:color="auto" w:frame="1"/>
          <w:shd w:val="clear" w:color="auto" w:fill="FFFFFF"/>
        </w:rPr>
        <w:t xml:space="preserve">самоврядування Краснопільської </w:t>
      </w:r>
    </w:p>
    <w:p w:rsidR="00D41AA2" w:rsidRPr="00C56E04" w:rsidRDefault="00F9619E" w:rsidP="00D41AA2">
      <w:pPr>
        <w:shd w:val="clear" w:color="auto" w:fill="FFFFFF"/>
        <w:spacing w:after="0" w:line="240" w:lineRule="auto"/>
        <w:rPr>
          <w:rFonts w:ascii="Times New Roman" w:eastAsia="Times New Roman" w:hAnsi="Times New Roman" w:cs="Times New Roman"/>
          <w:color w:val="333333"/>
          <w:sz w:val="24"/>
          <w:szCs w:val="24"/>
        </w:rPr>
      </w:pPr>
      <w:r w:rsidRPr="00C56E04">
        <w:rPr>
          <w:rFonts w:ascii="Times New Roman" w:eastAsia="Times New Roman" w:hAnsi="Times New Roman" w:cs="Times New Roman"/>
          <w:sz w:val="24"/>
          <w:szCs w:val="24"/>
          <w:bdr w:val="none" w:sz="0" w:space="0" w:color="auto" w:frame="1"/>
          <w:shd w:val="clear" w:color="auto" w:fill="FFFFFF"/>
        </w:rPr>
        <w:t xml:space="preserve">                                                                       </w:t>
      </w:r>
      <w:r w:rsidR="00D41AA2" w:rsidRPr="00C56E04">
        <w:rPr>
          <w:rFonts w:ascii="Times New Roman" w:eastAsia="Times New Roman" w:hAnsi="Times New Roman" w:cs="Times New Roman"/>
          <w:sz w:val="24"/>
          <w:szCs w:val="24"/>
          <w:bdr w:val="none" w:sz="0" w:space="0" w:color="auto" w:frame="1"/>
          <w:shd w:val="clear" w:color="auto" w:fill="FFFFFF"/>
        </w:rPr>
        <w:t>сільської  ради    </w:t>
      </w:r>
    </w:p>
    <w:p w:rsidR="00D41AA2" w:rsidRPr="00C56E04" w:rsidRDefault="00D41AA2" w:rsidP="00AB2F73">
      <w:pPr>
        <w:shd w:val="clear" w:color="auto" w:fill="FFFFFF"/>
        <w:spacing w:after="0" w:line="240" w:lineRule="auto"/>
        <w:rPr>
          <w:rFonts w:ascii="Times New Roman" w:eastAsia="Times New Roman" w:hAnsi="Times New Roman" w:cs="Times New Roman"/>
          <w:color w:val="333333"/>
          <w:sz w:val="24"/>
          <w:szCs w:val="24"/>
        </w:rPr>
      </w:pPr>
    </w:p>
    <w:p w:rsidR="00D41AA2" w:rsidRPr="00C56E04" w:rsidRDefault="00D41AA2" w:rsidP="00AB2F73">
      <w:pPr>
        <w:shd w:val="clear" w:color="auto" w:fill="FFFFFF"/>
        <w:spacing w:after="0" w:line="240" w:lineRule="auto"/>
        <w:rPr>
          <w:rFonts w:ascii="Times New Roman" w:eastAsia="Times New Roman" w:hAnsi="Times New Roman" w:cs="Times New Roman"/>
          <w:color w:val="333333"/>
          <w:sz w:val="24"/>
          <w:szCs w:val="24"/>
        </w:rPr>
      </w:pPr>
    </w:p>
    <w:p w:rsidR="00D41AA2" w:rsidRPr="00C56E04" w:rsidRDefault="00D41AA2" w:rsidP="00D41AA2">
      <w:pPr>
        <w:shd w:val="clear" w:color="auto" w:fill="FFFFFF"/>
        <w:spacing w:after="0" w:line="435" w:lineRule="atLeast"/>
        <w:jc w:val="center"/>
        <w:outlineLvl w:val="2"/>
        <w:rPr>
          <w:rFonts w:ascii="Times New Roman" w:eastAsia="Times New Roman" w:hAnsi="Times New Roman" w:cs="Times New Roman"/>
          <w:color w:val="2A2928"/>
          <w:sz w:val="24"/>
          <w:szCs w:val="24"/>
        </w:rPr>
      </w:pPr>
      <w:r w:rsidRPr="00C56E04">
        <w:rPr>
          <w:rFonts w:ascii="Times New Roman" w:eastAsia="Times New Roman" w:hAnsi="Times New Roman" w:cs="Times New Roman"/>
          <w:color w:val="2A2928"/>
          <w:sz w:val="24"/>
          <w:szCs w:val="24"/>
        </w:rPr>
        <w:t>Екзаменаційна відомість</w:t>
      </w:r>
    </w:p>
    <w:p w:rsidR="00D41AA2" w:rsidRPr="00C56E04" w:rsidRDefault="00D41AA2" w:rsidP="00D41AA2">
      <w:pPr>
        <w:shd w:val="clear" w:color="auto" w:fill="FFFFFF"/>
        <w:spacing w:after="0" w:line="360" w:lineRule="atLeast"/>
        <w:jc w:val="both"/>
        <w:rPr>
          <w:rFonts w:ascii="Times New Roman" w:eastAsia="Times New Roman" w:hAnsi="Times New Roman" w:cs="Times New Roman"/>
          <w:color w:val="2A2928"/>
          <w:sz w:val="24"/>
          <w:szCs w:val="24"/>
        </w:rPr>
      </w:pPr>
      <w:r w:rsidRPr="00C56E04">
        <w:rPr>
          <w:rFonts w:ascii="Times New Roman" w:eastAsia="Times New Roman" w:hAnsi="Times New Roman" w:cs="Times New Roman"/>
          <w:color w:val="2A2928"/>
          <w:sz w:val="24"/>
          <w:szCs w:val="24"/>
        </w:rPr>
        <w:t>проведення іспиту кандидатів на заміщення вакантних посад державних службовців конкурсною комісі</w:t>
      </w:r>
      <w:r w:rsidR="00F9619E" w:rsidRPr="00C56E04">
        <w:rPr>
          <w:rFonts w:ascii="Times New Roman" w:eastAsia="Times New Roman" w:hAnsi="Times New Roman" w:cs="Times New Roman"/>
          <w:color w:val="2A2928"/>
          <w:sz w:val="24"/>
          <w:szCs w:val="24"/>
        </w:rPr>
        <w:t xml:space="preserve">єю Краснопільської сільської  ради </w:t>
      </w:r>
      <w:r w:rsidRPr="00C56E04">
        <w:rPr>
          <w:rFonts w:ascii="Times New Roman" w:eastAsia="Times New Roman" w:hAnsi="Times New Roman" w:cs="Times New Roman"/>
          <w:color w:val="2A2928"/>
          <w:sz w:val="24"/>
          <w:szCs w:val="24"/>
        </w:rPr>
        <w:br/>
        <w:t>(назва державного органу)</w:t>
      </w:r>
    </w:p>
    <w:p w:rsidR="00D41AA2" w:rsidRPr="00C56E04" w:rsidRDefault="00F9619E" w:rsidP="00D41AA2">
      <w:pPr>
        <w:shd w:val="clear" w:color="auto" w:fill="FFFFFF"/>
        <w:spacing w:after="0" w:line="360" w:lineRule="atLeast"/>
        <w:jc w:val="both"/>
        <w:rPr>
          <w:rFonts w:ascii="Times New Roman" w:eastAsia="Times New Roman" w:hAnsi="Times New Roman" w:cs="Times New Roman"/>
          <w:color w:val="2A2928"/>
          <w:sz w:val="24"/>
          <w:szCs w:val="24"/>
        </w:rPr>
      </w:pPr>
      <w:r w:rsidRPr="00C56E04">
        <w:rPr>
          <w:rFonts w:ascii="Times New Roman" w:eastAsia="Times New Roman" w:hAnsi="Times New Roman" w:cs="Times New Roman"/>
          <w:color w:val="2A2928"/>
          <w:sz w:val="24"/>
          <w:szCs w:val="24"/>
        </w:rPr>
        <w:t xml:space="preserve">від "11"січня  </w:t>
      </w:r>
      <w:r w:rsidR="00D41AA2" w:rsidRPr="00C56E04">
        <w:rPr>
          <w:rFonts w:ascii="Times New Roman" w:eastAsia="Times New Roman" w:hAnsi="Times New Roman" w:cs="Times New Roman"/>
          <w:color w:val="2A2928"/>
          <w:sz w:val="24"/>
          <w:szCs w:val="24"/>
        </w:rPr>
        <w:t xml:space="preserve"> 20</w:t>
      </w:r>
      <w:r w:rsidRPr="00C56E04">
        <w:rPr>
          <w:rFonts w:ascii="Times New Roman" w:eastAsia="Times New Roman" w:hAnsi="Times New Roman" w:cs="Times New Roman"/>
          <w:color w:val="2A2928"/>
          <w:sz w:val="24"/>
          <w:szCs w:val="24"/>
        </w:rPr>
        <w:t>21</w:t>
      </w:r>
      <w:r w:rsidR="00D41AA2" w:rsidRPr="00C56E04">
        <w:rPr>
          <w:rFonts w:ascii="Times New Roman" w:eastAsia="Times New Roman" w:hAnsi="Times New Roman" w:cs="Times New Roman"/>
          <w:color w:val="2A2928"/>
          <w:sz w:val="24"/>
          <w:szCs w:val="24"/>
        </w:rPr>
        <w:t>р.,</w:t>
      </w:r>
    </w:p>
    <w:p w:rsidR="00D41AA2" w:rsidRPr="00C56E04" w:rsidRDefault="00D41AA2" w:rsidP="00D41AA2">
      <w:pPr>
        <w:shd w:val="clear" w:color="auto" w:fill="FFFFFF"/>
        <w:spacing w:after="0" w:line="360" w:lineRule="atLeast"/>
        <w:jc w:val="both"/>
        <w:rPr>
          <w:rFonts w:ascii="Times New Roman" w:eastAsia="Times New Roman" w:hAnsi="Times New Roman" w:cs="Times New Roman"/>
          <w:color w:val="2A2928"/>
          <w:sz w:val="24"/>
          <w:szCs w:val="24"/>
        </w:rPr>
      </w:pPr>
      <w:r w:rsidRPr="00C56E04">
        <w:rPr>
          <w:rFonts w:ascii="Times New Roman" w:eastAsia="Times New Roman" w:hAnsi="Times New Roman" w:cs="Times New Roman"/>
          <w:color w:val="2A2928"/>
          <w:sz w:val="24"/>
          <w:szCs w:val="24"/>
        </w:rPr>
        <w:t>згідно з Порядком проведення іспиту, затвердженим</w:t>
      </w:r>
      <w:r w:rsidR="00F9619E" w:rsidRPr="00C56E04">
        <w:rPr>
          <w:rFonts w:ascii="Times New Roman" w:eastAsia="Times New Roman" w:hAnsi="Times New Roman" w:cs="Times New Roman"/>
          <w:color w:val="2A2928"/>
          <w:sz w:val="24"/>
          <w:szCs w:val="24"/>
        </w:rPr>
        <w:br/>
        <w:t>розпорядженням сільського голови №56/03-09  від "11"грудня2020</w:t>
      </w:r>
      <w:r w:rsidRPr="00C56E04">
        <w:rPr>
          <w:rFonts w:ascii="Times New Roman" w:eastAsia="Times New Roman" w:hAnsi="Times New Roman" w:cs="Times New Roman"/>
          <w:color w:val="2A2928"/>
          <w:sz w:val="24"/>
          <w:szCs w:val="24"/>
        </w:rPr>
        <w:t>р.</w:t>
      </w:r>
      <w:r w:rsidRPr="00C56E04">
        <w:rPr>
          <w:rFonts w:ascii="Times New Roman" w:eastAsia="Times New Roman" w:hAnsi="Times New Roman" w:cs="Times New Roman"/>
          <w:color w:val="2A2928"/>
          <w:sz w:val="24"/>
          <w:szCs w:val="24"/>
        </w:rPr>
        <w:br/>
        <w:t>(розпорядчий документ державного органу)</w:t>
      </w:r>
    </w:p>
    <w:tbl>
      <w:tblPr>
        <w:tblW w:w="5023" w:type="pct"/>
        <w:tblInd w:w="-22" w:type="dxa"/>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tblPr>
      <w:tblGrid>
        <w:gridCol w:w="846"/>
        <w:gridCol w:w="2448"/>
        <w:gridCol w:w="2448"/>
        <w:gridCol w:w="1412"/>
        <w:gridCol w:w="1036"/>
        <w:gridCol w:w="1224"/>
      </w:tblGrid>
      <w:tr w:rsidR="00D41AA2" w:rsidRPr="00C56E04" w:rsidTr="00A27D9E">
        <w:tc>
          <w:tcPr>
            <w:tcW w:w="44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N з/п </w:t>
            </w:r>
          </w:p>
        </w:tc>
        <w:tc>
          <w:tcPr>
            <w:tcW w:w="129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Прізвище, ім'я, по батькові </w:t>
            </w:r>
          </w:p>
        </w:tc>
        <w:tc>
          <w:tcPr>
            <w:tcW w:w="129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Посада, на яку претендує кандидат </w:t>
            </w:r>
          </w:p>
        </w:tc>
        <w:tc>
          <w:tcPr>
            <w:tcW w:w="74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Категорія посади, на яку претендує кандидат </w:t>
            </w:r>
          </w:p>
        </w:tc>
        <w:tc>
          <w:tcPr>
            <w:tcW w:w="54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Номер білета </w:t>
            </w:r>
          </w:p>
        </w:tc>
        <w:tc>
          <w:tcPr>
            <w:tcW w:w="64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Загальна сума балів </w:t>
            </w:r>
          </w:p>
        </w:tc>
      </w:tr>
      <w:tr w:rsidR="00D41AA2" w:rsidRPr="00C56E04" w:rsidTr="00A27D9E">
        <w:tc>
          <w:tcPr>
            <w:tcW w:w="44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1 </w:t>
            </w:r>
          </w:p>
        </w:tc>
        <w:tc>
          <w:tcPr>
            <w:tcW w:w="129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r w:rsidR="00F9619E" w:rsidRPr="00C56E04">
              <w:rPr>
                <w:rFonts w:ascii="Times New Roman" w:eastAsia="Times New Roman" w:hAnsi="Times New Roman" w:cs="Times New Roman"/>
                <w:sz w:val="24"/>
                <w:szCs w:val="24"/>
              </w:rPr>
              <w:t xml:space="preserve">Сидоренко Тетяна Володимирівна </w:t>
            </w:r>
          </w:p>
        </w:tc>
        <w:tc>
          <w:tcPr>
            <w:tcW w:w="129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r w:rsidR="00F9619E" w:rsidRPr="00C56E04">
              <w:rPr>
                <w:rFonts w:ascii="Times New Roman" w:eastAsia="Times New Roman" w:hAnsi="Times New Roman" w:cs="Times New Roman"/>
                <w:sz w:val="24"/>
                <w:szCs w:val="24"/>
              </w:rPr>
              <w:t xml:space="preserve">Начальник фінансового відділу </w:t>
            </w:r>
          </w:p>
        </w:tc>
        <w:tc>
          <w:tcPr>
            <w:tcW w:w="74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54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r w:rsidR="00F9619E" w:rsidRPr="00C56E04">
              <w:rPr>
                <w:rFonts w:ascii="Times New Roman" w:eastAsia="Times New Roman" w:hAnsi="Times New Roman" w:cs="Times New Roman"/>
                <w:sz w:val="24"/>
                <w:szCs w:val="24"/>
              </w:rPr>
              <w:t>15</w:t>
            </w:r>
          </w:p>
        </w:tc>
        <w:tc>
          <w:tcPr>
            <w:tcW w:w="64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r w:rsidR="00A27D9E" w:rsidRPr="00C56E04">
              <w:rPr>
                <w:rFonts w:ascii="Times New Roman" w:eastAsia="Times New Roman" w:hAnsi="Times New Roman" w:cs="Times New Roman"/>
                <w:sz w:val="24"/>
                <w:szCs w:val="24"/>
              </w:rPr>
              <w:t>25</w:t>
            </w:r>
          </w:p>
        </w:tc>
      </w:tr>
      <w:tr w:rsidR="00D41AA2" w:rsidRPr="00C56E04" w:rsidTr="00A27D9E">
        <w:tblPrEx>
          <w:tblCellSpacing w:w="15" w:type="dxa"/>
          <w:tblBorders>
            <w:top w:val="none" w:sz="0" w:space="0" w:color="auto"/>
            <w:left w:val="none" w:sz="0" w:space="0" w:color="auto"/>
            <w:bottom w:val="none" w:sz="0" w:space="0" w:color="auto"/>
            <w:right w:val="none" w:sz="0" w:space="0" w:color="auto"/>
          </w:tblBorders>
          <w:tblCellMar>
            <w:top w:w="105" w:type="dxa"/>
            <w:left w:w="810" w:type="dxa"/>
            <w:bottom w:w="105" w:type="dxa"/>
            <w:right w:w="810" w:type="dxa"/>
          </w:tblCellMar>
        </w:tblPrEx>
        <w:trPr>
          <w:tblCellSpacing w:w="15" w:type="dxa"/>
        </w:trPr>
        <w:tc>
          <w:tcPr>
            <w:tcW w:w="0" w:type="auto"/>
            <w:gridSpan w:val="6"/>
            <w:shd w:val="clear" w:color="auto" w:fill="FFFFFF"/>
            <w:tcMar>
              <w:top w:w="0" w:type="dxa"/>
              <w:left w:w="0" w:type="dxa"/>
              <w:bottom w:w="0" w:type="dxa"/>
              <w:right w:w="0" w:type="dxa"/>
            </w:tcMar>
            <w:vAlign w:val="center"/>
            <w:hideMark/>
          </w:tcPr>
          <w:tbl>
            <w:tblPr>
              <w:tblpPr w:leftFromText="45" w:rightFromText="45" w:vertAnchor="text" w:tblpXSpec="right" w:tblpYSpec="center"/>
              <w:tblW w:w="4500" w:type="pct"/>
              <w:tblCellSpacing w:w="22" w:type="dxa"/>
              <w:tblCellMar>
                <w:top w:w="15" w:type="dxa"/>
                <w:left w:w="15" w:type="dxa"/>
                <w:bottom w:w="15" w:type="dxa"/>
                <w:right w:w="15" w:type="dxa"/>
              </w:tblCellMar>
              <w:tblLook w:val="04A0"/>
            </w:tblPr>
            <w:tblGrid>
              <w:gridCol w:w="2813"/>
              <w:gridCol w:w="2792"/>
              <w:gridCol w:w="2814"/>
            </w:tblGrid>
            <w:tr w:rsidR="00D41AA2" w:rsidRPr="00C56E04" w:rsidTr="00A27D9E">
              <w:trPr>
                <w:tblCellSpacing w:w="22" w:type="dxa"/>
              </w:trPr>
              <w:tc>
                <w:tcPr>
                  <w:tcW w:w="1631" w:type="pct"/>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Голова комісії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________________</w:t>
                  </w:r>
                  <w:r w:rsidRPr="00C56E04">
                    <w:rPr>
                      <w:rFonts w:ascii="Times New Roman" w:eastAsia="Times New Roman" w:hAnsi="Times New Roman" w:cs="Times New Roman"/>
                      <w:sz w:val="24"/>
                      <w:szCs w:val="24"/>
                    </w:rPr>
                    <w:br/>
                    <w:t>(підпис)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w:t>
                  </w:r>
                  <w:r w:rsidRPr="00C56E04">
                    <w:rPr>
                      <w:rFonts w:ascii="Times New Roman" w:eastAsia="Times New Roman" w:hAnsi="Times New Roman" w:cs="Times New Roman"/>
                      <w:sz w:val="24"/>
                      <w:szCs w:val="24"/>
                    </w:rPr>
                    <w:br/>
                    <w:t>(П. І. Б.) </w:t>
                  </w:r>
                </w:p>
              </w:tc>
            </w:tr>
            <w:tr w:rsidR="00D41AA2" w:rsidRPr="00C56E04" w:rsidTr="00A27D9E">
              <w:trPr>
                <w:tblCellSpacing w:w="22" w:type="dxa"/>
              </w:trPr>
              <w:tc>
                <w:tcPr>
                  <w:tcW w:w="1631" w:type="pct"/>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Члени комісії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________________</w:t>
                  </w:r>
                  <w:r w:rsidRPr="00C56E04">
                    <w:rPr>
                      <w:rFonts w:ascii="Times New Roman" w:eastAsia="Times New Roman" w:hAnsi="Times New Roman" w:cs="Times New Roman"/>
                      <w:sz w:val="24"/>
                      <w:szCs w:val="24"/>
                    </w:rPr>
                    <w:br/>
                    <w:t>(підпис)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w:t>
                  </w:r>
                  <w:r w:rsidRPr="00C56E04">
                    <w:rPr>
                      <w:rFonts w:ascii="Times New Roman" w:eastAsia="Times New Roman" w:hAnsi="Times New Roman" w:cs="Times New Roman"/>
                      <w:sz w:val="24"/>
                      <w:szCs w:val="24"/>
                    </w:rPr>
                    <w:br/>
                    <w:t>(П. І. Б.) </w:t>
                  </w:r>
                </w:p>
              </w:tc>
            </w:tr>
            <w:tr w:rsidR="00D41AA2" w:rsidRPr="00C56E04" w:rsidTr="00A27D9E">
              <w:trPr>
                <w:tblCellSpacing w:w="22" w:type="dxa"/>
              </w:trPr>
              <w:tc>
                <w:tcPr>
                  <w:tcW w:w="1631" w:type="pct"/>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________________</w:t>
                  </w:r>
                  <w:r w:rsidRPr="00C56E04">
                    <w:rPr>
                      <w:rFonts w:ascii="Times New Roman" w:eastAsia="Times New Roman" w:hAnsi="Times New Roman" w:cs="Times New Roman"/>
                      <w:sz w:val="24"/>
                      <w:szCs w:val="24"/>
                    </w:rPr>
                    <w:br/>
                    <w:t>(підпис)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w:t>
                  </w:r>
                  <w:r w:rsidRPr="00C56E04">
                    <w:rPr>
                      <w:rFonts w:ascii="Times New Roman" w:eastAsia="Times New Roman" w:hAnsi="Times New Roman" w:cs="Times New Roman"/>
                      <w:sz w:val="24"/>
                      <w:szCs w:val="24"/>
                    </w:rPr>
                    <w:br/>
                    <w:t>(П. І. Б.) </w:t>
                  </w:r>
                </w:p>
              </w:tc>
            </w:tr>
            <w:tr w:rsidR="00D41AA2" w:rsidRPr="00C56E04" w:rsidTr="00A27D9E">
              <w:trPr>
                <w:tblCellSpacing w:w="22" w:type="dxa"/>
              </w:trPr>
              <w:tc>
                <w:tcPr>
                  <w:tcW w:w="1631" w:type="pct"/>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________________</w:t>
                  </w:r>
                  <w:r w:rsidRPr="00C56E04">
                    <w:rPr>
                      <w:rFonts w:ascii="Times New Roman" w:eastAsia="Times New Roman" w:hAnsi="Times New Roman" w:cs="Times New Roman"/>
                      <w:sz w:val="24"/>
                      <w:szCs w:val="24"/>
                    </w:rPr>
                    <w:br/>
                    <w:t>(підпис)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w:t>
                  </w:r>
                  <w:r w:rsidRPr="00C56E04">
                    <w:rPr>
                      <w:rFonts w:ascii="Times New Roman" w:eastAsia="Times New Roman" w:hAnsi="Times New Roman" w:cs="Times New Roman"/>
                      <w:sz w:val="24"/>
                      <w:szCs w:val="24"/>
                    </w:rPr>
                    <w:br/>
                    <w:t>(П. І. Б.) </w:t>
                  </w:r>
                </w:p>
              </w:tc>
            </w:tr>
            <w:tr w:rsidR="00D41AA2" w:rsidRPr="00C56E04" w:rsidTr="00A27D9E">
              <w:trPr>
                <w:tblCellSpacing w:w="22" w:type="dxa"/>
              </w:trPr>
              <w:tc>
                <w:tcPr>
                  <w:tcW w:w="1631" w:type="pct"/>
                  <w:tcMar>
                    <w:top w:w="0" w:type="dxa"/>
                    <w:left w:w="0" w:type="dxa"/>
                    <w:bottom w:w="0" w:type="dxa"/>
                    <w:right w:w="0" w:type="dxa"/>
                  </w:tcMar>
                  <w:vAlign w:val="center"/>
                  <w:hideMark/>
                </w:tcPr>
                <w:p w:rsidR="00D41AA2" w:rsidRPr="00C56E04" w:rsidRDefault="00D41AA2" w:rsidP="00D41AA2">
                  <w:pPr>
                    <w:spacing w:after="0" w:line="360" w:lineRule="atLeast"/>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Секретар комісії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________________</w:t>
                  </w:r>
                  <w:r w:rsidRPr="00C56E04">
                    <w:rPr>
                      <w:rFonts w:ascii="Times New Roman" w:eastAsia="Times New Roman" w:hAnsi="Times New Roman" w:cs="Times New Roman"/>
                      <w:sz w:val="24"/>
                      <w:szCs w:val="24"/>
                    </w:rPr>
                    <w:br/>
                    <w:t>(підпис) </w:t>
                  </w:r>
                </w:p>
              </w:tc>
              <w:tc>
                <w:tcPr>
                  <w:tcW w:w="1632" w:type="pct"/>
                  <w:tcMar>
                    <w:top w:w="0" w:type="dxa"/>
                    <w:left w:w="0" w:type="dxa"/>
                    <w:bottom w:w="0" w:type="dxa"/>
                    <w:right w:w="0" w:type="dxa"/>
                  </w:tcMar>
                  <w:vAlign w:val="center"/>
                  <w:hideMark/>
                </w:tcPr>
                <w:p w:rsidR="00D41AA2" w:rsidRPr="00C56E04" w:rsidRDefault="00D41AA2" w:rsidP="00D41AA2">
                  <w:pPr>
                    <w:spacing w:after="0" w:line="360" w:lineRule="atLeast"/>
                    <w:jc w:val="center"/>
                    <w:rPr>
                      <w:rFonts w:ascii="Times New Roman" w:eastAsia="Times New Roman" w:hAnsi="Times New Roman" w:cs="Times New Roman"/>
                      <w:sz w:val="24"/>
                      <w:szCs w:val="24"/>
                    </w:rPr>
                  </w:pPr>
                  <w:r w:rsidRPr="00C56E04">
                    <w:rPr>
                      <w:rFonts w:ascii="Times New Roman" w:eastAsia="Times New Roman" w:hAnsi="Times New Roman" w:cs="Times New Roman"/>
                      <w:sz w:val="24"/>
                      <w:szCs w:val="24"/>
                    </w:rPr>
                    <w:t>______________</w:t>
                  </w:r>
                  <w:r w:rsidRPr="00C56E04">
                    <w:rPr>
                      <w:rFonts w:ascii="Times New Roman" w:eastAsia="Times New Roman" w:hAnsi="Times New Roman" w:cs="Times New Roman"/>
                      <w:sz w:val="24"/>
                      <w:szCs w:val="24"/>
                    </w:rPr>
                    <w:br/>
                    <w:t>(П. І. Б.) </w:t>
                  </w:r>
                </w:p>
              </w:tc>
            </w:tr>
          </w:tbl>
          <w:p w:rsidR="00D41AA2" w:rsidRPr="00C56E04" w:rsidRDefault="00D41AA2" w:rsidP="00D41AA2">
            <w:pPr>
              <w:spacing w:after="0" w:line="240" w:lineRule="auto"/>
              <w:rPr>
                <w:rFonts w:ascii="Times New Roman" w:eastAsia="Times New Roman" w:hAnsi="Times New Roman" w:cs="Times New Roman"/>
                <w:color w:val="2A2928"/>
                <w:sz w:val="24"/>
                <w:szCs w:val="24"/>
              </w:rPr>
            </w:pPr>
          </w:p>
        </w:tc>
      </w:tr>
    </w:tbl>
    <w:p w:rsidR="00D41AA2" w:rsidRPr="00C56E04" w:rsidRDefault="00D41AA2" w:rsidP="00D41AA2">
      <w:pPr>
        <w:shd w:val="clear" w:color="auto" w:fill="FFFFFF"/>
        <w:spacing w:after="0" w:line="360" w:lineRule="atLeast"/>
        <w:jc w:val="center"/>
        <w:rPr>
          <w:rFonts w:ascii="Times New Roman" w:eastAsia="Times New Roman" w:hAnsi="Times New Roman" w:cs="Times New Roman"/>
          <w:color w:val="2A2928"/>
          <w:sz w:val="24"/>
          <w:szCs w:val="24"/>
        </w:rPr>
      </w:pPr>
    </w:p>
    <w:p w:rsidR="00AB2F73" w:rsidRPr="00C56E04" w:rsidRDefault="00AB2F73" w:rsidP="00AB2F73">
      <w:pPr>
        <w:rPr>
          <w:rFonts w:ascii="Times New Roman" w:hAnsi="Times New Roman" w:cs="Times New Roman"/>
          <w:sz w:val="24"/>
          <w:szCs w:val="24"/>
        </w:rPr>
      </w:pPr>
    </w:p>
    <w:p w:rsidR="00C84FFB" w:rsidRPr="00C56E04" w:rsidRDefault="00C84FFB">
      <w:pPr>
        <w:rPr>
          <w:rFonts w:ascii="Times New Roman" w:hAnsi="Times New Roman" w:cs="Times New Roman"/>
          <w:sz w:val="24"/>
          <w:szCs w:val="24"/>
        </w:rPr>
      </w:pPr>
    </w:p>
    <w:p w:rsidR="00C56E04" w:rsidRPr="00C56E04" w:rsidRDefault="00C56E04">
      <w:pPr>
        <w:rPr>
          <w:rFonts w:ascii="Times New Roman" w:hAnsi="Times New Roman" w:cs="Times New Roman"/>
          <w:sz w:val="24"/>
          <w:szCs w:val="24"/>
        </w:rPr>
      </w:pPr>
    </w:p>
    <w:sectPr w:rsidR="00C56E04" w:rsidRPr="00C56E04" w:rsidSect="00D41A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A0A31"/>
    <w:multiLevelType w:val="multilevel"/>
    <w:tmpl w:val="707E2D1A"/>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767E8E"/>
    <w:multiLevelType w:val="multilevel"/>
    <w:tmpl w:val="A106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0B195E"/>
    <w:multiLevelType w:val="multilevel"/>
    <w:tmpl w:val="75386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BB4589"/>
    <w:multiLevelType w:val="multilevel"/>
    <w:tmpl w:val="B5AA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C91674"/>
    <w:multiLevelType w:val="multilevel"/>
    <w:tmpl w:val="2E54C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B2F73"/>
    <w:rsid w:val="000B506B"/>
    <w:rsid w:val="000F023A"/>
    <w:rsid w:val="00115549"/>
    <w:rsid w:val="00220D88"/>
    <w:rsid w:val="00281085"/>
    <w:rsid w:val="002B1E4D"/>
    <w:rsid w:val="002D5470"/>
    <w:rsid w:val="00347141"/>
    <w:rsid w:val="003D5729"/>
    <w:rsid w:val="004927A8"/>
    <w:rsid w:val="00530B3E"/>
    <w:rsid w:val="006B3C2F"/>
    <w:rsid w:val="006E756B"/>
    <w:rsid w:val="008F64DF"/>
    <w:rsid w:val="00916CC8"/>
    <w:rsid w:val="00A128D4"/>
    <w:rsid w:val="00A13B2C"/>
    <w:rsid w:val="00A27D9E"/>
    <w:rsid w:val="00AB2F73"/>
    <w:rsid w:val="00BE3BAD"/>
    <w:rsid w:val="00C56E04"/>
    <w:rsid w:val="00C84FFB"/>
    <w:rsid w:val="00D41AA2"/>
    <w:rsid w:val="00D502F5"/>
    <w:rsid w:val="00D86367"/>
    <w:rsid w:val="00DA4368"/>
    <w:rsid w:val="00EE130F"/>
    <w:rsid w:val="00EE27EE"/>
    <w:rsid w:val="00EF1C96"/>
    <w:rsid w:val="00F11001"/>
    <w:rsid w:val="00F61B08"/>
    <w:rsid w:val="00F91B0F"/>
    <w:rsid w:val="00F9619E"/>
    <w:rsid w:val="00FA41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E4D"/>
  </w:style>
  <w:style w:type="paragraph" w:styleId="1">
    <w:name w:val="heading 1"/>
    <w:basedOn w:val="a"/>
    <w:next w:val="a"/>
    <w:link w:val="10"/>
    <w:uiPriority w:val="9"/>
    <w:qFormat/>
    <w:rsid w:val="00D863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41A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756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E756B"/>
    <w:rPr>
      <w:b/>
      <w:bCs/>
    </w:rPr>
  </w:style>
  <w:style w:type="character" w:styleId="a5">
    <w:name w:val="Hyperlink"/>
    <w:basedOn w:val="a0"/>
    <w:uiPriority w:val="99"/>
    <w:semiHidden/>
    <w:unhideWhenUsed/>
    <w:rsid w:val="006E756B"/>
    <w:rPr>
      <w:color w:val="0000FF"/>
      <w:u w:val="single"/>
    </w:rPr>
  </w:style>
  <w:style w:type="character" w:customStyle="1" w:styleId="30">
    <w:name w:val="Заголовок 3 Знак"/>
    <w:basedOn w:val="a0"/>
    <w:link w:val="3"/>
    <w:uiPriority w:val="9"/>
    <w:rsid w:val="00D41AA2"/>
    <w:rPr>
      <w:rFonts w:ascii="Times New Roman" w:eastAsia="Times New Roman" w:hAnsi="Times New Roman" w:cs="Times New Roman"/>
      <w:b/>
      <w:bCs/>
      <w:sz w:val="27"/>
      <w:szCs w:val="27"/>
    </w:rPr>
  </w:style>
  <w:style w:type="paragraph" w:customStyle="1" w:styleId="tj">
    <w:name w:val="tj"/>
    <w:basedOn w:val="a"/>
    <w:rsid w:val="00D41A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2">
    <w:name w:val="fs2"/>
    <w:basedOn w:val="a0"/>
    <w:rsid w:val="00D41AA2"/>
  </w:style>
  <w:style w:type="paragraph" w:customStyle="1" w:styleId="tc">
    <w:name w:val="tc"/>
    <w:basedOn w:val="a"/>
    <w:rsid w:val="00D41A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l">
    <w:name w:val="tl"/>
    <w:basedOn w:val="a"/>
    <w:rsid w:val="00D41A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D8636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09024348">
      <w:bodyDiv w:val="1"/>
      <w:marLeft w:val="0"/>
      <w:marRight w:val="0"/>
      <w:marTop w:val="0"/>
      <w:marBottom w:val="0"/>
      <w:divBdr>
        <w:top w:val="none" w:sz="0" w:space="0" w:color="auto"/>
        <w:left w:val="none" w:sz="0" w:space="0" w:color="auto"/>
        <w:bottom w:val="none" w:sz="0" w:space="0" w:color="auto"/>
        <w:right w:val="none" w:sz="0" w:space="0" w:color="auto"/>
      </w:divBdr>
      <w:divsChild>
        <w:div w:id="996229380">
          <w:marLeft w:val="0"/>
          <w:marRight w:val="0"/>
          <w:marTop w:val="0"/>
          <w:marBottom w:val="0"/>
          <w:divBdr>
            <w:top w:val="none" w:sz="0" w:space="0" w:color="auto"/>
            <w:left w:val="none" w:sz="0" w:space="0" w:color="auto"/>
            <w:bottom w:val="none" w:sz="0" w:space="0" w:color="auto"/>
            <w:right w:val="none" w:sz="0" w:space="0" w:color="auto"/>
          </w:divBdr>
        </w:div>
        <w:div w:id="1968271950">
          <w:marLeft w:val="0"/>
          <w:marRight w:val="0"/>
          <w:marTop w:val="0"/>
          <w:marBottom w:val="0"/>
          <w:divBdr>
            <w:top w:val="none" w:sz="0" w:space="0" w:color="auto"/>
            <w:left w:val="none" w:sz="0" w:space="0" w:color="auto"/>
            <w:bottom w:val="none" w:sz="0" w:space="0" w:color="auto"/>
            <w:right w:val="none" w:sz="0" w:space="0" w:color="auto"/>
          </w:divBdr>
        </w:div>
      </w:divsChild>
    </w:div>
    <w:div w:id="1600021273">
      <w:bodyDiv w:val="1"/>
      <w:marLeft w:val="0"/>
      <w:marRight w:val="0"/>
      <w:marTop w:val="0"/>
      <w:marBottom w:val="0"/>
      <w:divBdr>
        <w:top w:val="none" w:sz="0" w:space="0" w:color="auto"/>
        <w:left w:val="none" w:sz="0" w:space="0" w:color="auto"/>
        <w:bottom w:val="none" w:sz="0" w:space="0" w:color="auto"/>
        <w:right w:val="none" w:sz="0" w:space="0" w:color="auto"/>
      </w:divBdr>
    </w:div>
    <w:div w:id="1916627337">
      <w:bodyDiv w:val="1"/>
      <w:marLeft w:val="0"/>
      <w:marRight w:val="0"/>
      <w:marTop w:val="0"/>
      <w:marBottom w:val="0"/>
      <w:divBdr>
        <w:top w:val="none" w:sz="0" w:space="0" w:color="auto"/>
        <w:left w:val="none" w:sz="0" w:space="0" w:color="auto"/>
        <w:bottom w:val="none" w:sz="0" w:space="0" w:color="auto"/>
        <w:right w:val="none" w:sz="0" w:space="0" w:color="auto"/>
      </w:divBdr>
      <w:divsChild>
        <w:div w:id="102264075">
          <w:marLeft w:val="810"/>
          <w:marRight w:val="810"/>
          <w:marTop w:val="105"/>
          <w:marBottom w:val="10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9E564-3230-437C-9F48-B375694A0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17</Pages>
  <Words>27956</Words>
  <Characters>15936</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dc:creator>
  <cp:keywords/>
  <dc:description/>
  <cp:lastModifiedBy>AMD</cp:lastModifiedBy>
  <cp:revision>17</cp:revision>
  <cp:lastPrinted>2021-01-22T08:13:00Z</cp:lastPrinted>
  <dcterms:created xsi:type="dcterms:W3CDTF">2020-12-17T09:31:00Z</dcterms:created>
  <dcterms:modified xsi:type="dcterms:W3CDTF">2021-02-23T08:33:00Z</dcterms:modified>
</cp:coreProperties>
</file>