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C1C" w:rsidRPr="00F54876" w:rsidRDefault="009E6C1C" w:rsidP="009E6C1C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F54876">
        <w:rPr>
          <w:rFonts w:ascii="Times New Roman" w:eastAsia="Times New Roman" w:hAnsi="Times New Roman" w:cs="Times New Roman"/>
          <w:b/>
          <w:noProof/>
          <w:color w:val="auto"/>
          <w:sz w:val="32"/>
          <w:szCs w:val="20"/>
          <w:lang w:bidi="ar-SA"/>
        </w:rPr>
        <w:drawing>
          <wp:inline distT="0" distB="0" distL="0" distR="0" wp14:anchorId="016B4172" wp14:editId="0ABA5A81">
            <wp:extent cx="304800" cy="333375"/>
            <wp:effectExtent l="0" t="0" r="0" b="9525"/>
            <wp:docPr id="25" name="Рисунок 2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C1C" w:rsidRPr="00F54876" w:rsidRDefault="009E6C1C" w:rsidP="009E6C1C">
      <w:pPr>
        <w:keepNext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0"/>
          <w:lang w:eastAsia="ru-RU"/>
        </w:rPr>
      </w:pPr>
      <w:r w:rsidRPr="00F54876">
        <w:rPr>
          <w:rFonts w:ascii="Times New Roman" w:eastAsia="Times New Roman" w:hAnsi="Times New Roman" w:cs="Times New Roman"/>
          <w:b/>
          <w:bCs/>
          <w:color w:val="auto"/>
          <w:sz w:val="28"/>
          <w:szCs w:val="20"/>
          <w:lang w:eastAsia="ru-RU"/>
        </w:rPr>
        <w:t>УКРАЇНА</w:t>
      </w:r>
    </w:p>
    <w:p w:rsidR="009E6C1C" w:rsidRPr="00F54876" w:rsidRDefault="009E6C1C" w:rsidP="009E6C1C">
      <w:pPr>
        <w:keepNext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0"/>
          <w:lang w:eastAsia="ru-RU"/>
        </w:rPr>
      </w:pPr>
      <w:r w:rsidRPr="00F54876">
        <w:rPr>
          <w:rFonts w:ascii="Times New Roman" w:eastAsia="Times New Roman" w:hAnsi="Times New Roman" w:cs="Times New Roman"/>
          <w:b/>
          <w:bCs/>
          <w:color w:val="auto"/>
          <w:sz w:val="28"/>
          <w:szCs w:val="20"/>
          <w:lang w:eastAsia="ru-RU"/>
        </w:rPr>
        <w:t>КРАСНОПІЛЬСЬКА СІЛЬСЬКА РАДА</w:t>
      </w:r>
    </w:p>
    <w:p w:rsidR="009E6C1C" w:rsidRPr="00F54876" w:rsidRDefault="009E6C1C" w:rsidP="009E6C1C">
      <w:pPr>
        <w:jc w:val="center"/>
        <w:rPr>
          <w:rFonts w:ascii="Times New Roman" w:eastAsia="Times New Roman" w:hAnsi="Times New Roman" w:cs="Times New Roman"/>
          <w:b/>
          <w:color w:val="auto"/>
          <w:szCs w:val="20"/>
          <w:lang w:eastAsia="ru-RU"/>
        </w:rPr>
      </w:pPr>
      <w:r w:rsidRPr="00F54876">
        <w:rPr>
          <w:rFonts w:ascii="Times New Roman" w:eastAsia="Times New Roman" w:hAnsi="Times New Roman" w:cs="Times New Roman"/>
          <w:b/>
          <w:color w:val="auto"/>
          <w:szCs w:val="20"/>
          <w:lang w:eastAsia="ru-RU"/>
        </w:rPr>
        <w:t>БЕРДИЧІВСЬКОГО РАЙОНУ ЖИТОМИРСЬКОЇ ОБЛАСТІ</w:t>
      </w:r>
    </w:p>
    <w:p w:rsidR="009E6C1C" w:rsidRPr="00F54876" w:rsidRDefault="009E6C1C" w:rsidP="009E6C1C">
      <w:pPr>
        <w:jc w:val="center"/>
        <w:rPr>
          <w:rFonts w:ascii="Times New Roman" w:eastAsia="Times New Roman" w:hAnsi="Times New Roman" w:cs="Times New Roman"/>
          <w:b/>
          <w:color w:val="auto"/>
          <w:szCs w:val="20"/>
          <w:lang w:eastAsia="ru-RU"/>
        </w:rPr>
      </w:pPr>
      <w:r w:rsidRPr="00F54876">
        <w:rPr>
          <w:rFonts w:ascii="Times New Roman" w:eastAsia="Times New Roman" w:hAnsi="Times New Roman" w:cs="Times New Roman"/>
          <w:b/>
          <w:color w:val="auto"/>
          <w:szCs w:val="20"/>
          <w:lang w:eastAsia="ru-RU"/>
        </w:rPr>
        <w:t xml:space="preserve">6 сесія </w:t>
      </w:r>
      <w:r w:rsidR="00614EBF">
        <w:rPr>
          <w:rFonts w:ascii="Times New Roman" w:eastAsia="Times New Roman" w:hAnsi="Times New Roman" w:cs="Times New Roman"/>
          <w:b/>
          <w:color w:val="auto"/>
          <w:szCs w:val="20"/>
          <w:lang w:eastAsia="ru-RU"/>
        </w:rPr>
        <w:t>8</w:t>
      </w:r>
      <w:bookmarkStart w:id="0" w:name="_GoBack"/>
      <w:bookmarkEnd w:id="0"/>
      <w:r w:rsidRPr="00F54876">
        <w:rPr>
          <w:rFonts w:ascii="Times New Roman" w:eastAsia="Times New Roman" w:hAnsi="Times New Roman" w:cs="Times New Roman"/>
          <w:b/>
          <w:color w:val="auto"/>
          <w:szCs w:val="20"/>
          <w:lang w:eastAsia="ru-RU"/>
        </w:rPr>
        <w:t xml:space="preserve"> скликання</w:t>
      </w:r>
    </w:p>
    <w:p w:rsidR="009E6C1C" w:rsidRPr="00F54876" w:rsidRDefault="009E6C1C" w:rsidP="009E6C1C">
      <w:pPr>
        <w:jc w:val="center"/>
        <w:rPr>
          <w:rFonts w:ascii="Times New Roman" w:eastAsia="Times New Roman" w:hAnsi="Times New Roman" w:cs="Times New Roman"/>
          <w:b/>
          <w:color w:val="auto"/>
          <w:szCs w:val="20"/>
          <w:lang w:eastAsia="ru-RU"/>
        </w:rPr>
      </w:pPr>
    </w:p>
    <w:p w:rsidR="009E6C1C" w:rsidRPr="00F54876" w:rsidRDefault="009E6C1C" w:rsidP="009E6C1C">
      <w:pPr>
        <w:suppressAutoHyphens/>
        <w:spacing w:after="1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zh-CN"/>
        </w:rPr>
      </w:pPr>
      <w:r w:rsidRPr="00F54876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zh-CN"/>
        </w:rPr>
        <w:t>РІШЕННЯ</w:t>
      </w:r>
    </w:p>
    <w:p w:rsidR="009E6C1C" w:rsidRPr="00F54876" w:rsidRDefault="009E6C1C" w:rsidP="009E6C1C">
      <w:pPr>
        <w:suppressAutoHyphens/>
        <w:spacing w:after="1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zh-CN"/>
        </w:rPr>
      </w:pPr>
    </w:p>
    <w:p w:rsidR="009E6C1C" w:rsidRPr="00F54876" w:rsidRDefault="009E6C1C" w:rsidP="009E6C1C">
      <w:pPr>
        <w:suppressAutoHyphens/>
        <w:spacing w:after="120"/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</w:pPr>
      <w:r w:rsidRPr="00F54876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від  16 квітня 2021 року                                                                  </w:t>
      </w:r>
      <w:r w:rsidR="00614EBF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№158</w:t>
      </w:r>
      <w:r w:rsidRPr="00F54876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 </w:t>
      </w:r>
    </w:p>
    <w:p w:rsidR="009E6C1C" w:rsidRPr="00F54876" w:rsidRDefault="009E6C1C" w:rsidP="009E6C1C">
      <w:pPr>
        <w:pStyle w:val="20"/>
        <w:shd w:val="clear" w:color="auto" w:fill="auto"/>
        <w:spacing w:before="0" w:line="240" w:lineRule="auto"/>
        <w:ind w:left="20" w:right="5780"/>
        <w:jc w:val="both"/>
        <w:rPr>
          <w:sz w:val="28"/>
        </w:rPr>
      </w:pPr>
      <w:r w:rsidRPr="00F54876">
        <w:rPr>
          <w:sz w:val="28"/>
        </w:rPr>
        <w:t>Про норми витрат палива і мастильних матеріалів на автомобільному транспорті</w:t>
      </w:r>
    </w:p>
    <w:p w:rsidR="009E6C1C" w:rsidRPr="00F54876" w:rsidRDefault="009E6C1C" w:rsidP="009E6C1C">
      <w:pPr>
        <w:pStyle w:val="20"/>
        <w:shd w:val="clear" w:color="auto" w:fill="auto"/>
        <w:spacing w:before="0" w:line="240" w:lineRule="auto"/>
        <w:ind w:left="20" w:right="5780"/>
        <w:jc w:val="both"/>
        <w:rPr>
          <w:sz w:val="28"/>
        </w:rPr>
      </w:pPr>
    </w:p>
    <w:p w:rsidR="009E6C1C" w:rsidRPr="00F54876" w:rsidRDefault="009E6C1C" w:rsidP="009E6C1C">
      <w:pPr>
        <w:pStyle w:val="21"/>
        <w:shd w:val="clear" w:color="auto" w:fill="auto"/>
        <w:spacing w:after="296" w:line="317" w:lineRule="exact"/>
        <w:ind w:left="20" w:right="20" w:firstLine="688"/>
        <w:jc w:val="both"/>
        <w:rPr>
          <w:sz w:val="28"/>
        </w:rPr>
      </w:pPr>
      <w:r w:rsidRPr="00F54876">
        <w:rPr>
          <w:sz w:val="28"/>
        </w:rPr>
        <w:t>Відповідно до норм витрат палива і мастильних матеріалів, затверджених наказом Міністерства транспорту України від 10.02.1998 р. №</w:t>
      </w:r>
      <w:r w:rsidR="005003DE">
        <w:rPr>
          <w:sz w:val="28"/>
        </w:rPr>
        <w:t xml:space="preserve"> </w:t>
      </w:r>
      <w:r w:rsidRPr="00F54876">
        <w:rPr>
          <w:sz w:val="28"/>
        </w:rPr>
        <w:t>43 із змінами і доповненнями, внесеними наказами Міністерства транспорту України від 17 грудня 2002 року №</w:t>
      </w:r>
      <w:r w:rsidR="00DB75BC">
        <w:rPr>
          <w:sz w:val="28"/>
        </w:rPr>
        <w:t xml:space="preserve"> </w:t>
      </w:r>
      <w:r w:rsidRPr="00F54876">
        <w:rPr>
          <w:sz w:val="28"/>
        </w:rPr>
        <w:t>893, від 16 лютого 2004 року №</w:t>
      </w:r>
      <w:r w:rsidR="00DB75BC">
        <w:rPr>
          <w:sz w:val="28"/>
        </w:rPr>
        <w:t xml:space="preserve"> </w:t>
      </w:r>
      <w:r w:rsidRPr="00F54876">
        <w:rPr>
          <w:sz w:val="28"/>
        </w:rPr>
        <w:t>99, від 5 серпня 2008 року №</w:t>
      </w:r>
      <w:r w:rsidR="00DB75BC">
        <w:rPr>
          <w:sz w:val="28"/>
        </w:rPr>
        <w:t xml:space="preserve"> </w:t>
      </w:r>
      <w:r w:rsidRPr="00F54876">
        <w:rPr>
          <w:sz w:val="28"/>
        </w:rPr>
        <w:t>973, наказом Міністерства інфраструктури України від 24 січня 2012 року №</w:t>
      </w:r>
      <w:r w:rsidR="00DB75BC">
        <w:rPr>
          <w:sz w:val="28"/>
        </w:rPr>
        <w:t xml:space="preserve"> </w:t>
      </w:r>
      <w:r w:rsidRPr="00F54876">
        <w:rPr>
          <w:sz w:val="28"/>
        </w:rPr>
        <w:t xml:space="preserve">36, </w:t>
      </w:r>
      <w:r w:rsidR="00441374">
        <w:rPr>
          <w:sz w:val="28"/>
        </w:rPr>
        <w:t>враховуючи рекомендації постійну комісію з питань фінансів, бюджету, планування соціально-економічного розвитку, комунальної власності, житлово-комунального господарства</w:t>
      </w:r>
      <w:r w:rsidR="00441374" w:rsidRPr="00F54876">
        <w:rPr>
          <w:sz w:val="28"/>
        </w:rPr>
        <w:t xml:space="preserve"> </w:t>
      </w:r>
      <w:r w:rsidR="00441374">
        <w:rPr>
          <w:sz w:val="28"/>
        </w:rPr>
        <w:t xml:space="preserve">, </w:t>
      </w:r>
      <w:r w:rsidRPr="00F54876">
        <w:rPr>
          <w:sz w:val="28"/>
        </w:rPr>
        <w:t xml:space="preserve">сільська рада </w:t>
      </w:r>
    </w:p>
    <w:p w:rsidR="009E6C1C" w:rsidRPr="00F54876" w:rsidRDefault="009E6C1C" w:rsidP="009E6C1C">
      <w:pPr>
        <w:pStyle w:val="21"/>
        <w:shd w:val="clear" w:color="auto" w:fill="auto"/>
        <w:spacing w:after="296" w:line="317" w:lineRule="exact"/>
        <w:ind w:left="20" w:right="20" w:firstLine="688"/>
        <w:jc w:val="both"/>
        <w:rPr>
          <w:sz w:val="28"/>
        </w:rPr>
      </w:pPr>
      <w:r w:rsidRPr="00F54876">
        <w:rPr>
          <w:sz w:val="28"/>
        </w:rPr>
        <w:t>ВИРІШИЛА:</w:t>
      </w:r>
    </w:p>
    <w:p w:rsidR="009E6C1C" w:rsidRPr="00F54876" w:rsidRDefault="009E6C1C" w:rsidP="009E6C1C">
      <w:pPr>
        <w:pStyle w:val="21"/>
        <w:shd w:val="clear" w:color="auto" w:fill="auto"/>
        <w:spacing w:after="0"/>
        <w:ind w:left="20" w:right="20" w:firstLine="580"/>
        <w:jc w:val="both"/>
        <w:rPr>
          <w:sz w:val="28"/>
        </w:rPr>
      </w:pPr>
      <w:r w:rsidRPr="00F54876">
        <w:rPr>
          <w:sz w:val="28"/>
        </w:rPr>
        <w:t>1. Вести обчислення витрат палива у відповідності до наказу Міністерства транспорту України від 10.02.1998р. №</w:t>
      </w:r>
      <w:r w:rsidR="005003DE">
        <w:rPr>
          <w:sz w:val="28"/>
        </w:rPr>
        <w:t xml:space="preserve"> </w:t>
      </w:r>
      <w:r w:rsidRPr="00F54876">
        <w:rPr>
          <w:sz w:val="28"/>
        </w:rPr>
        <w:t>43 (зі змінами) (далі - наказ №</w:t>
      </w:r>
      <w:r w:rsidR="005003DE">
        <w:rPr>
          <w:sz w:val="28"/>
        </w:rPr>
        <w:t xml:space="preserve"> </w:t>
      </w:r>
      <w:r w:rsidRPr="00F54876">
        <w:rPr>
          <w:sz w:val="28"/>
        </w:rPr>
        <w:t>43) з метою ефективного використання паливно-мастильних матеріалів в залежності від коефіцієнтів коригування норм витрат палива.</w:t>
      </w:r>
    </w:p>
    <w:p w:rsidR="009E6C1C" w:rsidRPr="00F54876" w:rsidRDefault="009E6C1C" w:rsidP="009E6C1C">
      <w:pPr>
        <w:pStyle w:val="21"/>
        <w:numPr>
          <w:ilvl w:val="0"/>
          <w:numId w:val="1"/>
        </w:numPr>
        <w:shd w:val="clear" w:color="auto" w:fill="auto"/>
        <w:spacing w:after="0"/>
        <w:ind w:left="20" w:firstLine="520"/>
        <w:rPr>
          <w:sz w:val="28"/>
        </w:rPr>
      </w:pPr>
      <w:r w:rsidRPr="00F54876">
        <w:rPr>
          <w:sz w:val="28"/>
        </w:rPr>
        <w:t xml:space="preserve"> Базова лінійна норма витрат палива л/100 км:</w:t>
      </w:r>
    </w:p>
    <w:p w:rsidR="009E6C1C" w:rsidRPr="00F54876" w:rsidRDefault="009E6C1C" w:rsidP="009E6C1C">
      <w:pPr>
        <w:pStyle w:val="21"/>
        <w:numPr>
          <w:ilvl w:val="0"/>
          <w:numId w:val="2"/>
        </w:numPr>
        <w:shd w:val="clear" w:color="auto" w:fill="auto"/>
        <w:spacing w:after="0"/>
        <w:ind w:right="20"/>
        <w:rPr>
          <w:sz w:val="28"/>
        </w:rPr>
      </w:pPr>
      <w:r w:rsidRPr="00F54876">
        <w:rPr>
          <w:sz w:val="28"/>
        </w:rPr>
        <w:t>Шкільний автобус спеціалізований для перевезення школярів БАЗ 2215 – 19,5</w:t>
      </w:r>
      <w:r w:rsidR="00441374">
        <w:rPr>
          <w:sz w:val="28"/>
        </w:rPr>
        <w:t xml:space="preserve"> л.;</w:t>
      </w:r>
      <w:r w:rsidRPr="00F54876">
        <w:rPr>
          <w:sz w:val="28"/>
        </w:rPr>
        <w:t xml:space="preserve"> БАЗ А079.13  -  19,5</w:t>
      </w:r>
      <w:r w:rsidR="00441374">
        <w:rPr>
          <w:sz w:val="28"/>
        </w:rPr>
        <w:t xml:space="preserve"> л; Еталон А-08111Ш – 19 л</w:t>
      </w:r>
      <w:r w:rsidRPr="00F54876">
        <w:rPr>
          <w:sz w:val="28"/>
        </w:rPr>
        <w:t>.</w:t>
      </w:r>
    </w:p>
    <w:p w:rsidR="009E6C1C" w:rsidRPr="00F54876" w:rsidRDefault="009E6C1C" w:rsidP="009E6C1C">
      <w:pPr>
        <w:pStyle w:val="21"/>
        <w:numPr>
          <w:ilvl w:val="0"/>
          <w:numId w:val="1"/>
        </w:numPr>
        <w:shd w:val="clear" w:color="auto" w:fill="auto"/>
        <w:tabs>
          <w:tab w:val="left" w:pos="1141"/>
        </w:tabs>
        <w:spacing w:after="0"/>
        <w:ind w:left="20" w:firstLine="580"/>
        <w:jc w:val="both"/>
        <w:rPr>
          <w:sz w:val="28"/>
        </w:rPr>
      </w:pPr>
      <w:r w:rsidRPr="00F54876">
        <w:rPr>
          <w:sz w:val="28"/>
        </w:rPr>
        <w:t>Підвищувати норми витрат палива у таких випадках:</w:t>
      </w:r>
    </w:p>
    <w:p w:rsidR="009E6C1C" w:rsidRPr="00F54876" w:rsidRDefault="00F54876" w:rsidP="00F54876">
      <w:pPr>
        <w:pStyle w:val="21"/>
        <w:shd w:val="clear" w:color="auto" w:fill="auto"/>
        <w:tabs>
          <w:tab w:val="left" w:pos="1352"/>
        </w:tabs>
        <w:spacing w:after="0"/>
        <w:ind w:right="99" w:firstLine="0"/>
        <w:jc w:val="both"/>
        <w:rPr>
          <w:sz w:val="28"/>
        </w:rPr>
      </w:pPr>
      <w:r>
        <w:rPr>
          <w:sz w:val="28"/>
        </w:rPr>
        <w:t xml:space="preserve">        </w:t>
      </w:r>
      <w:r w:rsidR="009E6C1C" w:rsidRPr="00F54876">
        <w:rPr>
          <w:sz w:val="28"/>
        </w:rPr>
        <w:t xml:space="preserve">1.2.1. </w:t>
      </w:r>
      <w:proofErr w:type="spellStart"/>
      <w:r w:rsidR="009E6C1C" w:rsidRPr="00F54876">
        <w:rPr>
          <w:sz w:val="28"/>
        </w:rPr>
        <w:t>внутрішньогаражні</w:t>
      </w:r>
      <w:proofErr w:type="spellEnd"/>
      <w:r w:rsidR="009E6C1C" w:rsidRPr="00F54876">
        <w:rPr>
          <w:sz w:val="28"/>
        </w:rPr>
        <w:t xml:space="preserve"> роз’їзди та технічні потреби -1%;</w:t>
      </w:r>
    </w:p>
    <w:p w:rsidR="009E6C1C" w:rsidRDefault="00F54876" w:rsidP="00F54876">
      <w:pPr>
        <w:pStyle w:val="21"/>
        <w:shd w:val="clear" w:color="auto" w:fill="auto"/>
        <w:tabs>
          <w:tab w:val="left" w:pos="1352"/>
        </w:tabs>
        <w:spacing w:after="0"/>
        <w:ind w:right="-81" w:firstLine="0"/>
        <w:jc w:val="both"/>
        <w:rPr>
          <w:sz w:val="28"/>
        </w:rPr>
      </w:pPr>
      <w:r>
        <w:rPr>
          <w:sz w:val="28"/>
        </w:rPr>
        <w:t xml:space="preserve">        </w:t>
      </w:r>
      <w:r w:rsidR="009E6C1C" w:rsidRPr="00F54876">
        <w:rPr>
          <w:sz w:val="28"/>
        </w:rPr>
        <w:t>1.2.2</w:t>
      </w:r>
      <w:r w:rsidR="00441374">
        <w:rPr>
          <w:sz w:val="28"/>
        </w:rPr>
        <w:t>. при їзді</w:t>
      </w:r>
      <w:r w:rsidR="009E6C1C" w:rsidRPr="00F54876">
        <w:rPr>
          <w:sz w:val="28"/>
        </w:rPr>
        <w:t xml:space="preserve"> в важких шляхових умовах - 20%; (п.</w:t>
      </w:r>
      <w:r>
        <w:rPr>
          <w:sz w:val="28"/>
        </w:rPr>
        <w:t xml:space="preserve"> </w:t>
      </w:r>
      <w:r w:rsidR="009E6C1C" w:rsidRPr="00F54876">
        <w:rPr>
          <w:sz w:val="28"/>
        </w:rPr>
        <w:t>3.1.7. наказу №</w:t>
      </w:r>
      <w:r>
        <w:rPr>
          <w:sz w:val="28"/>
        </w:rPr>
        <w:t xml:space="preserve"> </w:t>
      </w:r>
      <w:r w:rsidR="009E6C1C" w:rsidRPr="00F54876">
        <w:rPr>
          <w:sz w:val="28"/>
        </w:rPr>
        <w:t>43);</w:t>
      </w:r>
    </w:p>
    <w:p w:rsidR="009E6C1C" w:rsidRPr="00F54876" w:rsidRDefault="00F54876" w:rsidP="00F54876">
      <w:pPr>
        <w:pStyle w:val="21"/>
        <w:shd w:val="clear" w:color="auto" w:fill="auto"/>
        <w:spacing w:after="0"/>
        <w:ind w:right="20" w:firstLine="0"/>
        <w:jc w:val="both"/>
        <w:rPr>
          <w:sz w:val="28"/>
        </w:rPr>
      </w:pPr>
      <w:r>
        <w:rPr>
          <w:sz w:val="28"/>
        </w:rPr>
        <w:t xml:space="preserve">        1.2.</w:t>
      </w:r>
      <w:r w:rsidR="00441374">
        <w:rPr>
          <w:sz w:val="28"/>
        </w:rPr>
        <w:t>3</w:t>
      </w:r>
      <w:r>
        <w:rPr>
          <w:sz w:val="28"/>
        </w:rPr>
        <w:t xml:space="preserve">. </w:t>
      </w:r>
      <w:r w:rsidR="009E6C1C" w:rsidRPr="00F54876">
        <w:rPr>
          <w:sz w:val="28"/>
        </w:rPr>
        <w:t>робота, яка потребує частих зупинок (в середньому більше ніж одна зупинка на один кілометр пробігу), у тому числі технологічних зупинок, пов’язаних із завантаженням і розвантаженням, посадкою і висадкою пасажирів - 10%; (</w:t>
      </w:r>
      <w:r>
        <w:rPr>
          <w:sz w:val="28"/>
        </w:rPr>
        <w:t xml:space="preserve">п. </w:t>
      </w:r>
      <w:r w:rsidR="009E6C1C" w:rsidRPr="00F54876">
        <w:rPr>
          <w:sz w:val="28"/>
        </w:rPr>
        <w:t>3.1.5 наказу №</w:t>
      </w:r>
      <w:r>
        <w:rPr>
          <w:sz w:val="28"/>
        </w:rPr>
        <w:t xml:space="preserve"> </w:t>
      </w:r>
      <w:r w:rsidR="009E6C1C" w:rsidRPr="00F54876">
        <w:rPr>
          <w:sz w:val="28"/>
        </w:rPr>
        <w:t>43);</w:t>
      </w:r>
    </w:p>
    <w:p w:rsidR="009E6C1C" w:rsidRPr="00F54876" w:rsidRDefault="00F54876" w:rsidP="00F54876">
      <w:pPr>
        <w:pStyle w:val="21"/>
        <w:shd w:val="clear" w:color="auto" w:fill="auto"/>
        <w:spacing w:after="0"/>
        <w:ind w:right="20" w:firstLine="0"/>
        <w:jc w:val="both"/>
        <w:rPr>
          <w:sz w:val="28"/>
        </w:rPr>
      </w:pPr>
      <w:r>
        <w:rPr>
          <w:sz w:val="28"/>
        </w:rPr>
        <w:t xml:space="preserve">       1.2.</w:t>
      </w:r>
      <w:r w:rsidR="00441374">
        <w:rPr>
          <w:sz w:val="28"/>
        </w:rPr>
        <w:t>4</w:t>
      </w:r>
      <w:r>
        <w:rPr>
          <w:sz w:val="28"/>
        </w:rPr>
        <w:t xml:space="preserve">. </w:t>
      </w:r>
      <w:r w:rsidR="009E6C1C" w:rsidRPr="00F54876">
        <w:rPr>
          <w:sz w:val="28"/>
        </w:rPr>
        <w:t>для автомобілів, що експлуатуються більше 11 років або із загальним пробігом понад 250 тис. км - 7% (</w:t>
      </w:r>
      <w:r>
        <w:rPr>
          <w:sz w:val="28"/>
        </w:rPr>
        <w:t xml:space="preserve">п. </w:t>
      </w:r>
      <w:r w:rsidR="009E6C1C" w:rsidRPr="00F54876">
        <w:rPr>
          <w:sz w:val="28"/>
        </w:rPr>
        <w:t>3.1.10 наказу №</w:t>
      </w:r>
      <w:r>
        <w:rPr>
          <w:sz w:val="28"/>
        </w:rPr>
        <w:t xml:space="preserve"> </w:t>
      </w:r>
      <w:r w:rsidR="009E6C1C" w:rsidRPr="00F54876">
        <w:rPr>
          <w:sz w:val="28"/>
        </w:rPr>
        <w:t>43);</w:t>
      </w:r>
    </w:p>
    <w:p w:rsidR="009E6C1C" w:rsidRPr="00F54876" w:rsidRDefault="00F54876" w:rsidP="009E6C1C">
      <w:pPr>
        <w:pStyle w:val="21"/>
        <w:shd w:val="clear" w:color="auto" w:fill="auto"/>
        <w:spacing w:after="0"/>
        <w:ind w:right="20" w:firstLine="0"/>
        <w:jc w:val="both"/>
        <w:rPr>
          <w:sz w:val="28"/>
        </w:rPr>
      </w:pPr>
      <w:r>
        <w:rPr>
          <w:sz w:val="28"/>
        </w:rPr>
        <w:t xml:space="preserve">       1.3. </w:t>
      </w:r>
      <w:r w:rsidR="009E6C1C" w:rsidRPr="00F54876">
        <w:rPr>
          <w:sz w:val="28"/>
        </w:rPr>
        <w:t xml:space="preserve"> В період роботи в зимових умовах залежно від фактичної температури повітря навколишнього середовища згідно з п.</w:t>
      </w:r>
      <w:r>
        <w:rPr>
          <w:sz w:val="28"/>
        </w:rPr>
        <w:t xml:space="preserve"> </w:t>
      </w:r>
      <w:r w:rsidR="009E6C1C" w:rsidRPr="00F54876">
        <w:rPr>
          <w:sz w:val="28"/>
        </w:rPr>
        <w:t>3.1.1.1. наказу №</w:t>
      </w:r>
      <w:r>
        <w:rPr>
          <w:sz w:val="28"/>
        </w:rPr>
        <w:t xml:space="preserve"> </w:t>
      </w:r>
      <w:r w:rsidR="009E6C1C" w:rsidRPr="00F54876">
        <w:rPr>
          <w:sz w:val="28"/>
        </w:rPr>
        <w:t>43:</w:t>
      </w:r>
    </w:p>
    <w:p w:rsidR="00F54876" w:rsidRDefault="009E6C1C" w:rsidP="00F54876">
      <w:pPr>
        <w:pStyle w:val="21"/>
        <w:shd w:val="clear" w:color="auto" w:fill="auto"/>
        <w:spacing w:after="0"/>
        <w:ind w:left="1180" w:right="99" w:firstLine="0"/>
        <w:rPr>
          <w:sz w:val="28"/>
        </w:rPr>
      </w:pPr>
      <w:r w:rsidRPr="00F54876">
        <w:rPr>
          <w:sz w:val="28"/>
        </w:rPr>
        <w:t xml:space="preserve">від 0 град. С (включно) та до -5 град С включно - до 2%, </w:t>
      </w:r>
    </w:p>
    <w:p w:rsidR="00F54876" w:rsidRDefault="009E6C1C" w:rsidP="00F54876">
      <w:pPr>
        <w:pStyle w:val="21"/>
        <w:shd w:val="clear" w:color="auto" w:fill="auto"/>
        <w:spacing w:after="0"/>
        <w:ind w:left="1180" w:right="99" w:firstLine="0"/>
        <w:rPr>
          <w:sz w:val="28"/>
        </w:rPr>
      </w:pPr>
      <w:r w:rsidRPr="00F54876">
        <w:rPr>
          <w:sz w:val="28"/>
        </w:rPr>
        <w:t xml:space="preserve">нижче ніж -5 град. С та до -10 град. С включно - до 4%, </w:t>
      </w:r>
    </w:p>
    <w:p w:rsidR="00F54876" w:rsidRDefault="009E6C1C" w:rsidP="00F54876">
      <w:pPr>
        <w:pStyle w:val="21"/>
        <w:shd w:val="clear" w:color="auto" w:fill="auto"/>
        <w:spacing w:after="0"/>
        <w:ind w:left="1180" w:right="99" w:firstLine="0"/>
        <w:rPr>
          <w:sz w:val="28"/>
        </w:rPr>
      </w:pPr>
      <w:r w:rsidRPr="00F54876">
        <w:rPr>
          <w:sz w:val="28"/>
        </w:rPr>
        <w:lastRenderedPageBreak/>
        <w:t>нижче -10 град.</w:t>
      </w:r>
      <w:r w:rsidR="00F54876">
        <w:rPr>
          <w:sz w:val="28"/>
        </w:rPr>
        <w:t xml:space="preserve"> </w:t>
      </w:r>
      <w:r w:rsidRPr="00F54876">
        <w:rPr>
          <w:sz w:val="28"/>
        </w:rPr>
        <w:t>С та до-15 град.</w:t>
      </w:r>
      <w:r w:rsidR="00F54876">
        <w:rPr>
          <w:sz w:val="28"/>
        </w:rPr>
        <w:t xml:space="preserve"> </w:t>
      </w:r>
      <w:r w:rsidRPr="00F54876">
        <w:rPr>
          <w:sz w:val="28"/>
        </w:rPr>
        <w:t xml:space="preserve">С включно - до 6%, </w:t>
      </w:r>
    </w:p>
    <w:p w:rsidR="00F54876" w:rsidRDefault="009E6C1C" w:rsidP="00F54876">
      <w:pPr>
        <w:pStyle w:val="21"/>
        <w:shd w:val="clear" w:color="auto" w:fill="auto"/>
        <w:spacing w:after="0"/>
        <w:ind w:left="1180" w:right="99" w:firstLine="0"/>
        <w:rPr>
          <w:sz w:val="28"/>
        </w:rPr>
      </w:pPr>
      <w:r w:rsidRPr="00F54876">
        <w:rPr>
          <w:sz w:val="28"/>
        </w:rPr>
        <w:t xml:space="preserve">нижче ніж -15 град С та до -20 град. С включно - до 8%, </w:t>
      </w:r>
    </w:p>
    <w:p w:rsidR="00F54876" w:rsidRDefault="009E6C1C" w:rsidP="00F54876">
      <w:pPr>
        <w:pStyle w:val="21"/>
        <w:shd w:val="clear" w:color="auto" w:fill="auto"/>
        <w:spacing w:after="0"/>
        <w:ind w:left="1180" w:right="99" w:firstLine="0"/>
        <w:rPr>
          <w:sz w:val="28"/>
        </w:rPr>
      </w:pPr>
      <w:r w:rsidRPr="00F54876">
        <w:rPr>
          <w:sz w:val="28"/>
        </w:rPr>
        <w:t>нижче ніж -20 град.</w:t>
      </w:r>
      <w:r w:rsidR="00F54876">
        <w:rPr>
          <w:sz w:val="28"/>
        </w:rPr>
        <w:t xml:space="preserve"> </w:t>
      </w:r>
      <w:r w:rsidRPr="00F54876">
        <w:rPr>
          <w:sz w:val="28"/>
        </w:rPr>
        <w:t>С та до -25 град. С включно - 10%,</w:t>
      </w:r>
    </w:p>
    <w:p w:rsidR="009E6C1C" w:rsidRPr="00F54876" w:rsidRDefault="009E6C1C" w:rsidP="00F54876">
      <w:pPr>
        <w:pStyle w:val="21"/>
        <w:shd w:val="clear" w:color="auto" w:fill="auto"/>
        <w:spacing w:after="0"/>
        <w:ind w:left="1180" w:right="99" w:firstLine="0"/>
        <w:rPr>
          <w:sz w:val="28"/>
        </w:rPr>
      </w:pPr>
      <w:r w:rsidRPr="00F54876">
        <w:rPr>
          <w:sz w:val="28"/>
        </w:rPr>
        <w:t>нижче ніж -25 град С - до 12%.</w:t>
      </w:r>
    </w:p>
    <w:p w:rsidR="009E6C1C" w:rsidRPr="00F54876" w:rsidRDefault="00F54876" w:rsidP="009E6C1C">
      <w:pPr>
        <w:pStyle w:val="21"/>
        <w:shd w:val="clear" w:color="auto" w:fill="auto"/>
        <w:spacing w:after="0"/>
        <w:ind w:right="20" w:firstLine="0"/>
        <w:jc w:val="both"/>
        <w:rPr>
          <w:sz w:val="28"/>
        </w:rPr>
      </w:pPr>
      <w:r>
        <w:rPr>
          <w:sz w:val="28"/>
        </w:rPr>
        <w:t xml:space="preserve">       1.4.</w:t>
      </w:r>
      <w:r w:rsidR="009E6C1C" w:rsidRPr="00F54876">
        <w:rPr>
          <w:sz w:val="28"/>
        </w:rPr>
        <w:t xml:space="preserve"> Під час роботи в надважких шляхових умовах на дорогах загального користування в період сезонного бездоріжжя, снігових чи піщаних заметів, сильного снігопаду та ожеледиці, паводків та інших стихійних лих - до 35% згідно з п.</w:t>
      </w:r>
      <w:r>
        <w:rPr>
          <w:sz w:val="28"/>
        </w:rPr>
        <w:t xml:space="preserve"> </w:t>
      </w:r>
      <w:r w:rsidR="009E6C1C" w:rsidRPr="00F54876">
        <w:rPr>
          <w:sz w:val="28"/>
        </w:rPr>
        <w:t>3.1.8. наказу №</w:t>
      </w:r>
      <w:r>
        <w:rPr>
          <w:sz w:val="28"/>
        </w:rPr>
        <w:t xml:space="preserve"> </w:t>
      </w:r>
      <w:r w:rsidR="009E6C1C" w:rsidRPr="00F54876">
        <w:rPr>
          <w:sz w:val="28"/>
        </w:rPr>
        <w:t>43.</w:t>
      </w:r>
    </w:p>
    <w:p w:rsidR="009E6C1C" w:rsidRPr="00F54876" w:rsidRDefault="00F54876" w:rsidP="009E6C1C">
      <w:pPr>
        <w:pStyle w:val="21"/>
        <w:shd w:val="clear" w:color="auto" w:fill="auto"/>
        <w:spacing w:after="0"/>
        <w:ind w:right="20" w:firstLine="0"/>
        <w:jc w:val="both"/>
        <w:rPr>
          <w:sz w:val="28"/>
        </w:rPr>
      </w:pPr>
      <w:r>
        <w:rPr>
          <w:sz w:val="28"/>
        </w:rPr>
        <w:t xml:space="preserve">       1.5. </w:t>
      </w:r>
      <w:r w:rsidR="009E6C1C" w:rsidRPr="00F54876">
        <w:rPr>
          <w:sz w:val="28"/>
        </w:rPr>
        <w:t>У разі пробігу першої тисячі кілометрів новими автомобілями і тими, що вийшли з капітального ремонту</w:t>
      </w:r>
      <w:r w:rsidR="00036512">
        <w:rPr>
          <w:sz w:val="28"/>
        </w:rPr>
        <w:t xml:space="preserve"> </w:t>
      </w:r>
      <w:r w:rsidR="009E6C1C" w:rsidRPr="00F54876">
        <w:rPr>
          <w:sz w:val="28"/>
        </w:rPr>
        <w:t>-</w:t>
      </w:r>
      <w:r w:rsidR="00036512">
        <w:rPr>
          <w:sz w:val="28"/>
        </w:rPr>
        <w:t xml:space="preserve"> </w:t>
      </w:r>
      <w:r w:rsidR="009E6C1C" w:rsidRPr="00F54876">
        <w:rPr>
          <w:sz w:val="28"/>
        </w:rPr>
        <w:t>до 10% згідно з п.</w:t>
      </w:r>
      <w:r w:rsidR="00A65D69">
        <w:rPr>
          <w:sz w:val="28"/>
        </w:rPr>
        <w:t xml:space="preserve"> </w:t>
      </w:r>
      <w:r w:rsidR="009E6C1C" w:rsidRPr="00F54876">
        <w:rPr>
          <w:sz w:val="28"/>
        </w:rPr>
        <w:t>3.1.9 наказу № 43.</w:t>
      </w:r>
    </w:p>
    <w:p w:rsidR="00036512" w:rsidRDefault="00036512">
      <w:pPr>
        <w:rPr>
          <w:color w:val="auto"/>
        </w:rPr>
      </w:pPr>
    </w:p>
    <w:p w:rsidR="00036512" w:rsidRDefault="00036512">
      <w:pPr>
        <w:rPr>
          <w:rFonts w:ascii="Times New Roman" w:hAnsi="Times New Roman" w:cs="Times New Roman"/>
          <w:color w:val="auto"/>
          <w:sz w:val="28"/>
        </w:rPr>
      </w:pPr>
      <w:r w:rsidRPr="00036512">
        <w:rPr>
          <w:rFonts w:ascii="Times New Roman" w:hAnsi="Times New Roman" w:cs="Times New Roman"/>
          <w:color w:val="auto"/>
          <w:sz w:val="28"/>
        </w:rPr>
        <w:t>2.</w:t>
      </w:r>
      <w:r w:rsidRPr="00036512">
        <w:rPr>
          <w:rFonts w:ascii="Times New Roman" w:hAnsi="Times New Roman" w:cs="Times New Roman"/>
          <w:color w:val="auto"/>
        </w:rPr>
        <w:t xml:space="preserve"> </w:t>
      </w:r>
      <w:r w:rsidRPr="00036512">
        <w:rPr>
          <w:rFonts w:ascii="Times New Roman" w:hAnsi="Times New Roman" w:cs="Times New Roman"/>
          <w:color w:val="auto"/>
          <w:sz w:val="28"/>
        </w:rPr>
        <w:t xml:space="preserve">Контроль за даним рішенням </w:t>
      </w:r>
      <w:r w:rsidR="00FE7C28">
        <w:rPr>
          <w:rFonts w:ascii="Times New Roman" w:hAnsi="Times New Roman" w:cs="Times New Roman"/>
          <w:color w:val="auto"/>
          <w:sz w:val="28"/>
        </w:rPr>
        <w:t>покласти на постійну комісію з питань фінансів, бюджету, планування соціально-економічного розвитку, комунальної власності, житлово-комунального господарства Краснопільської сільської ради.</w:t>
      </w:r>
    </w:p>
    <w:p w:rsidR="00FE7C28" w:rsidRDefault="00FE7C28">
      <w:pPr>
        <w:rPr>
          <w:rFonts w:ascii="Times New Roman" w:hAnsi="Times New Roman" w:cs="Times New Roman"/>
          <w:color w:val="auto"/>
          <w:sz w:val="28"/>
        </w:rPr>
      </w:pPr>
    </w:p>
    <w:p w:rsidR="00FE7C28" w:rsidRPr="00036512" w:rsidRDefault="00FE7C28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8"/>
        </w:rPr>
        <w:t>Сільський голова                                                                                         Іван Патей</w:t>
      </w:r>
    </w:p>
    <w:sectPr w:rsidR="00FE7C28" w:rsidRPr="000365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557ED"/>
    <w:multiLevelType w:val="hybridMultilevel"/>
    <w:tmpl w:val="FE44126E"/>
    <w:lvl w:ilvl="0" w:tplc="83E0A3F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5A2602"/>
    <w:multiLevelType w:val="multilevel"/>
    <w:tmpl w:val="C5803F7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3"/>
        <w:w w:val="100"/>
        <w:position w:val="0"/>
        <w:sz w:val="28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6DB"/>
    <w:rsid w:val="00036512"/>
    <w:rsid w:val="00441374"/>
    <w:rsid w:val="005003DE"/>
    <w:rsid w:val="00584A2D"/>
    <w:rsid w:val="00614EBF"/>
    <w:rsid w:val="00784BCB"/>
    <w:rsid w:val="007C3632"/>
    <w:rsid w:val="009E6C1C"/>
    <w:rsid w:val="00A65D69"/>
    <w:rsid w:val="00CB36DB"/>
    <w:rsid w:val="00DB75BC"/>
    <w:rsid w:val="00F54876"/>
    <w:rsid w:val="00FE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6C1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E6C1C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character" w:customStyle="1" w:styleId="a3">
    <w:name w:val="Основной текст_"/>
    <w:basedOn w:val="a0"/>
    <w:link w:val="21"/>
    <w:rsid w:val="009E6C1C"/>
    <w:rPr>
      <w:rFonts w:ascii="Times New Roman" w:eastAsia="Times New Roman" w:hAnsi="Times New Roman" w:cs="Times New Roman"/>
      <w:spacing w:val="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6C1C"/>
    <w:pPr>
      <w:shd w:val="clear" w:color="auto" w:fill="FFFFFF"/>
      <w:spacing w:before="18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pacing w:val="2"/>
      <w:sz w:val="22"/>
      <w:szCs w:val="22"/>
      <w:lang w:eastAsia="en-US" w:bidi="ar-SA"/>
    </w:rPr>
  </w:style>
  <w:style w:type="paragraph" w:customStyle="1" w:styleId="21">
    <w:name w:val="Основной текст2"/>
    <w:basedOn w:val="a"/>
    <w:link w:val="a3"/>
    <w:rsid w:val="009E6C1C"/>
    <w:pPr>
      <w:shd w:val="clear" w:color="auto" w:fill="FFFFFF"/>
      <w:spacing w:after="300" w:line="322" w:lineRule="exact"/>
      <w:ind w:hanging="640"/>
    </w:pPr>
    <w:rPr>
      <w:rFonts w:ascii="Times New Roman" w:eastAsia="Times New Roman" w:hAnsi="Times New Roman" w:cs="Times New Roman"/>
      <w:color w:val="auto"/>
      <w:spacing w:val="3"/>
      <w:sz w:val="22"/>
      <w:szCs w:val="22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5003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03DE"/>
    <w:rPr>
      <w:rFonts w:ascii="Segoe UI" w:eastAsia="Courier New" w:hAnsi="Segoe UI" w:cs="Segoe UI"/>
      <w:color w:val="000000"/>
      <w:sz w:val="18"/>
      <w:szCs w:val="18"/>
      <w:lang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6C1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E6C1C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character" w:customStyle="1" w:styleId="a3">
    <w:name w:val="Основной текст_"/>
    <w:basedOn w:val="a0"/>
    <w:link w:val="21"/>
    <w:rsid w:val="009E6C1C"/>
    <w:rPr>
      <w:rFonts w:ascii="Times New Roman" w:eastAsia="Times New Roman" w:hAnsi="Times New Roman" w:cs="Times New Roman"/>
      <w:spacing w:val="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6C1C"/>
    <w:pPr>
      <w:shd w:val="clear" w:color="auto" w:fill="FFFFFF"/>
      <w:spacing w:before="18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pacing w:val="2"/>
      <w:sz w:val="22"/>
      <w:szCs w:val="22"/>
      <w:lang w:eastAsia="en-US" w:bidi="ar-SA"/>
    </w:rPr>
  </w:style>
  <w:style w:type="paragraph" w:customStyle="1" w:styleId="21">
    <w:name w:val="Основной текст2"/>
    <w:basedOn w:val="a"/>
    <w:link w:val="a3"/>
    <w:rsid w:val="009E6C1C"/>
    <w:pPr>
      <w:shd w:val="clear" w:color="auto" w:fill="FFFFFF"/>
      <w:spacing w:after="300" w:line="322" w:lineRule="exact"/>
      <w:ind w:hanging="640"/>
    </w:pPr>
    <w:rPr>
      <w:rFonts w:ascii="Times New Roman" w:eastAsia="Times New Roman" w:hAnsi="Times New Roman" w:cs="Times New Roman"/>
      <w:color w:val="auto"/>
      <w:spacing w:val="3"/>
      <w:sz w:val="22"/>
      <w:szCs w:val="22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5003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03DE"/>
    <w:rPr>
      <w:rFonts w:ascii="Segoe UI" w:eastAsia="Courier New" w:hAnsi="Segoe UI" w:cs="Segoe UI"/>
      <w:color w:val="000000"/>
      <w:sz w:val="18"/>
      <w:szCs w:val="1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1977</Words>
  <Characters>1127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11</cp:revision>
  <cp:lastPrinted>2021-04-16T05:45:00Z</cp:lastPrinted>
  <dcterms:created xsi:type="dcterms:W3CDTF">2021-04-15T12:42:00Z</dcterms:created>
  <dcterms:modified xsi:type="dcterms:W3CDTF">2021-04-20T13:36:00Z</dcterms:modified>
</cp:coreProperties>
</file>