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F5" w:rsidRPr="00E332EC" w:rsidRDefault="00C371F5" w:rsidP="00C371F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35198032" wp14:editId="2E57DF33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C371F5" w:rsidRPr="00E332EC" w:rsidRDefault="00C371F5" w:rsidP="00C37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C371F5" w:rsidRPr="00E332EC" w:rsidRDefault="00C371F5" w:rsidP="00C371F5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</w:rPr>
      </w:pPr>
      <w:r w:rsidRPr="00E332EC">
        <w:rPr>
          <w:rFonts w:ascii="Times New Roman" w:hAnsi="Times New Roman" w:cs="Times New Roman"/>
          <w:sz w:val="28"/>
          <w:szCs w:val="28"/>
        </w:rPr>
        <w:t xml:space="preserve">від   </w:t>
      </w:r>
      <w:r>
        <w:rPr>
          <w:rFonts w:ascii="Times New Roman" w:hAnsi="Times New Roman" w:cs="Times New Roman"/>
          <w:sz w:val="28"/>
          <w:szCs w:val="28"/>
        </w:rPr>
        <w:t xml:space="preserve">22  серпня </w:t>
      </w:r>
      <w:r w:rsidRPr="00E332E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32E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9C376C">
        <w:rPr>
          <w:rFonts w:ascii="Times New Roman" w:hAnsi="Times New Roman" w:cs="Times New Roman"/>
          <w:b/>
          <w:sz w:val="28"/>
          <w:szCs w:val="28"/>
        </w:rPr>
        <w:t>48</w:t>
      </w:r>
      <w:bookmarkStart w:id="0" w:name="_GoBack"/>
      <w:bookmarkEnd w:id="0"/>
    </w:p>
    <w:p w:rsidR="00C371F5" w:rsidRPr="00B26E1D" w:rsidRDefault="00C371F5" w:rsidP="00C371F5">
      <w:pPr>
        <w:pStyle w:val="a3"/>
        <w:shd w:val="clear" w:color="auto" w:fill="FFFFFF"/>
        <w:rPr>
          <w:color w:val="39474F"/>
          <w:sz w:val="28"/>
          <w:szCs w:val="28"/>
        </w:rPr>
      </w:pPr>
      <w:r w:rsidRPr="00B26E1D">
        <w:rPr>
          <w:rStyle w:val="a4"/>
          <w:color w:val="39474F"/>
          <w:sz w:val="28"/>
          <w:szCs w:val="28"/>
        </w:rPr>
        <w:t>Про стан готовності навчальних закладів</w:t>
      </w:r>
      <w:r w:rsidRPr="00B26E1D">
        <w:rPr>
          <w:color w:val="39474F"/>
          <w:sz w:val="28"/>
          <w:szCs w:val="28"/>
        </w:rPr>
        <w:br/>
      </w:r>
      <w:r w:rsidRPr="00B26E1D">
        <w:rPr>
          <w:rStyle w:val="a4"/>
          <w:color w:val="39474F"/>
          <w:sz w:val="28"/>
          <w:szCs w:val="28"/>
        </w:rPr>
        <w:t>сільської ради до навчального року та</w:t>
      </w:r>
      <w:r w:rsidRPr="00B26E1D">
        <w:rPr>
          <w:color w:val="39474F"/>
          <w:sz w:val="28"/>
          <w:szCs w:val="28"/>
        </w:rPr>
        <w:br/>
      </w:r>
      <w:r w:rsidRPr="00B26E1D">
        <w:rPr>
          <w:rStyle w:val="a4"/>
          <w:color w:val="39474F"/>
          <w:sz w:val="28"/>
          <w:szCs w:val="28"/>
        </w:rPr>
        <w:t>опалювального сезону 2018-2019 років</w:t>
      </w:r>
      <w:r w:rsidRPr="00B26E1D">
        <w:rPr>
          <w:color w:val="39474F"/>
          <w:sz w:val="28"/>
          <w:szCs w:val="28"/>
        </w:rPr>
        <w:t> </w:t>
      </w:r>
    </w:p>
    <w:p w:rsidR="00C371F5" w:rsidRPr="00B26E1D" w:rsidRDefault="00C371F5" w:rsidP="00C371F5">
      <w:pPr>
        <w:pStyle w:val="a3"/>
        <w:shd w:val="clear" w:color="auto" w:fill="FFFFFF"/>
        <w:rPr>
          <w:color w:val="39474F"/>
          <w:sz w:val="28"/>
          <w:szCs w:val="28"/>
        </w:rPr>
      </w:pPr>
      <w:r w:rsidRPr="00B26E1D">
        <w:rPr>
          <w:color w:val="39474F"/>
          <w:sz w:val="28"/>
          <w:szCs w:val="28"/>
        </w:rPr>
        <w:t xml:space="preserve">                  Відповідно до Закону України «Про місцеве самоврядування в Україні»,  заслухавши інформацію начальника соціально-гуманітарного відділу Краснопільської сільської ради Мартинюк Т.І. щодо стану готовності навчальних закладів сільської ради до навчального року та опалювального сезону 2018-2019 років, виконавчий комітет сільської ради</w:t>
      </w:r>
    </w:p>
    <w:p w:rsidR="00C371F5" w:rsidRPr="00B26E1D" w:rsidRDefault="00C371F5" w:rsidP="00C371F5">
      <w:pPr>
        <w:pStyle w:val="a3"/>
        <w:shd w:val="clear" w:color="auto" w:fill="FFFFFF"/>
        <w:rPr>
          <w:color w:val="39474F"/>
          <w:sz w:val="28"/>
          <w:szCs w:val="28"/>
        </w:rPr>
      </w:pPr>
      <w:r w:rsidRPr="00B26E1D">
        <w:rPr>
          <w:rStyle w:val="a4"/>
          <w:color w:val="39474F"/>
          <w:sz w:val="28"/>
          <w:szCs w:val="28"/>
        </w:rPr>
        <w:t>ВИРІШИВ: </w:t>
      </w:r>
    </w:p>
    <w:p w:rsidR="00C371F5" w:rsidRPr="00B26E1D" w:rsidRDefault="00C371F5" w:rsidP="00C371F5">
      <w:pPr>
        <w:pStyle w:val="a3"/>
        <w:shd w:val="clear" w:color="auto" w:fill="FFFFFF"/>
        <w:rPr>
          <w:color w:val="39474F"/>
          <w:sz w:val="28"/>
          <w:szCs w:val="28"/>
        </w:rPr>
      </w:pPr>
      <w:r w:rsidRPr="00B26E1D">
        <w:rPr>
          <w:color w:val="39474F"/>
          <w:sz w:val="28"/>
          <w:szCs w:val="28"/>
        </w:rPr>
        <w:t>1. Стан готовності навчальних закладів сільської ради до навчального року та опалювального сезону 2018-2019 років вважати задовільним (звіт додається).</w:t>
      </w:r>
      <w:r w:rsidRPr="00B26E1D">
        <w:rPr>
          <w:color w:val="39474F"/>
          <w:sz w:val="28"/>
          <w:szCs w:val="28"/>
        </w:rPr>
        <w:br/>
        <w:t xml:space="preserve">2. </w:t>
      </w:r>
      <w:proofErr w:type="spellStart"/>
      <w:r w:rsidRPr="00B26E1D">
        <w:rPr>
          <w:color w:val="39474F"/>
          <w:sz w:val="28"/>
          <w:szCs w:val="28"/>
        </w:rPr>
        <w:t>Соцально-гуманітарному</w:t>
      </w:r>
      <w:proofErr w:type="spellEnd"/>
      <w:r w:rsidRPr="00B26E1D">
        <w:rPr>
          <w:color w:val="39474F"/>
          <w:sz w:val="28"/>
          <w:szCs w:val="28"/>
        </w:rPr>
        <w:t xml:space="preserve"> відділу сільської ради забезпечити:</w:t>
      </w:r>
      <w:r w:rsidRPr="00B26E1D">
        <w:rPr>
          <w:color w:val="39474F"/>
          <w:sz w:val="28"/>
          <w:szCs w:val="28"/>
        </w:rPr>
        <w:br/>
        <w:t xml:space="preserve">- контроль за </w:t>
      </w:r>
      <w:r w:rsidR="00B26E1D" w:rsidRPr="00B26E1D">
        <w:rPr>
          <w:color w:val="39474F"/>
          <w:sz w:val="28"/>
          <w:szCs w:val="28"/>
        </w:rPr>
        <w:t>створенням</w:t>
      </w:r>
      <w:r w:rsidRPr="00B26E1D">
        <w:rPr>
          <w:color w:val="39474F"/>
          <w:sz w:val="28"/>
          <w:szCs w:val="28"/>
        </w:rPr>
        <w:t xml:space="preserve"> умов, які відповідають сучасним вимогам розвитку освіти та забезпечують якісне проведення навчально-виховного процесу;</w:t>
      </w:r>
      <w:r w:rsidRPr="00B26E1D">
        <w:rPr>
          <w:color w:val="39474F"/>
          <w:sz w:val="28"/>
          <w:szCs w:val="28"/>
        </w:rPr>
        <w:br/>
        <w:t xml:space="preserve">- забезпечення додержання вимог санітарного законодавства при здійсненні навчально-виховного процесу (режим навчання, навчальне навантаження, </w:t>
      </w:r>
      <w:proofErr w:type="spellStart"/>
      <w:r w:rsidRPr="00B26E1D">
        <w:rPr>
          <w:color w:val="39474F"/>
          <w:sz w:val="28"/>
          <w:szCs w:val="28"/>
        </w:rPr>
        <w:t>медико-педагогічний</w:t>
      </w:r>
      <w:proofErr w:type="spellEnd"/>
      <w:r w:rsidRPr="00B26E1D">
        <w:rPr>
          <w:color w:val="39474F"/>
          <w:sz w:val="28"/>
          <w:szCs w:val="28"/>
        </w:rPr>
        <w:t xml:space="preserve"> контроль за фізичним вихованням тощо) та під час перебування школярів у групах продовженого дня;</w:t>
      </w:r>
      <w:r w:rsidRPr="00B26E1D">
        <w:rPr>
          <w:color w:val="39474F"/>
          <w:sz w:val="28"/>
          <w:szCs w:val="28"/>
        </w:rPr>
        <w:br/>
        <w:t>- дотримання належного стану безпеки учнів та вихованців;</w:t>
      </w:r>
      <w:r w:rsidRPr="00B26E1D">
        <w:rPr>
          <w:color w:val="39474F"/>
          <w:sz w:val="28"/>
          <w:szCs w:val="28"/>
        </w:rPr>
        <w:br/>
        <w:t>- контроль за організацію опалювального сезону 201</w:t>
      </w:r>
      <w:r w:rsidR="00B26E1D" w:rsidRPr="00B26E1D">
        <w:rPr>
          <w:color w:val="39474F"/>
          <w:sz w:val="28"/>
          <w:szCs w:val="28"/>
        </w:rPr>
        <w:t>8</w:t>
      </w:r>
      <w:r w:rsidRPr="00B26E1D">
        <w:rPr>
          <w:color w:val="39474F"/>
          <w:sz w:val="28"/>
          <w:szCs w:val="28"/>
        </w:rPr>
        <w:t>-201</w:t>
      </w:r>
      <w:r w:rsidR="00B26E1D" w:rsidRPr="00B26E1D">
        <w:rPr>
          <w:color w:val="39474F"/>
          <w:sz w:val="28"/>
          <w:szCs w:val="28"/>
        </w:rPr>
        <w:t>9</w:t>
      </w:r>
      <w:r w:rsidRPr="00B26E1D">
        <w:rPr>
          <w:color w:val="39474F"/>
          <w:sz w:val="28"/>
          <w:szCs w:val="28"/>
        </w:rPr>
        <w:t xml:space="preserve"> років в навчальних закладах сільської ради;</w:t>
      </w:r>
      <w:r w:rsidRPr="00B26E1D">
        <w:rPr>
          <w:color w:val="39474F"/>
          <w:sz w:val="28"/>
          <w:szCs w:val="28"/>
        </w:rPr>
        <w:br/>
        <w:t xml:space="preserve">3. Контроль за виконанням даного рішення покласти на начальника </w:t>
      </w:r>
      <w:r w:rsidR="00B26E1D" w:rsidRPr="00B26E1D">
        <w:rPr>
          <w:color w:val="39474F"/>
          <w:sz w:val="28"/>
          <w:szCs w:val="28"/>
        </w:rPr>
        <w:t>соціально-гуманітарного</w:t>
      </w:r>
      <w:r w:rsidRPr="00B26E1D">
        <w:rPr>
          <w:color w:val="39474F"/>
          <w:sz w:val="28"/>
          <w:szCs w:val="28"/>
        </w:rPr>
        <w:t xml:space="preserve"> відділу </w:t>
      </w:r>
      <w:r w:rsidR="00B26E1D" w:rsidRPr="00B26E1D">
        <w:rPr>
          <w:color w:val="39474F"/>
          <w:sz w:val="28"/>
          <w:szCs w:val="28"/>
        </w:rPr>
        <w:t>Мартинюк Т.І</w:t>
      </w:r>
      <w:r w:rsidRPr="00B26E1D">
        <w:rPr>
          <w:color w:val="39474F"/>
          <w:sz w:val="28"/>
          <w:szCs w:val="28"/>
        </w:rPr>
        <w:t>. </w:t>
      </w:r>
    </w:p>
    <w:p w:rsidR="00C371F5" w:rsidRPr="00B26E1D" w:rsidRDefault="00C371F5" w:rsidP="00B26E1D">
      <w:pPr>
        <w:pStyle w:val="a3"/>
        <w:shd w:val="clear" w:color="auto" w:fill="FFFFFF"/>
        <w:tabs>
          <w:tab w:val="left" w:pos="5910"/>
        </w:tabs>
        <w:rPr>
          <w:color w:val="39474F"/>
          <w:sz w:val="28"/>
          <w:szCs w:val="28"/>
        </w:rPr>
      </w:pPr>
      <w:r w:rsidRPr="00B26E1D">
        <w:rPr>
          <w:rStyle w:val="a4"/>
          <w:b w:val="0"/>
          <w:color w:val="39474F"/>
          <w:sz w:val="28"/>
          <w:szCs w:val="28"/>
        </w:rPr>
        <w:t>Сільський голова</w:t>
      </w:r>
      <w:r w:rsidRPr="00B26E1D">
        <w:rPr>
          <w:color w:val="39474F"/>
          <w:sz w:val="28"/>
          <w:szCs w:val="28"/>
        </w:rPr>
        <w:t>                                               </w:t>
      </w:r>
      <w:r w:rsidR="00B26E1D" w:rsidRPr="00B26E1D">
        <w:rPr>
          <w:color w:val="39474F"/>
          <w:sz w:val="28"/>
          <w:szCs w:val="28"/>
        </w:rPr>
        <w:tab/>
        <w:t xml:space="preserve">І.В. </w:t>
      </w:r>
      <w:proofErr w:type="spellStart"/>
      <w:r w:rsidR="00B26E1D" w:rsidRPr="00B26E1D">
        <w:rPr>
          <w:color w:val="39474F"/>
          <w:sz w:val="28"/>
          <w:szCs w:val="28"/>
        </w:rPr>
        <w:t>Патей</w:t>
      </w:r>
      <w:proofErr w:type="spellEnd"/>
    </w:p>
    <w:p w:rsidR="00674EE6" w:rsidRDefault="00674EE6"/>
    <w:sectPr w:rsidR="00674E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EC"/>
    <w:rsid w:val="006432EC"/>
    <w:rsid w:val="00674EE6"/>
    <w:rsid w:val="009C376C"/>
    <w:rsid w:val="00B26E1D"/>
    <w:rsid w:val="00C3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371F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7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371F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7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2018-08-21T12:21:00Z</cp:lastPrinted>
  <dcterms:created xsi:type="dcterms:W3CDTF">2018-08-21T12:02:00Z</dcterms:created>
  <dcterms:modified xsi:type="dcterms:W3CDTF">2018-08-31T12:10:00Z</dcterms:modified>
</cp:coreProperties>
</file>