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68C" w:rsidRDefault="0022668C" w:rsidP="00A72195">
      <w:pPr>
        <w:ind w:firstLine="5387"/>
        <w:rPr>
          <w:rFonts w:ascii="Times New Roman" w:hAnsi="Times New Roman" w:cs="Times New Roman"/>
          <w:b/>
          <w:sz w:val="32"/>
          <w:szCs w:val="32"/>
          <w:lang w:eastAsia="ru-RU" w:bidi="ru-RU"/>
        </w:rPr>
      </w:pPr>
      <w:bookmarkStart w:id="0" w:name="bookmark1"/>
    </w:p>
    <w:p w:rsidR="00A255DE" w:rsidRPr="0001480F" w:rsidRDefault="00A255DE" w:rsidP="00A72195">
      <w:pPr>
        <w:ind w:firstLine="5387"/>
        <w:rPr>
          <w:rFonts w:ascii="Times New Roman" w:hAnsi="Times New Roman" w:cs="Times New Roman"/>
          <w:b/>
          <w:sz w:val="32"/>
          <w:szCs w:val="32"/>
          <w:lang w:eastAsia="ru-RU" w:bidi="ru-RU"/>
        </w:rPr>
      </w:pPr>
      <w:r w:rsidRPr="0001480F">
        <w:rPr>
          <w:rFonts w:ascii="Times New Roman" w:hAnsi="Times New Roman" w:cs="Times New Roman"/>
          <w:b/>
          <w:sz w:val="32"/>
          <w:szCs w:val="32"/>
          <w:lang w:eastAsia="ru-RU" w:bidi="ru-RU"/>
        </w:rPr>
        <w:t>ЗАТВЕРДЖ</w:t>
      </w:r>
      <w:r w:rsidR="00CE73A8">
        <w:rPr>
          <w:rFonts w:ascii="Times New Roman" w:hAnsi="Times New Roman" w:cs="Times New Roman"/>
          <w:b/>
          <w:sz w:val="32"/>
          <w:szCs w:val="32"/>
          <w:lang w:eastAsia="ru-RU" w:bidi="ru-RU"/>
        </w:rPr>
        <w:t>ЕНО</w:t>
      </w:r>
    </w:p>
    <w:p w:rsidR="00A255DE" w:rsidRPr="00A255DE" w:rsidRDefault="00CE73A8">
      <w:pPr>
        <w:rPr>
          <w:rFonts w:ascii="Times New Roman" w:hAnsi="Times New Roman" w:cs="Times New Roman"/>
          <w:lang w:eastAsia="ru-RU" w:bidi="ru-RU"/>
        </w:rPr>
      </w:pPr>
      <w:r>
        <w:rPr>
          <w:rFonts w:ascii="Times New Roman" w:hAnsi="Times New Roman" w:cs="Times New Roman"/>
          <w:sz w:val="30"/>
          <w:szCs w:val="30"/>
          <w:lang w:eastAsia="ru-RU" w:bidi="ru-RU"/>
        </w:rPr>
        <w:t xml:space="preserve">                                                                        рішення Краснопільської</w:t>
      </w:r>
    </w:p>
    <w:p w:rsidR="00CE73A8" w:rsidRDefault="00CE73A8" w:rsidP="00CE73A8">
      <w:pPr>
        <w:jc w:val="center"/>
        <w:rPr>
          <w:rFonts w:ascii="Times New Roman" w:hAnsi="Times New Roman" w:cs="Times New Roman"/>
          <w:sz w:val="28"/>
          <w:szCs w:val="28"/>
          <w:lang w:eastAsia="ru-RU" w:bidi="ru-RU"/>
        </w:rPr>
      </w:pPr>
      <w:r>
        <w:rPr>
          <w:rFonts w:ascii="Times New Roman" w:hAnsi="Times New Roman" w:cs="Times New Roman"/>
          <w:lang w:eastAsia="ru-RU" w:bidi="ru-RU"/>
        </w:rPr>
        <w:t xml:space="preserve">                                                         </w:t>
      </w:r>
      <w:r w:rsidRPr="00CE73A8">
        <w:rPr>
          <w:rFonts w:ascii="Times New Roman" w:hAnsi="Times New Roman" w:cs="Times New Roman"/>
          <w:sz w:val="28"/>
          <w:szCs w:val="28"/>
          <w:lang w:eastAsia="ru-RU" w:bidi="ru-RU"/>
        </w:rPr>
        <w:t xml:space="preserve">сільської ради №1698 </w:t>
      </w:r>
    </w:p>
    <w:p w:rsidR="00A255DE" w:rsidRPr="00CE73A8" w:rsidRDefault="00CE73A8" w:rsidP="00CE73A8">
      <w:pPr>
        <w:jc w:val="center"/>
        <w:rPr>
          <w:rFonts w:ascii="Times New Roman" w:hAnsi="Times New Roman" w:cs="Times New Roman"/>
          <w:sz w:val="28"/>
          <w:szCs w:val="28"/>
          <w:lang w:eastAsia="ru-RU" w:bidi="ru-RU"/>
        </w:rPr>
      </w:pPr>
      <w:r>
        <w:rPr>
          <w:rFonts w:ascii="Times New Roman" w:hAnsi="Times New Roman" w:cs="Times New Roman"/>
          <w:sz w:val="28"/>
          <w:szCs w:val="28"/>
          <w:lang w:eastAsia="ru-RU" w:bidi="ru-RU"/>
        </w:rPr>
        <w:t xml:space="preserve">                                           </w:t>
      </w:r>
      <w:bookmarkStart w:id="1" w:name="_GoBack"/>
      <w:bookmarkEnd w:id="1"/>
      <w:r w:rsidRPr="00CE73A8">
        <w:rPr>
          <w:rFonts w:ascii="Times New Roman" w:hAnsi="Times New Roman" w:cs="Times New Roman"/>
          <w:sz w:val="28"/>
          <w:szCs w:val="28"/>
          <w:lang w:eastAsia="ru-RU" w:bidi="ru-RU"/>
        </w:rPr>
        <w:t>від 20.02.2020 року</w:t>
      </w:r>
    </w:p>
    <w:p w:rsidR="00A255DE" w:rsidRDefault="00A255DE">
      <w:pPr>
        <w:rPr>
          <w:rFonts w:ascii="Times New Roman" w:hAnsi="Times New Roman" w:cs="Times New Roman"/>
          <w:lang w:eastAsia="ru-RU" w:bidi="ru-RU"/>
        </w:rPr>
      </w:pPr>
    </w:p>
    <w:p w:rsidR="0001480F" w:rsidRDefault="0001480F">
      <w:pPr>
        <w:rPr>
          <w:rFonts w:ascii="Times New Roman" w:hAnsi="Times New Roman" w:cs="Times New Roman"/>
          <w:lang w:eastAsia="ru-RU" w:bidi="ru-RU"/>
        </w:rPr>
      </w:pPr>
    </w:p>
    <w:p w:rsidR="0001480F" w:rsidRDefault="0001480F">
      <w:pPr>
        <w:rPr>
          <w:rFonts w:ascii="Times New Roman" w:hAnsi="Times New Roman" w:cs="Times New Roman"/>
          <w:lang w:eastAsia="ru-RU" w:bidi="ru-RU"/>
        </w:rPr>
      </w:pPr>
    </w:p>
    <w:p w:rsidR="00A255DE" w:rsidRPr="00C61098" w:rsidRDefault="00A255DE">
      <w:pPr>
        <w:rPr>
          <w:rFonts w:ascii="Georgia" w:hAnsi="Georgia" w:cs="Times New Roman"/>
          <w:i/>
          <w:sz w:val="56"/>
          <w:szCs w:val="56"/>
          <w:lang w:eastAsia="ru-RU" w:bidi="ru-RU"/>
        </w:rPr>
      </w:pPr>
    </w:p>
    <w:p w:rsidR="0001480F" w:rsidRPr="00C61098" w:rsidRDefault="0001480F" w:rsidP="00A255DE">
      <w:pPr>
        <w:jc w:val="center"/>
        <w:rPr>
          <w:rFonts w:ascii="Georgia" w:hAnsi="Georgia" w:cs="Times New Roman"/>
          <w:b/>
          <w:i/>
          <w:sz w:val="56"/>
          <w:szCs w:val="56"/>
          <w:lang w:eastAsia="ru-RU" w:bidi="ru-RU"/>
        </w:rPr>
      </w:pPr>
      <w:r w:rsidRPr="00C61098">
        <w:rPr>
          <w:rFonts w:ascii="Georgia" w:hAnsi="Georgia" w:cs="Times New Roman"/>
          <w:b/>
          <w:i/>
          <w:sz w:val="56"/>
          <w:szCs w:val="56"/>
          <w:lang w:eastAsia="ru-RU" w:bidi="ru-RU"/>
        </w:rPr>
        <w:t>Цільова програма</w:t>
      </w:r>
    </w:p>
    <w:p w:rsidR="00C61098" w:rsidRPr="00C61098" w:rsidRDefault="00C61098" w:rsidP="00C61098">
      <w:pPr>
        <w:jc w:val="center"/>
        <w:rPr>
          <w:rFonts w:ascii="Georgia" w:hAnsi="Georgia" w:cs="Times New Roman"/>
          <w:b/>
          <w:i/>
          <w:sz w:val="56"/>
          <w:szCs w:val="56"/>
          <w:lang w:eastAsia="ru-RU" w:bidi="ru-RU"/>
        </w:rPr>
      </w:pPr>
      <w:r w:rsidRPr="00C61098">
        <w:rPr>
          <w:rFonts w:ascii="Georgia" w:hAnsi="Georgia" w:cs="Times New Roman"/>
          <w:b/>
          <w:i/>
          <w:sz w:val="56"/>
          <w:szCs w:val="56"/>
          <w:lang w:eastAsia="ru-RU" w:bidi="ru-RU"/>
        </w:rPr>
        <w:t xml:space="preserve"> </w:t>
      </w:r>
      <w:r w:rsidR="00A255DE" w:rsidRPr="00C61098">
        <w:rPr>
          <w:rFonts w:ascii="Georgia" w:hAnsi="Georgia" w:cs="Times New Roman"/>
          <w:b/>
          <w:i/>
          <w:sz w:val="56"/>
          <w:szCs w:val="56"/>
          <w:lang w:eastAsia="ru-RU" w:bidi="ru-RU"/>
        </w:rPr>
        <w:t>«Дітям</w:t>
      </w:r>
    </w:p>
    <w:p w:rsidR="00C61098" w:rsidRPr="00C61098" w:rsidRDefault="00C61098" w:rsidP="00C61098">
      <w:pPr>
        <w:jc w:val="center"/>
        <w:rPr>
          <w:rFonts w:ascii="Georgia" w:hAnsi="Georgia" w:cs="Times New Roman"/>
          <w:b/>
          <w:i/>
          <w:sz w:val="56"/>
          <w:szCs w:val="56"/>
          <w:lang w:eastAsia="ru-RU" w:bidi="ru-RU"/>
        </w:rPr>
      </w:pPr>
      <w:r w:rsidRPr="00C61098">
        <w:rPr>
          <w:rFonts w:ascii="Georgia" w:hAnsi="Georgia" w:cs="Times New Roman"/>
          <w:b/>
          <w:i/>
          <w:sz w:val="56"/>
          <w:szCs w:val="56"/>
          <w:lang w:eastAsia="ru-RU" w:bidi="ru-RU"/>
        </w:rPr>
        <w:t xml:space="preserve"> Краснопільської</w:t>
      </w:r>
      <w:r>
        <w:rPr>
          <w:rFonts w:ascii="Georgia" w:hAnsi="Georgia" w:cs="Times New Roman"/>
          <w:b/>
          <w:i/>
          <w:sz w:val="56"/>
          <w:szCs w:val="56"/>
          <w:lang w:eastAsia="ru-RU" w:bidi="ru-RU"/>
        </w:rPr>
        <w:t xml:space="preserve">  </w:t>
      </w:r>
      <w:r w:rsidRPr="00C61098">
        <w:rPr>
          <w:rFonts w:ascii="Georgia" w:hAnsi="Georgia" w:cs="Times New Roman"/>
          <w:b/>
          <w:i/>
          <w:sz w:val="56"/>
          <w:szCs w:val="56"/>
          <w:lang w:eastAsia="ru-RU" w:bidi="ru-RU"/>
        </w:rPr>
        <w:t>громади</w:t>
      </w:r>
      <w:r>
        <w:rPr>
          <w:rFonts w:ascii="Georgia" w:hAnsi="Georgia" w:cs="Times New Roman"/>
          <w:b/>
          <w:i/>
          <w:sz w:val="56"/>
          <w:szCs w:val="56"/>
          <w:lang w:eastAsia="ru-RU" w:bidi="ru-RU"/>
        </w:rPr>
        <w:t xml:space="preserve"> - </w:t>
      </w:r>
      <w:r w:rsidRPr="00C61098">
        <w:rPr>
          <w:rFonts w:ascii="Georgia" w:hAnsi="Georgia" w:cs="Times New Roman"/>
          <w:b/>
          <w:i/>
          <w:sz w:val="56"/>
          <w:szCs w:val="56"/>
          <w:lang w:eastAsia="ru-RU" w:bidi="ru-RU"/>
        </w:rPr>
        <w:t xml:space="preserve"> </w:t>
      </w:r>
    </w:p>
    <w:p w:rsidR="00A255DE" w:rsidRPr="00C61098" w:rsidRDefault="00A255DE" w:rsidP="00A255DE">
      <w:pPr>
        <w:jc w:val="center"/>
        <w:rPr>
          <w:rFonts w:ascii="Georgia" w:hAnsi="Georgia" w:cs="Times New Roman"/>
          <w:b/>
          <w:i/>
          <w:sz w:val="56"/>
          <w:szCs w:val="56"/>
          <w:lang w:eastAsia="ru-RU" w:bidi="ru-RU"/>
        </w:rPr>
      </w:pPr>
      <w:r w:rsidRPr="00C61098">
        <w:rPr>
          <w:rFonts w:ascii="Georgia" w:hAnsi="Georgia" w:cs="Times New Roman"/>
          <w:b/>
          <w:i/>
          <w:sz w:val="56"/>
          <w:szCs w:val="56"/>
          <w:lang w:eastAsia="ru-RU" w:bidi="ru-RU"/>
        </w:rPr>
        <w:t xml:space="preserve"> безпечне та якісне харчування»</w:t>
      </w:r>
    </w:p>
    <w:p w:rsidR="0001480F" w:rsidRDefault="0001480F"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C61098" w:rsidRDefault="00C61098" w:rsidP="00FB6650">
      <w:pPr>
        <w:rPr>
          <w:rFonts w:ascii="Times New Roman" w:hAnsi="Times New Roman" w:cs="Times New Roman"/>
          <w:b/>
          <w:lang w:eastAsia="ru-RU" w:bidi="ru-RU"/>
        </w:rPr>
      </w:pPr>
    </w:p>
    <w:p w:rsidR="00A255DE" w:rsidRDefault="00A255DE" w:rsidP="00A255DE">
      <w:pPr>
        <w:jc w:val="center"/>
        <w:rPr>
          <w:rFonts w:ascii="Times New Roman" w:hAnsi="Times New Roman" w:cs="Times New Roman"/>
          <w:b/>
          <w:lang w:eastAsia="ru-RU" w:bidi="ru-RU"/>
        </w:rPr>
      </w:pPr>
    </w:p>
    <w:p w:rsidR="0001480F" w:rsidRDefault="0001480F" w:rsidP="00A255DE">
      <w:pPr>
        <w:rPr>
          <w:rFonts w:ascii="Times New Roman" w:hAnsi="Times New Roman" w:cs="Times New Roman"/>
          <w:lang w:eastAsia="ru-RU" w:bidi="ru-RU"/>
        </w:rPr>
        <w:sectPr w:rsidR="0001480F">
          <w:type w:val="continuous"/>
          <w:pgSz w:w="11900" w:h="16840"/>
          <w:pgMar w:top="1652" w:right="687" w:bottom="1369" w:left="1162" w:header="0" w:footer="3" w:gutter="0"/>
          <w:cols w:space="720"/>
          <w:noEndnote/>
          <w:docGrid w:linePitch="360"/>
        </w:sectPr>
      </w:pPr>
    </w:p>
    <w:p w:rsidR="00A255DE" w:rsidRPr="0084114A" w:rsidRDefault="00813BB8" w:rsidP="00A255DE">
      <w:pPr>
        <w:rPr>
          <w:rFonts w:ascii="Times New Roman" w:hAnsi="Times New Roman" w:cs="Times New Roman"/>
          <w:sz w:val="30"/>
          <w:szCs w:val="30"/>
          <w:lang w:eastAsia="ru-RU" w:bidi="ru-RU"/>
        </w:rPr>
      </w:pPr>
      <w:r>
        <w:rPr>
          <w:rFonts w:ascii="Times New Roman" w:hAnsi="Times New Roman" w:cs="Times New Roman"/>
          <w:sz w:val="30"/>
          <w:szCs w:val="30"/>
          <w:lang w:eastAsia="ru-RU" w:bidi="ru-RU"/>
        </w:rPr>
        <w:lastRenderedPageBreak/>
        <w:t>Розроблено</w:t>
      </w:r>
      <w:r w:rsidR="00A255DE" w:rsidRPr="0084114A">
        <w:rPr>
          <w:rFonts w:ascii="Times New Roman" w:hAnsi="Times New Roman" w:cs="Times New Roman"/>
          <w:sz w:val="30"/>
          <w:szCs w:val="30"/>
          <w:lang w:eastAsia="ru-RU" w:bidi="ru-RU"/>
        </w:rPr>
        <w:t>:</w:t>
      </w:r>
    </w:p>
    <w:p w:rsidR="00A255DE" w:rsidRPr="0084114A" w:rsidRDefault="000F24C9" w:rsidP="00A255DE">
      <w:pPr>
        <w:rPr>
          <w:rFonts w:ascii="Times New Roman" w:hAnsi="Times New Roman" w:cs="Times New Roman"/>
          <w:sz w:val="30"/>
          <w:szCs w:val="30"/>
          <w:lang w:eastAsia="ru-RU" w:bidi="ru-RU"/>
        </w:rPr>
      </w:pPr>
      <w:proofErr w:type="spellStart"/>
      <w:r>
        <w:rPr>
          <w:rFonts w:ascii="Times New Roman" w:hAnsi="Times New Roman" w:cs="Times New Roman"/>
          <w:sz w:val="30"/>
          <w:szCs w:val="30"/>
          <w:lang w:eastAsia="ru-RU" w:bidi="ru-RU"/>
        </w:rPr>
        <w:t>Чуднівське</w:t>
      </w:r>
      <w:proofErr w:type="spellEnd"/>
      <w:r>
        <w:rPr>
          <w:rFonts w:ascii="Times New Roman" w:hAnsi="Times New Roman" w:cs="Times New Roman"/>
          <w:sz w:val="30"/>
          <w:szCs w:val="30"/>
          <w:lang w:eastAsia="ru-RU" w:bidi="ru-RU"/>
        </w:rPr>
        <w:t xml:space="preserve"> район</w:t>
      </w:r>
      <w:r w:rsidR="00E210D4">
        <w:rPr>
          <w:rFonts w:ascii="Times New Roman" w:hAnsi="Times New Roman" w:cs="Times New Roman"/>
          <w:sz w:val="30"/>
          <w:szCs w:val="30"/>
          <w:lang w:eastAsia="ru-RU" w:bidi="ru-RU"/>
        </w:rPr>
        <w:t>н</w:t>
      </w:r>
      <w:r>
        <w:rPr>
          <w:rFonts w:ascii="Times New Roman" w:hAnsi="Times New Roman" w:cs="Times New Roman"/>
          <w:sz w:val="30"/>
          <w:szCs w:val="30"/>
          <w:lang w:eastAsia="ru-RU" w:bidi="ru-RU"/>
        </w:rPr>
        <w:t>е управління</w:t>
      </w:r>
      <w:r w:rsidR="00A255DE" w:rsidRPr="0084114A">
        <w:rPr>
          <w:rFonts w:ascii="Times New Roman" w:hAnsi="Times New Roman" w:cs="Times New Roman"/>
          <w:sz w:val="30"/>
          <w:szCs w:val="30"/>
          <w:lang w:eastAsia="ru-RU" w:bidi="ru-RU"/>
        </w:rPr>
        <w:t xml:space="preserve"> ГУ</w:t>
      </w:r>
    </w:p>
    <w:p w:rsidR="00A255DE" w:rsidRPr="0084114A" w:rsidRDefault="00A255DE" w:rsidP="00A255DE">
      <w:pPr>
        <w:rPr>
          <w:rFonts w:ascii="Times New Roman" w:hAnsi="Times New Roman" w:cs="Times New Roman"/>
          <w:sz w:val="30"/>
          <w:szCs w:val="30"/>
          <w:lang w:eastAsia="ru-RU" w:bidi="ru-RU"/>
        </w:rPr>
      </w:pPr>
      <w:proofErr w:type="spellStart"/>
      <w:r w:rsidRPr="0084114A">
        <w:rPr>
          <w:rFonts w:ascii="Times New Roman" w:hAnsi="Times New Roman" w:cs="Times New Roman"/>
          <w:sz w:val="30"/>
          <w:szCs w:val="30"/>
          <w:lang w:eastAsia="ru-RU" w:bidi="ru-RU"/>
        </w:rPr>
        <w:t>Держпродспоживслужби</w:t>
      </w:r>
      <w:proofErr w:type="spellEnd"/>
    </w:p>
    <w:p w:rsidR="00A255DE" w:rsidRPr="0084114A" w:rsidRDefault="0001480F" w:rsidP="00A255DE">
      <w:pPr>
        <w:rPr>
          <w:rFonts w:ascii="Times New Roman" w:hAnsi="Times New Roman" w:cs="Times New Roman"/>
          <w:sz w:val="30"/>
          <w:szCs w:val="30"/>
          <w:lang w:eastAsia="ru-RU" w:bidi="ru-RU"/>
        </w:rPr>
      </w:pPr>
      <w:r w:rsidRPr="0084114A">
        <w:rPr>
          <w:rFonts w:ascii="Times New Roman" w:hAnsi="Times New Roman" w:cs="Times New Roman"/>
          <w:sz w:val="30"/>
          <w:szCs w:val="30"/>
          <w:lang w:eastAsia="ru-RU" w:bidi="ru-RU"/>
        </w:rPr>
        <w:t>в Житомирській області</w:t>
      </w:r>
    </w:p>
    <w:p w:rsidR="0084114A" w:rsidRPr="0084114A" w:rsidRDefault="0084114A" w:rsidP="00A255DE">
      <w:pPr>
        <w:rPr>
          <w:rFonts w:ascii="Times New Roman" w:hAnsi="Times New Roman" w:cs="Times New Roman"/>
          <w:sz w:val="30"/>
          <w:szCs w:val="30"/>
          <w:lang w:eastAsia="ru-RU" w:bidi="ru-RU"/>
        </w:rPr>
      </w:pPr>
    </w:p>
    <w:p w:rsidR="00A255DE" w:rsidRDefault="0001480F" w:rsidP="00A255DE">
      <w:pPr>
        <w:rPr>
          <w:rFonts w:ascii="Times New Roman" w:hAnsi="Times New Roman" w:cs="Times New Roman"/>
          <w:sz w:val="30"/>
          <w:szCs w:val="30"/>
          <w:lang w:eastAsia="ru-RU" w:bidi="ru-RU"/>
        </w:rPr>
      </w:pPr>
      <w:r w:rsidRPr="0084114A">
        <w:rPr>
          <w:rFonts w:ascii="Times New Roman" w:hAnsi="Times New Roman" w:cs="Times New Roman"/>
          <w:sz w:val="30"/>
          <w:szCs w:val="30"/>
          <w:lang w:eastAsia="ru-RU" w:bidi="ru-RU"/>
        </w:rPr>
        <w:t>__________</w:t>
      </w:r>
      <w:r w:rsidR="00A255DE" w:rsidRPr="0084114A">
        <w:rPr>
          <w:rFonts w:ascii="Times New Roman" w:hAnsi="Times New Roman" w:cs="Times New Roman"/>
          <w:sz w:val="30"/>
          <w:szCs w:val="30"/>
          <w:lang w:eastAsia="ru-RU" w:bidi="ru-RU"/>
        </w:rPr>
        <w:t xml:space="preserve"> Михайло ДАЛЕКИЙ</w:t>
      </w:r>
    </w:p>
    <w:p w:rsidR="0084114A" w:rsidRDefault="0084114A" w:rsidP="00A255DE">
      <w:pPr>
        <w:rPr>
          <w:rFonts w:ascii="Times New Roman" w:hAnsi="Times New Roman" w:cs="Times New Roman"/>
          <w:sz w:val="30"/>
          <w:szCs w:val="30"/>
          <w:lang w:eastAsia="ru-RU" w:bidi="ru-RU"/>
        </w:rPr>
      </w:pPr>
    </w:p>
    <w:p w:rsidR="00813BB8" w:rsidRPr="0084114A" w:rsidRDefault="00813BB8" w:rsidP="00A255DE">
      <w:pPr>
        <w:rPr>
          <w:rFonts w:ascii="Times New Roman" w:hAnsi="Times New Roman" w:cs="Times New Roman"/>
          <w:sz w:val="30"/>
          <w:szCs w:val="30"/>
          <w:lang w:eastAsia="ru-RU" w:bidi="ru-RU"/>
        </w:rPr>
      </w:pPr>
    </w:p>
    <w:p w:rsidR="00813BB8" w:rsidRDefault="00813BB8" w:rsidP="00813BB8">
      <w:pPr>
        <w:rPr>
          <w:rFonts w:ascii="Times New Roman" w:hAnsi="Times New Roman" w:cs="Times New Roman"/>
          <w:sz w:val="30"/>
          <w:szCs w:val="30"/>
          <w:lang w:eastAsia="ru-RU" w:bidi="ru-RU"/>
        </w:rPr>
      </w:pPr>
      <w:r>
        <w:rPr>
          <w:rFonts w:ascii="Times New Roman" w:hAnsi="Times New Roman" w:cs="Times New Roman"/>
          <w:sz w:val="30"/>
          <w:szCs w:val="30"/>
          <w:lang w:eastAsia="ru-RU" w:bidi="ru-RU"/>
        </w:rPr>
        <w:lastRenderedPageBreak/>
        <w:t>Погоджено:</w:t>
      </w:r>
    </w:p>
    <w:p w:rsidR="00A255DE" w:rsidRPr="0084114A" w:rsidRDefault="00813BB8" w:rsidP="00813BB8">
      <w:pPr>
        <w:rPr>
          <w:rFonts w:ascii="Times New Roman" w:hAnsi="Times New Roman" w:cs="Times New Roman"/>
          <w:sz w:val="30"/>
          <w:szCs w:val="30"/>
          <w:lang w:eastAsia="ru-RU" w:bidi="ru-RU"/>
        </w:rPr>
      </w:pPr>
      <w:r>
        <w:rPr>
          <w:rFonts w:ascii="Times New Roman" w:hAnsi="Times New Roman" w:cs="Times New Roman"/>
          <w:sz w:val="30"/>
          <w:szCs w:val="30"/>
          <w:lang w:eastAsia="ru-RU" w:bidi="ru-RU"/>
        </w:rPr>
        <w:t xml:space="preserve">Начальник </w:t>
      </w:r>
      <w:r w:rsidR="000F24C9">
        <w:rPr>
          <w:rFonts w:ascii="Times New Roman" w:hAnsi="Times New Roman" w:cs="Times New Roman"/>
          <w:sz w:val="30"/>
          <w:szCs w:val="30"/>
          <w:lang w:eastAsia="ru-RU" w:bidi="ru-RU"/>
        </w:rPr>
        <w:t xml:space="preserve">соціально – </w:t>
      </w:r>
      <w:r w:rsidR="00E210D4">
        <w:rPr>
          <w:rFonts w:ascii="Times New Roman" w:hAnsi="Times New Roman" w:cs="Times New Roman"/>
          <w:sz w:val="30"/>
          <w:szCs w:val="30"/>
          <w:lang w:eastAsia="ru-RU" w:bidi="ru-RU"/>
        </w:rPr>
        <w:t xml:space="preserve">     </w:t>
      </w:r>
      <w:r w:rsidR="000F24C9">
        <w:rPr>
          <w:rFonts w:ascii="Times New Roman" w:hAnsi="Times New Roman" w:cs="Times New Roman"/>
          <w:sz w:val="30"/>
          <w:szCs w:val="30"/>
          <w:lang w:eastAsia="ru-RU" w:bidi="ru-RU"/>
        </w:rPr>
        <w:t>гуманітарного</w:t>
      </w:r>
      <w:r w:rsidR="006F0DBF">
        <w:rPr>
          <w:rFonts w:ascii="Times New Roman" w:hAnsi="Times New Roman" w:cs="Times New Roman"/>
          <w:sz w:val="30"/>
          <w:szCs w:val="30"/>
          <w:lang w:eastAsia="ru-RU" w:bidi="ru-RU"/>
        </w:rPr>
        <w:t xml:space="preserve"> відділ</w:t>
      </w:r>
      <w:r w:rsidR="000F24C9">
        <w:rPr>
          <w:rFonts w:ascii="Times New Roman" w:hAnsi="Times New Roman" w:cs="Times New Roman"/>
          <w:sz w:val="30"/>
          <w:szCs w:val="30"/>
          <w:lang w:eastAsia="ru-RU" w:bidi="ru-RU"/>
        </w:rPr>
        <w:t>у</w:t>
      </w:r>
      <w:r w:rsidR="0084114A" w:rsidRPr="0084114A">
        <w:rPr>
          <w:rFonts w:ascii="Times New Roman" w:hAnsi="Times New Roman" w:cs="Times New Roman"/>
          <w:sz w:val="30"/>
          <w:szCs w:val="30"/>
          <w:lang w:eastAsia="ru-RU" w:bidi="ru-RU"/>
        </w:rPr>
        <w:t xml:space="preserve"> Краснопільської </w:t>
      </w:r>
      <w:r w:rsidR="00E20083" w:rsidRPr="0084114A">
        <w:rPr>
          <w:rFonts w:ascii="Times New Roman" w:hAnsi="Times New Roman" w:cs="Times New Roman"/>
          <w:sz w:val="30"/>
          <w:szCs w:val="30"/>
          <w:lang w:eastAsia="ru-RU" w:bidi="ru-RU"/>
        </w:rPr>
        <w:t>сільської ради</w:t>
      </w:r>
    </w:p>
    <w:p w:rsidR="00E20083" w:rsidRPr="0084114A" w:rsidRDefault="00E20083" w:rsidP="0084114A">
      <w:pPr>
        <w:ind w:left="284"/>
        <w:rPr>
          <w:rFonts w:ascii="Times New Roman" w:hAnsi="Times New Roman" w:cs="Times New Roman"/>
          <w:sz w:val="30"/>
          <w:szCs w:val="30"/>
          <w:lang w:eastAsia="ru-RU" w:bidi="ru-RU"/>
        </w:rPr>
      </w:pPr>
    </w:p>
    <w:p w:rsidR="00A255DE" w:rsidRPr="0084114A" w:rsidRDefault="00E20083" w:rsidP="0084114A">
      <w:pPr>
        <w:ind w:firstLine="284"/>
        <w:rPr>
          <w:rFonts w:ascii="Times New Roman" w:hAnsi="Times New Roman" w:cs="Times New Roman"/>
          <w:sz w:val="30"/>
          <w:szCs w:val="30"/>
          <w:lang w:eastAsia="ru-RU" w:bidi="ru-RU"/>
        </w:rPr>
      </w:pPr>
      <w:r w:rsidRPr="0084114A">
        <w:rPr>
          <w:rFonts w:ascii="Times New Roman" w:hAnsi="Times New Roman" w:cs="Times New Roman"/>
          <w:sz w:val="30"/>
          <w:szCs w:val="30"/>
          <w:lang w:eastAsia="ru-RU" w:bidi="ru-RU"/>
        </w:rPr>
        <w:t>____________</w:t>
      </w:r>
      <w:r w:rsidR="0084114A" w:rsidRPr="0084114A">
        <w:rPr>
          <w:rFonts w:ascii="Times New Roman" w:hAnsi="Times New Roman" w:cs="Times New Roman"/>
          <w:sz w:val="30"/>
          <w:szCs w:val="30"/>
          <w:lang w:eastAsia="ru-RU" w:bidi="ru-RU"/>
        </w:rPr>
        <w:t xml:space="preserve"> Тетяна МАРТИНЮК</w:t>
      </w:r>
    </w:p>
    <w:p w:rsidR="0001480F" w:rsidRDefault="0001480F">
      <w:pPr>
        <w:rPr>
          <w:rFonts w:ascii="Times New Roman" w:hAnsi="Times New Roman" w:cs="Times New Roman"/>
          <w:lang w:eastAsia="ru-RU" w:bidi="ru-RU"/>
        </w:rPr>
      </w:pPr>
    </w:p>
    <w:p w:rsidR="0001480F" w:rsidRDefault="0001480F">
      <w:pPr>
        <w:rPr>
          <w:rFonts w:ascii="Times New Roman" w:hAnsi="Times New Roman" w:cs="Times New Roman"/>
          <w:lang w:eastAsia="ru-RU" w:bidi="ru-RU"/>
        </w:rPr>
        <w:sectPr w:rsidR="0001480F" w:rsidSect="0001480F">
          <w:type w:val="continuous"/>
          <w:pgSz w:w="11900" w:h="16840"/>
          <w:pgMar w:top="1652" w:right="687" w:bottom="1369" w:left="1162" w:header="0" w:footer="3" w:gutter="0"/>
          <w:cols w:num="2" w:space="183"/>
          <w:noEndnote/>
          <w:docGrid w:linePitch="360"/>
        </w:sectPr>
      </w:pPr>
    </w:p>
    <w:p w:rsidR="00061202" w:rsidRPr="00FB6650" w:rsidRDefault="00061202" w:rsidP="00061202">
      <w:pPr>
        <w:rPr>
          <w:rFonts w:ascii="Times New Roman" w:hAnsi="Times New Roman" w:cs="Times New Roman"/>
          <w:b/>
          <w:sz w:val="28"/>
          <w:szCs w:val="28"/>
          <w:lang w:eastAsia="ru-RU" w:bidi="ru-RU"/>
        </w:rPr>
      </w:pPr>
    </w:p>
    <w:p w:rsidR="00A255DE" w:rsidRDefault="00C61098" w:rsidP="00FB6650">
      <w:pPr>
        <w:jc w:val="center"/>
        <w:rPr>
          <w:rFonts w:ascii="Times New Roman" w:hAnsi="Times New Roman" w:cs="Times New Roman"/>
          <w:b/>
          <w:sz w:val="32"/>
          <w:szCs w:val="32"/>
          <w:lang w:eastAsia="ru-RU" w:bidi="ru-RU"/>
        </w:rPr>
      </w:pPr>
      <w:r>
        <w:rPr>
          <w:rFonts w:ascii="Times New Roman" w:hAnsi="Times New Roman" w:cs="Times New Roman"/>
          <w:b/>
          <w:sz w:val="32"/>
          <w:szCs w:val="32"/>
          <w:lang w:eastAsia="ru-RU" w:bidi="ru-RU"/>
        </w:rPr>
        <w:t>с. Краснопіль</w:t>
      </w:r>
    </w:p>
    <w:p w:rsidR="00A255DE" w:rsidRPr="00FB6650" w:rsidRDefault="00FB6650" w:rsidP="00FB6650">
      <w:pPr>
        <w:jc w:val="center"/>
        <w:rPr>
          <w:rFonts w:ascii="Times New Roman" w:hAnsi="Times New Roman" w:cs="Times New Roman"/>
          <w:b/>
          <w:sz w:val="32"/>
          <w:szCs w:val="32"/>
          <w:lang w:eastAsia="ru-RU" w:bidi="ru-RU"/>
        </w:rPr>
      </w:pPr>
      <w:r>
        <w:rPr>
          <w:rFonts w:ascii="Times New Roman" w:hAnsi="Times New Roman" w:cs="Times New Roman"/>
          <w:b/>
          <w:sz w:val="32"/>
          <w:szCs w:val="32"/>
          <w:lang w:eastAsia="ru-RU" w:bidi="ru-RU"/>
        </w:rPr>
        <w:t>2020</w:t>
      </w:r>
      <w:r w:rsidR="00A255DE" w:rsidRPr="00A255DE">
        <w:rPr>
          <w:rFonts w:ascii="Times New Roman" w:hAnsi="Times New Roman" w:cs="Times New Roman"/>
          <w:lang w:eastAsia="ru-RU" w:bidi="ru-RU"/>
        </w:rPr>
        <w:br w:type="page"/>
      </w:r>
    </w:p>
    <w:p w:rsidR="00B05A12" w:rsidRDefault="00B05A12">
      <w:pPr>
        <w:pStyle w:val="Heading20"/>
        <w:keepNext/>
        <w:keepLines/>
        <w:shd w:val="clear" w:color="auto" w:fill="auto"/>
        <w:ind w:right="640" w:firstLine="0"/>
        <w:rPr>
          <w:lang w:eastAsia="ru-RU" w:bidi="ru-RU"/>
        </w:rPr>
      </w:pPr>
    </w:p>
    <w:p w:rsidR="00FD5F54" w:rsidRPr="00A255DE" w:rsidRDefault="007A32B5">
      <w:pPr>
        <w:pStyle w:val="Heading20"/>
        <w:keepNext/>
        <w:keepLines/>
        <w:shd w:val="clear" w:color="auto" w:fill="auto"/>
        <w:ind w:right="640" w:firstLine="0"/>
      </w:pPr>
      <w:r w:rsidRPr="00A255DE">
        <w:rPr>
          <w:lang w:eastAsia="ru-RU" w:bidi="ru-RU"/>
        </w:rPr>
        <w:t>ПАСПОРТ</w:t>
      </w:r>
      <w:bookmarkEnd w:id="0"/>
    </w:p>
    <w:p w:rsidR="00DD58B2" w:rsidRDefault="00DD58B2" w:rsidP="00E20083">
      <w:pPr>
        <w:pStyle w:val="Heading20"/>
        <w:keepNext/>
        <w:keepLines/>
        <w:ind w:right="640"/>
      </w:pPr>
      <w:r>
        <w:t>Цільової програми</w:t>
      </w:r>
      <w:r w:rsidR="005A74E1">
        <w:t xml:space="preserve"> Краснопільської</w:t>
      </w:r>
      <w:r w:rsidR="00E20083">
        <w:t xml:space="preserve"> сільської ради</w:t>
      </w:r>
    </w:p>
    <w:p w:rsidR="00FD5F54" w:rsidRDefault="00DD58B2" w:rsidP="00E20083">
      <w:pPr>
        <w:pStyle w:val="Heading20"/>
        <w:keepNext/>
        <w:keepLines/>
        <w:shd w:val="clear" w:color="auto" w:fill="auto"/>
        <w:ind w:right="640" w:firstLine="0"/>
      </w:pPr>
      <w:r>
        <w:t xml:space="preserve">«Дітям </w:t>
      </w:r>
      <w:proofErr w:type="spellStart"/>
      <w:r>
        <w:t>Чуднівщини</w:t>
      </w:r>
      <w:proofErr w:type="spellEnd"/>
      <w:r>
        <w:t xml:space="preserve"> – безпечне та якісне харчування»</w:t>
      </w:r>
    </w:p>
    <w:p w:rsidR="00E20083" w:rsidRPr="00A255DE" w:rsidRDefault="00E20083" w:rsidP="00E20083">
      <w:pPr>
        <w:pStyle w:val="Heading20"/>
        <w:keepNext/>
        <w:keepLines/>
        <w:shd w:val="clear" w:color="auto" w:fill="auto"/>
        <w:ind w:right="640" w:firstLine="0"/>
      </w:pPr>
    </w:p>
    <w:p w:rsidR="00FD5F54" w:rsidRPr="00A255DE" w:rsidRDefault="007A32B5" w:rsidP="00DD58B2">
      <w:pPr>
        <w:pStyle w:val="Bodytext20"/>
        <w:numPr>
          <w:ilvl w:val="0"/>
          <w:numId w:val="1"/>
        </w:numPr>
        <w:shd w:val="clear" w:color="auto" w:fill="auto"/>
        <w:tabs>
          <w:tab w:val="left" w:pos="709"/>
        </w:tabs>
        <w:spacing w:before="0" w:after="300" w:line="370" w:lineRule="exact"/>
        <w:ind w:firstLine="851"/>
      </w:pPr>
      <w:r w:rsidRPr="00A255DE">
        <w:rPr>
          <w:rStyle w:val="Bodytext2Bold"/>
        </w:rPr>
        <w:t xml:space="preserve">Ініціатор розроблення Програми </w:t>
      </w:r>
      <w:r w:rsidR="00DD58B2">
        <w:rPr>
          <w:rStyle w:val="Bodytext2Bold"/>
        </w:rPr>
        <w:t>–</w:t>
      </w:r>
      <w:r w:rsidRPr="00A255DE">
        <w:rPr>
          <w:rStyle w:val="Bodytext2Bold"/>
        </w:rPr>
        <w:t xml:space="preserve"> </w:t>
      </w:r>
      <w:proofErr w:type="spellStart"/>
      <w:r w:rsidR="00DD58B2">
        <w:rPr>
          <w:rStyle w:val="Bodytext2Bold"/>
          <w:b w:val="0"/>
        </w:rPr>
        <w:t>Чуднівське</w:t>
      </w:r>
      <w:proofErr w:type="spellEnd"/>
      <w:r w:rsidR="00DD58B2">
        <w:rPr>
          <w:rStyle w:val="Bodytext2Bold"/>
          <w:b w:val="0"/>
        </w:rPr>
        <w:t xml:space="preserve"> районне управління </w:t>
      </w:r>
      <w:r w:rsidR="00DD58B2">
        <w:t>Головного</w:t>
      </w:r>
      <w:r w:rsidRPr="00A255DE">
        <w:t xml:space="preserve"> управління </w:t>
      </w:r>
      <w:proofErr w:type="spellStart"/>
      <w:r w:rsidRPr="00A255DE">
        <w:t>Держпродспоживслужби</w:t>
      </w:r>
      <w:proofErr w:type="spellEnd"/>
      <w:r w:rsidRPr="00A255DE">
        <w:t xml:space="preserve"> в Житомирській області.</w:t>
      </w:r>
    </w:p>
    <w:p w:rsidR="00FD5F54" w:rsidRPr="00A255DE" w:rsidRDefault="007A32B5" w:rsidP="00DD58B2">
      <w:pPr>
        <w:pStyle w:val="Bodytext20"/>
        <w:numPr>
          <w:ilvl w:val="0"/>
          <w:numId w:val="1"/>
        </w:numPr>
        <w:shd w:val="clear" w:color="auto" w:fill="auto"/>
        <w:tabs>
          <w:tab w:val="left" w:pos="709"/>
        </w:tabs>
        <w:spacing w:before="0" w:after="372" w:line="370" w:lineRule="exact"/>
        <w:ind w:firstLine="851"/>
      </w:pPr>
      <w:r w:rsidRPr="00A255DE">
        <w:rPr>
          <w:rStyle w:val="Bodytext2Bold"/>
        </w:rPr>
        <w:t xml:space="preserve">Розробник Програми </w:t>
      </w:r>
      <w:r w:rsidR="000F24C9">
        <w:t xml:space="preserve">- </w:t>
      </w:r>
      <w:proofErr w:type="spellStart"/>
      <w:r w:rsidR="000F24C9">
        <w:t>Чуднівське</w:t>
      </w:r>
      <w:proofErr w:type="spellEnd"/>
      <w:r w:rsidR="000F24C9">
        <w:t xml:space="preserve"> районне</w:t>
      </w:r>
      <w:r w:rsidR="00DD58B2">
        <w:t xml:space="preserve"> управління Г</w:t>
      </w:r>
      <w:r w:rsidRPr="00A255DE">
        <w:t xml:space="preserve">оловного управління </w:t>
      </w:r>
      <w:proofErr w:type="spellStart"/>
      <w:r w:rsidRPr="00A255DE">
        <w:t>Держпродспож</w:t>
      </w:r>
      <w:r w:rsidR="00DD58B2">
        <w:t>ивслужби</w:t>
      </w:r>
      <w:proofErr w:type="spellEnd"/>
      <w:r w:rsidR="00DD58B2">
        <w:t xml:space="preserve"> в Житомирській обла</w:t>
      </w:r>
      <w:r w:rsidR="00F23051">
        <w:t xml:space="preserve">сті , </w:t>
      </w:r>
      <w:proofErr w:type="spellStart"/>
      <w:r w:rsidR="00F23051">
        <w:t>спів</w:t>
      </w:r>
      <w:r w:rsidR="000F24C9">
        <w:t>розробник</w:t>
      </w:r>
      <w:proofErr w:type="spellEnd"/>
      <w:r w:rsidR="000F24C9">
        <w:t xml:space="preserve"> – ві</w:t>
      </w:r>
      <w:r w:rsidR="00F23051">
        <w:t>дділ освіти  Краснопільської сільської</w:t>
      </w:r>
      <w:r w:rsidR="000F24C9">
        <w:t xml:space="preserve"> ради.</w:t>
      </w:r>
    </w:p>
    <w:p w:rsidR="00FD5F54" w:rsidRPr="00A255DE" w:rsidRDefault="007A32B5" w:rsidP="00DD58B2">
      <w:pPr>
        <w:pStyle w:val="Heading20"/>
        <w:keepNext/>
        <w:keepLines/>
        <w:numPr>
          <w:ilvl w:val="0"/>
          <w:numId w:val="1"/>
        </w:numPr>
        <w:shd w:val="clear" w:color="auto" w:fill="auto"/>
        <w:tabs>
          <w:tab w:val="left" w:pos="1006"/>
        </w:tabs>
        <w:spacing w:after="325" w:line="280" w:lineRule="exact"/>
        <w:ind w:firstLine="851"/>
        <w:jc w:val="both"/>
      </w:pPr>
      <w:bookmarkStart w:id="2" w:name="bookmark3"/>
      <w:r w:rsidRPr="00A255DE">
        <w:t>Нормативно-правове забезпечення Програми:</w:t>
      </w:r>
      <w:bookmarkEnd w:id="2"/>
    </w:p>
    <w:p w:rsidR="00FD5F54" w:rsidRPr="00A255DE" w:rsidRDefault="007A32B5" w:rsidP="00DD58B2">
      <w:pPr>
        <w:pStyle w:val="Bodytext20"/>
        <w:numPr>
          <w:ilvl w:val="0"/>
          <w:numId w:val="2"/>
        </w:numPr>
        <w:shd w:val="clear" w:color="auto" w:fill="auto"/>
        <w:tabs>
          <w:tab w:val="left" w:pos="1362"/>
        </w:tabs>
        <w:spacing w:before="0" w:after="0" w:line="370" w:lineRule="exact"/>
        <w:ind w:firstLine="851"/>
      </w:pPr>
      <w:r w:rsidRPr="00A255DE">
        <w:t>Закон України «Про основні принципи та вимоги до безпечності та якості харчових продуктів»;</w:t>
      </w:r>
    </w:p>
    <w:p w:rsidR="00FD5F54" w:rsidRPr="00A255DE" w:rsidRDefault="007A32B5" w:rsidP="00DD58B2">
      <w:pPr>
        <w:pStyle w:val="Bodytext20"/>
        <w:numPr>
          <w:ilvl w:val="0"/>
          <w:numId w:val="2"/>
        </w:numPr>
        <w:shd w:val="clear" w:color="auto" w:fill="auto"/>
        <w:tabs>
          <w:tab w:val="left" w:pos="1362"/>
        </w:tabs>
        <w:spacing w:before="0" w:after="0" w:line="370" w:lineRule="exact"/>
        <w:ind w:firstLine="851"/>
      </w:pPr>
      <w:r w:rsidRPr="00A255DE">
        <w:t>Закон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w:t>
      </w:r>
    </w:p>
    <w:p w:rsidR="00FD5F54" w:rsidRDefault="007A32B5" w:rsidP="00DD58B2">
      <w:pPr>
        <w:pStyle w:val="Bodytext20"/>
        <w:numPr>
          <w:ilvl w:val="0"/>
          <w:numId w:val="2"/>
        </w:numPr>
        <w:shd w:val="clear" w:color="auto" w:fill="auto"/>
        <w:tabs>
          <w:tab w:val="left" w:pos="1362"/>
        </w:tabs>
        <w:spacing w:before="0" w:after="0" w:line="370" w:lineRule="exact"/>
        <w:ind w:firstLine="851"/>
      </w:pPr>
      <w:r w:rsidRPr="00A255DE">
        <w:t>Закон України «Про забезпечення санітарного та епідемічного благополуччя населення»;</w:t>
      </w:r>
    </w:p>
    <w:p w:rsidR="00F23051" w:rsidRDefault="000F24C9" w:rsidP="00F23051">
      <w:pPr>
        <w:pStyle w:val="Bodytext20"/>
        <w:numPr>
          <w:ilvl w:val="0"/>
          <w:numId w:val="2"/>
        </w:numPr>
        <w:shd w:val="clear" w:color="auto" w:fill="auto"/>
        <w:tabs>
          <w:tab w:val="left" w:pos="1362"/>
        </w:tabs>
        <w:spacing w:before="0" w:after="100" w:afterAutospacing="1" w:line="370" w:lineRule="exact"/>
        <w:ind w:firstLine="851"/>
      </w:pPr>
      <w:r>
        <w:t>Закон України «Про освіту»;</w:t>
      </w:r>
    </w:p>
    <w:p w:rsidR="000F24C9" w:rsidRDefault="000F24C9" w:rsidP="00F23051">
      <w:pPr>
        <w:pStyle w:val="Bodytext20"/>
        <w:numPr>
          <w:ilvl w:val="0"/>
          <w:numId w:val="2"/>
        </w:numPr>
        <w:shd w:val="clear" w:color="auto" w:fill="auto"/>
        <w:tabs>
          <w:tab w:val="left" w:pos="1362"/>
        </w:tabs>
        <w:spacing w:before="0" w:after="100" w:afterAutospacing="1" w:line="370" w:lineRule="exact"/>
        <w:ind w:firstLine="851"/>
      </w:pPr>
      <w:r w:rsidRPr="00A255DE">
        <w:t>Постанова Кабінету Міністрів України від 22 листопада 2004 р. № 1591 «Про затвердження норм харчування у навчальних та дитячих закладах оздоровлення та відпочинку».</w:t>
      </w:r>
    </w:p>
    <w:p w:rsidR="000F24C9" w:rsidRPr="00A255DE" w:rsidRDefault="000F24C9" w:rsidP="00F23051">
      <w:pPr>
        <w:pStyle w:val="Bodytext20"/>
        <w:numPr>
          <w:ilvl w:val="0"/>
          <w:numId w:val="2"/>
        </w:numPr>
        <w:shd w:val="clear" w:color="auto" w:fill="auto"/>
        <w:tabs>
          <w:tab w:val="left" w:pos="1362"/>
        </w:tabs>
        <w:spacing w:before="0" w:after="100" w:afterAutospacing="1" w:line="370" w:lineRule="exact"/>
        <w:ind w:firstLine="851"/>
      </w:pPr>
      <w:r w:rsidRPr="00A255DE">
        <w:t xml:space="preserve">Наказ </w:t>
      </w:r>
      <w:proofErr w:type="spellStart"/>
      <w:r w:rsidRPr="00A255DE">
        <w:t>Мінагрополітики</w:t>
      </w:r>
      <w:proofErr w:type="spellEnd"/>
      <w:r w:rsidRPr="00A255DE">
        <w:t xml:space="preserve"> № 590 від 01.10.2012 року «Про затвердження Вимог щодо розробки, впровадження та застосування постійно діючих процедур, заснованих на принципах Системи управління безпечні</w:t>
      </w:r>
      <w:r>
        <w:t>стю харчових продуктів (НАССР)»;</w:t>
      </w:r>
    </w:p>
    <w:p w:rsidR="00FD5F54" w:rsidRDefault="007A32B5" w:rsidP="00DD58B2">
      <w:pPr>
        <w:pStyle w:val="Bodytext20"/>
        <w:numPr>
          <w:ilvl w:val="0"/>
          <w:numId w:val="2"/>
        </w:numPr>
        <w:shd w:val="clear" w:color="auto" w:fill="auto"/>
        <w:tabs>
          <w:tab w:val="left" w:pos="1362"/>
        </w:tabs>
        <w:spacing w:before="0" w:after="0" w:line="370" w:lineRule="exact"/>
        <w:ind w:firstLine="851"/>
      </w:pPr>
      <w:r w:rsidRPr="00A255DE">
        <w:t>Наказ Міністерства охорони здоров’я України та Міністерства освіти та науки України за № 242/329 від 01.06.2005 р. «Про затвердження Порядку організації харчування дітей у навчальних та оздоровчих закладах»;</w:t>
      </w:r>
    </w:p>
    <w:p w:rsidR="000F24C9" w:rsidRPr="00A255DE" w:rsidRDefault="000F24C9" w:rsidP="00FA5DE5">
      <w:pPr>
        <w:pStyle w:val="Bodytext20"/>
        <w:shd w:val="clear" w:color="auto" w:fill="auto"/>
        <w:tabs>
          <w:tab w:val="left" w:pos="1362"/>
        </w:tabs>
        <w:spacing w:before="0" w:after="0" w:line="370" w:lineRule="exact"/>
        <w:ind w:firstLine="0"/>
      </w:pPr>
    </w:p>
    <w:p w:rsidR="00FD5F54" w:rsidRPr="00A255DE" w:rsidRDefault="007A32B5" w:rsidP="00DD58B2">
      <w:pPr>
        <w:pStyle w:val="Heading20"/>
        <w:keepNext/>
        <w:keepLines/>
        <w:numPr>
          <w:ilvl w:val="0"/>
          <w:numId w:val="1"/>
        </w:numPr>
        <w:shd w:val="clear" w:color="auto" w:fill="auto"/>
        <w:tabs>
          <w:tab w:val="left" w:pos="1006"/>
        </w:tabs>
        <w:spacing w:after="334" w:line="280" w:lineRule="exact"/>
        <w:ind w:firstLine="851"/>
        <w:jc w:val="both"/>
      </w:pPr>
      <w:bookmarkStart w:id="3" w:name="bookmark4"/>
      <w:r w:rsidRPr="00A255DE">
        <w:t>Основна мета та завдання Програми.</w:t>
      </w:r>
      <w:bookmarkEnd w:id="3"/>
    </w:p>
    <w:p w:rsidR="00FD5F54" w:rsidRDefault="007A32B5" w:rsidP="00DD58B2">
      <w:pPr>
        <w:pStyle w:val="Bodytext20"/>
        <w:shd w:val="clear" w:color="auto" w:fill="auto"/>
        <w:spacing w:before="0" w:after="372" w:line="370" w:lineRule="exact"/>
        <w:ind w:firstLine="851"/>
      </w:pPr>
      <w:r w:rsidRPr="00A255DE">
        <w:t>Основною метою Програми є забезпечення повноцінного, безпечного, якісного та калорійного харчування дітей в школах, дошкільних навчальних закладах, постачання безпечних та якісних продуктів та сировини, зміцнення матеріально-технічної бази шкільних та дошкільних закладів харчування дітей, залучення до постачання продуктами харчування сільськогосподарської продукції ви</w:t>
      </w:r>
      <w:r w:rsidR="00DD58B2">
        <w:t>робників та переробників району</w:t>
      </w:r>
      <w:r w:rsidRPr="00A255DE">
        <w:t>.</w:t>
      </w:r>
    </w:p>
    <w:p w:rsidR="004101F6" w:rsidRDefault="004101F6" w:rsidP="004101F6">
      <w:pPr>
        <w:pStyle w:val="Bodytext20"/>
        <w:shd w:val="clear" w:color="auto" w:fill="auto"/>
        <w:spacing w:before="0" w:after="372" w:line="370" w:lineRule="exact"/>
        <w:ind w:firstLine="851"/>
      </w:pPr>
      <w:r>
        <w:lastRenderedPageBreak/>
        <w:t>Основними завданнями Програми є покращення роботи харчоблоків закладів освіти шляхом поліпшення  їх матеріально-технічної бази, використання всіх наявних площ виробничих приміщень відповідно до виробничих процесів та  переліку та обсягу страв , що готуються , забезпечення харчоблоків достатньою  кількістю технологічного і холодильного обладнання, кухонного та столового  посуду , інвентарю тощо; забезпечення повноцінного , збалансованого ,безпечного та якісного харчування дітей.</w:t>
      </w:r>
    </w:p>
    <w:p w:rsidR="00FD5F54" w:rsidRPr="00A255DE" w:rsidRDefault="000F24C9" w:rsidP="000F24C9">
      <w:pPr>
        <w:pStyle w:val="Bodytext20"/>
        <w:shd w:val="clear" w:color="auto" w:fill="auto"/>
        <w:tabs>
          <w:tab w:val="left" w:pos="986"/>
        </w:tabs>
        <w:spacing w:before="0" w:after="392" w:line="280" w:lineRule="exact"/>
        <w:ind w:left="851" w:firstLine="0"/>
      </w:pPr>
      <w:r>
        <w:rPr>
          <w:rStyle w:val="Bodytext2Bold"/>
        </w:rPr>
        <w:t xml:space="preserve">           </w:t>
      </w:r>
      <w:r w:rsidR="007A32B5" w:rsidRPr="00A255DE">
        <w:rPr>
          <w:rStyle w:val="Bodytext2Bold"/>
        </w:rPr>
        <w:t xml:space="preserve">Термін реалізації Програми: </w:t>
      </w:r>
      <w:r w:rsidR="00DD58B2">
        <w:t>лютий 2020</w:t>
      </w:r>
      <w:r w:rsidR="007A32B5" w:rsidRPr="00A255DE">
        <w:t xml:space="preserve"> - травень 2021 року.</w:t>
      </w:r>
    </w:p>
    <w:p w:rsidR="00FD5F54" w:rsidRPr="00A255DE" w:rsidRDefault="007A32B5" w:rsidP="00DD58B2">
      <w:pPr>
        <w:pStyle w:val="Heading20"/>
        <w:keepNext/>
        <w:keepLines/>
        <w:numPr>
          <w:ilvl w:val="0"/>
          <w:numId w:val="1"/>
        </w:numPr>
        <w:shd w:val="clear" w:color="auto" w:fill="auto"/>
        <w:tabs>
          <w:tab w:val="left" w:pos="986"/>
        </w:tabs>
        <w:spacing w:after="330" w:line="280" w:lineRule="exact"/>
        <w:ind w:firstLine="851"/>
        <w:jc w:val="both"/>
      </w:pPr>
      <w:bookmarkStart w:id="4" w:name="bookmark5"/>
      <w:r w:rsidRPr="00A255DE">
        <w:t>Учасники програми:</w:t>
      </w:r>
      <w:bookmarkEnd w:id="4"/>
    </w:p>
    <w:p w:rsidR="00FD5F54" w:rsidRPr="00A255DE" w:rsidRDefault="00DD58B2" w:rsidP="00DD58B2">
      <w:pPr>
        <w:pStyle w:val="Bodytext20"/>
        <w:shd w:val="clear" w:color="auto" w:fill="auto"/>
        <w:spacing w:before="0" w:after="372" w:line="370" w:lineRule="exact"/>
        <w:ind w:firstLine="851"/>
      </w:pPr>
      <w:proofErr w:type="spellStart"/>
      <w:r>
        <w:rPr>
          <w:rStyle w:val="Bodytext2Bold"/>
          <w:b w:val="0"/>
        </w:rPr>
        <w:t>Чуднівське</w:t>
      </w:r>
      <w:proofErr w:type="spellEnd"/>
      <w:r>
        <w:rPr>
          <w:rStyle w:val="Bodytext2Bold"/>
          <w:b w:val="0"/>
        </w:rPr>
        <w:t xml:space="preserve"> районне управління </w:t>
      </w:r>
      <w:r>
        <w:t>Головного</w:t>
      </w:r>
      <w:r w:rsidRPr="00A255DE">
        <w:t xml:space="preserve"> управління </w:t>
      </w:r>
      <w:proofErr w:type="spellStart"/>
      <w:r w:rsidRPr="00A255DE">
        <w:t>Держпродспоживслужби</w:t>
      </w:r>
      <w:proofErr w:type="spellEnd"/>
      <w:r w:rsidRPr="00A255DE">
        <w:t xml:space="preserve"> в Житомирській області</w:t>
      </w:r>
      <w:r w:rsidR="007A32B5" w:rsidRPr="00A255DE">
        <w:t xml:space="preserve">, </w:t>
      </w:r>
      <w:r w:rsidR="005A74E1">
        <w:t>соціально – гуманітарний відділ</w:t>
      </w:r>
      <w:r w:rsidR="005A74E1" w:rsidRPr="005A74E1">
        <w:t xml:space="preserve"> Краснопільської сільської ради</w:t>
      </w:r>
      <w:r w:rsidR="007A32B5" w:rsidRPr="00A255DE">
        <w:t xml:space="preserve">, </w:t>
      </w:r>
      <w:r>
        <w:t>Бердичівська міжрайонна</w:t>
      </w:r>
      <w:r w:rsidR="007A32B5" w:rsidRPr="00A255DE">
        <w:t xml:space="preserve"> державна лабораторія </w:t>
      </w:r>
      <w:proofErr w:type="spellStart"/>
      <w:r w:rsidR="007A32B5" w:rsidRPr="00A255DE">
        <w:t>Держпродспоживслужби</w:t>
      </w:r>
      <w:proofErr w:type="spellEnd"/>
      <w:r w:rsidR="007A32B5" w:rsidRPr="00A255DE">
        <w:t>.</w:t>
      </w:r>
    </w:p>
    <w:p w:rsidR="00FD5F54" w:rsidRPr="00A255DE" w:rsidRDefault="007A32B5" w:rsidP="00DD58B2">
      <w:pPr>
        <w:pStyle w:val="Heading20"/>
        <w:keepNext/>
        <w:keepLines/>
        <w:numPr>
          <w:ilvl w:val="0"/>
          <w:numId w:val="1"/>
        </w:numPr>
        <w:shd w:val="clear" w:color="auto" w:fill="auto"/>
        <w:tabs>
          <w:tab w:val="left" w:pos="986"/>
        </w:tabs>
        <w:spacing w:after="325" w:line="280" w:lineRule="exact"/>
        <w:ind w:firstLine="851"/>
        <w:jc w:val="both"/>
      </w:pPr>
      <w:bookmarkStart w:id="5" w:name="bookmark6"/>
      <w:r w:rsidRPr="00A255DE">
        <w:t>Визначення проблем на розв’язання яких спрямована Програма.</w:t>
      </w:r>
      <w:bookmarkEnd w:id="5"/>
    </w:p>
    <w:p w:rsidR="00FD5F54" w:rsidRPr="00A255DE" w:rsidRDefault="007A32B5" w:rsidP="00DD58B2">
      <w:pPr>
        <w:pStyle w:val="Bodytext20"/>
        <w:shd w:val="clear" w:color="auto" w:fill="auto"/>
        <w:spacing w:before="0" w:after="0" w:line="370" w:lineRule="exact"/>
        <w:ind w:firstLine="851"/>
      </w:pPr>
      <w:r w:rsidRPr="00A255DE">
        <w:t>Турбота про здоров'я дітей є одним з основних показників ставлення держави до проблем підростаючого покоління. Харчовий раціон дітей та підлітків повинен бути збалансованим в залежності від віку, статі, кліматичних умов, характеру діяльності та величини фізичного навантаження. Надзвичайно велике значення має відповідність харчування дітей по кількості та якості необхідним потребам організму, оскільки організм, що росте чутливий як до дефіциту, так і до надлишку харчових речовин. Разом з тим, на сьогоднішній день етап здоров'я дітей в Україні викликає найбільшу стурбованість. Упродовж останніх років зберігається тенденція до його погіршення, яка обумовлена впливом різних негативних факторів соціально-економічного, екологічного та психоемоційного характеру.</w:t>
      </w:r>
    </w:p>
    <w:p w:rsidR="00FD5F54" w:rsidRPr="00A255DE" w:rsidRDefault="007A32B5" w:rsidP="00DD58B2">
      <w:pPr>
        <w:pStyle w:val="Bodytext20"/>
        <w:shd w:val="clear" w:color="auto" w:fill="auto"/>
        <w:spacing w:before="0" w:after="0" w:line="370" w:lineRule="exact"/>
        <w:ind w:firstLine="851"/>
      </w:pPr>
      <w:r w:rsidRPr="00A255DE">
        <w:t>Академія медичних наук України констатує, що 80% випускників шкіл мають хронічні захворювання, що часто призводить до зниження працездатності га соціальної активності молодої людини.</w:t>
      </w:r>
    </w:p>
    <w:p w:rsidR="00FD5F54" w:rsidRPr="00A255DE" w:rsidRDefault="007A32B5" w:rsidP="00DD58B2">
      <w:pPr>
        <w:pStyle w:val="Bodytext20"/>
        <w:shd w:val="clear" w:color="auto" w:fill="auto"/>
        <w:spacing w:before="0" w:after="0" w:line="370" w:lineRule="exact"/>
        <w:ind w:firstLine="851"/>
      </w:pPr>
      <w:r w:rsidRPr="00A255DE">
        <w:t>Тому збереження здоров'я дітей України, відновлення їх життєвих сил шляхом організації якісного, повноцінного харчування, оздоровлення та відпочинку є важливим напрямком державної політики на сучасному етапі.</w:t>
      </w:r>
    </w:p>
    <w:p w:rsidR="00FD5F54" w:rsidRPr="00A255DE" w:rsidRDefault="007A32B5" w:rsidP="00DD58B2">
      <w:pPr>
        <w:pStyle w:val="Bodytext20"/>
        <w:shd w:val="clear" w:color="auto" w:fill="auto"/>
        <w:spacing w:before="0" w:after="0" w:line="370" w:lineRule="exact"/>
        <w:ind w:firstLine="851"/>
      </w:pPr>
      <w:r w:rsidRPr="002D401C">
        <w:t>Питома вага проб з відхиленнями по калорійності</w:t>
      </w:r>
      <w:r w:rsidR="00DD58B2">
        <w:t xml:space="preserve"> у 2019</w:t>
      </w:r>
      <w:r w:rsidRPr="00A255DE">
        <w:t xml:space="preserve"> ро</w:t>
      </w:r>
      <w:r w:rsidR="00DD58B2">
        <w:t>ці в навчальни</w:t>
      </w:r>
      <w:r w:rsidR="002D401C">
        <w:t xml:space="preserve">х закладах району становила 33,3 </w:t>
      </w:r>
      <w:r w:rsidR="00DD58B2">
        <w:t>%</w:t>
      </w:r>
      <w:r w:rsidR="002D401C">
        <w:t xml:space="preserve"> проти 17 </w:t>
      </w:r>
      <w:r w:rsidR="00DD58B2">
        <w:t>% у 2018</w:t>
      </w:r>
      <w:r w:rsidRPr="00A255DE">
        <w:t xml:space="preserve"> році. Показник відхилень бактеріального забруднення готових страв продовжує зростати з року </w:t>
      </w:r>
      <w:r w:rsidR="002D401C">
        <w:t>в рік, і становив у 2019 році 6,6 % проти 4,5 % у 2018</w:t>
      </w:r>
      <w:r w:rsidRPr="00A255DE">
        <w:t xml:space="preserve"> році. В Україні цей показник у 2018 році становив 3,8%. </w:t>
      </w:r>
    </w:p>
    <w:p w:rsidR="00FD5F54" w:rsidRPr="00A255DE" w:rsidRDefault="007A32B5" w:rsidP="00DD58B2">
      <w:pPr>
        <w:pStyle w:val="Bodytext20"/>
        <w:shd w:val="clear" w:color="auto" w:fill="auto"/>
        <w:spacing w:before="0" w:after="0" w:line="370" w:lineRule="exact"/>
        <w:ind w:firstLine="851"/>
      </w:pPr>
      <w:r w:rsidRPr="00A255DE">
        <w:t xml:space="preserve">Показник позитивних змивів з обладнання, розроблювального інвентарю, </w:t>
      </w:r>
      <w:r w:rsidRPr="00A255DE">
        <w:lastRenderedPageBreak/>
        <w:t>посуду, рук та санітарного одягу кухарів на ум</w:t>
      </w:r>
      <w:r w:rsidR="00DD58B2">
        <w:t>овно-патогенну мікроф</w:t>
      </w:r>
      <w:r w:rsidR="002D401C">
        <w:t xml:space="preserve">лору у 2019 році становив 8 %, проти 1,91 </w:t>
      </w:r>
      <w:r w:rsidR="00DD58B2">
        <w:t>% у 2018 році</w:t>
      </w:r>
      <w:r w:rsidRPr="00A255DE">
        <w:t xml:space="preserve">. </w:t>
      </w:r>
      <w:r w:rsidR="00135A50">
        <w:t>У 2019</w:t>
      </w:r>
      <w:r w:rsidR="002D401C">
        <w:t xml:space="preserve"> та 2018 році незадовільну</w:t>
      </w:r>
      <w:r w:rsidRPr="00A255DE">
        <w:t xml:space="preserve"> тер</w:t>
      </w:r>
      <w:r w:rsidR="002D401C">
        <w:t>мічну обробку</w:t>
      </w:r>
      <w:r w:rsidR="00135A50">
        <w:t xml:space="preserve"> готових страв </w:t>
      </w:r>
      <w:r w:rsidR="002D401C">
        <w:t>не встановлено</w:t>
      </w:r>
      <w:r w:rsidRPr="00A255DE">
        <w:t>.</w:t>
      </w:r>
    </w:p>
    <w:p w:rsidR="00EE5AF8" w:rsidRPr="00EE5AF8" w:rsidRDefault="007A32B5" w:rsidP="00DD58B2">
      <w:pPr>
        <w:pStyle w:val="Bodytext20"/>
        <w:shd w:val="clear" w:color="auto" w:fill="auto"/>
        <w:spacing w:before="0" w:after="0" w:line="370" w:lineRule="exact"/>
        <w:ind w:firstLine="851"/>
      </w:pPr>
      <w:r w:rsidRPr="00A255DE">
        <w:t xml:space="preserve">У більшості розвинених країн, питання забезпечення якісним харчуванням школярів і дошкільнят прирівнюється до питання національної безпеки держави. За результатами заходів державного контролю із сторони держави з 2017 року, маємо невтішні висновки: почастішали випадки масових харчових отруєнь дітей і підлітків в їдальнях навчальних закладів та підприємствах санаторно-курортного комплексу. З набранням чинності нового харчового законодавства, в результаті планових та позапланових заходів державного контролю, інспекторами </w:t>
      </w:r>
      <w:r w:rsidR="00135A50">
        <w:rPr>
          <w:rStyle w:val="Bodytext2Bold"/>
          <w:rFonts w:eastAsia="Arial Unicode MS"/>
          <w:b w:val="0"/>
        </w:rPr>
        <w:t xml:space="preserve">Чуднівського районного управління </w:t>
      </w:r>
      <w:r w:rsidR="00135A50">
        <w:rPr>
          <w:rFonts w:hint="eastAsia"/>
        </w:rPr>
        <w:t>Головного</w:t>
      </w:r>
      <w:r w:rsidR="00135A50">
        <w:t xml:space="preserve"> управління </w:t>
      </w:r>
      <w:proofErr w:type="spellStart"/>
      <w:r w:rsidR="00135A50">
        <w:t>Держпродспоживслужби</w:t>
      </w:r>
      <w:proofErr w:type="spellEnd"/>
      <w:r w:rsidR="00135A50">
        <w:t xml:space="preserve"> в Житомирській області</w:t>
      </w:r>
      <w:r w:rsidRPr="00A255DE">
        <w:t xml:space="preserve"> систематично фіксуються </w:t>
      </w:r>
      <w:r w:rsidRPr="00EE5AF8">
        <w:t xml:space="preserve">наступні недоліки в </w:t>
      </w:r>
      <w:r w:rsidR="00EE5AF8" w:rsidRPr="00EE5AF8">
        <w:t>організації роботи харчоблоків:</w:t>
      </w:r>
    </w:p>
    <w:p w:rsidR="00EE5AF8" w:rsidRPr="00EE5AF8" w:rsidRDefault="007A32B5" w:rsidP="00DD58B2">
      <w:pPr>
        <w:pStyle w:val="Bodytext20"/>
        <w:shd w:val="clear" w:color="auto" w:fill="auto"/>
        <w:spacing w:before="0" w:after="0" w:line="370" w:lineRule="exact"/>
        <w:ind w:firstLine="851"/>
      </w:pPr>
      <w:r w:rsidRPr="00EE5AF8">
        <w:t xml:space="preserve">- незадовільний </w:t>
      </w:r>
      <w:proofErr w:type="spellStart"/>
      <w:r w:rsidRPr="00EE5AF8">
        <w:t>матеріаль</w:t>
      </w:r>
      <w:r w:rsidR="00EE5AF8" w:rsidRPr="00EE5AF8">
        <w:t>но-</w:t>
      </w:r>
      <w:proofErr w:type="spellEnd"/>
      <w:r w:rsidR="00EE5AF8" w:rsidRPr="00EE5AF8">
        <w:t xml:space="preserve"> технічний стан харчоблоків;</w:t>
      </w:r>
    </w:p>
    <w:p w:rsidR="00EE5AF8" w:rsidRPr="00EE5AF8" w:rsidRDefault="007A32B5" w:rsidP="00DD58B2">
      <w:pPr>
        <w:pStyle w:val="Bodytext20"/>
        <w:shd w:val="clear" w:color="auto" w:fill="auto"/>
        <w:spacing w:before="0" w:after="0" w:line="370" w:lineRule="exact"/>
        <w:ind w:firstLine="851"/>
      </w:pPr>
      <w:r w:rsidRPr="00EE5AF8">
        <w:t>- незадовільна оснащеність харчоблоків технологічним і холодильним обла</w:t>
      </w:r>
      <w:r w:rsidR="00EE5AF8" w:rsidRPr="00EE5AF8">
        <w:t>днанням та кухонним інвентарем;</w:t>
      </w:r>
    </w:p>
    <w:p w:rsidR="00FD5F54" w:rsidRPr="00EE5AF8" w:rsidRDefault="007A32B5" w:rsidP="00DD58B2">
      <w:pPr>
        <w:pStyle w:val="Bodytext20"/>
        <w:shd w:val="clear" w:color="auto" w:fill="auto"/>
        <w:spacing w:before="0" w:after="0" w:line="370" w:lineRule="exact"/>
        <w:ind w:firstLine="851"/>
      </w:pPr>
      <w:r w:rsidRPr="00EE5AF8">
        <w:t>- необхідність проведення ремонтних робіт, заміна застарілого обладнання;</w:t>
      </w:r>
    </w:p>
    <w:p w:rsidR="00EE5AF8" w:rsidRPr="00EE5AF8" w:rsidRDefault="007A32B5" w:rsidP="00DD58B2">
      <w:pPr>
        <w:pStyle w:val="Bodytext20"/>
        <w:numPr>
          <w:ilvl w:val="0"/>
          <w:numId w:val="2"/>
        </w:numPr>
        <w:shd w:val="clear" w:color="auto" w:fill="auto"/>
        <w:tabs>
          <w:tab w:val="left" w:pos="1202"/>
        </w:tabs>
        <w:spacing w:before="0" w:after="0" w:line="370" w:lineRule="exact"/>
        <w:ind w:firstLine="851"/>
      </w:pPr>
      <w:r w:rsidRPr="00EE5AF8">
        <w:t>відсутність медичних оглядів і відсутність навчання з гігієнічних вимог до виробництва харчових п</w:t>
      </w:r>
      <w:r w:rsidR="00EE5AF8" w:rsidRPr="00EE5AF8">
        <w:t>родуктів персоналом харчоблоків;</w:t>
      </w:r>
    </w:p>
    <w:p w:rsidR="00EE5AF8" w:rsidRPr="00EE5AF8" w:rsidRDefault="00EE5AF8" w:rsidP="00DD58B2">
      <w:pPr>
        <w:pStyle w:val="Bodytext20"/>
        <w:numPr>
          <w:ilvl w:val="0"/>
          <w:numId w:val="2"/>
        </w:numPr>
        <w:shd w:val="clear" w:color="auto" w:fill="auto"/>
        <w:tabs>
          <w:tab w:val="left" w:pos="1202"/>
        </w:tabs>
        <w:spacing w:before="0" w:after="0" w:line="370" w:lineRule="exact"/>
        <w:ind w:firstLine="851"/>
      </w:pPr>
      <w:r w:rsidRPr="00EE5AF8">
        <w:t>не створені умови для дотримання правил особистої гігієни персоналом, відсутній необхідний набір приміщень для персоналу;</w:t>
      </w:r>
    </w:p>
    <w:p w:rsidR="00EE5AF8" w:rsidRPr="00EE5AF8" w:rsidRDefault="007A32B5" w:rsidP="00DD58B2">
      <w:pPr>
        <w:pStyle w:val="Bodytext20"/>
        <w:numPr>
          <w:ilvl w:val="0"/>
          <w:numId w:val="2"/>
        </w:numPr>
        <w:shd w:val="clear" w:color="auto" w:fill="auto"/>
        <w:tabs>
          <w:tab w:val="left" w:pos="1202"/>
        </w:tabs>
        <w:spacing w:before="0" w:after="0" w:line="370" w:lineRule="exact"/>
        <w:ind w:firstLine="851"/>
      </w:pPr>
      <w:r w:rsidRPr="00EE5AF8">
        <w:t xml:space="preserve"> незадовільні пок</w:t>
      </w:r>
      <w:r w:rsidR="00EE5AF8" w:rsidRPr="00EE5AF8">
        <w:t>азники лабораторних досліджень;</w:t>
      </w:r>
    </w:p>
    <w:p w:rsidR="00EE5AF8" w:rsidRPr="00EE5AF8" w:rsidRDefault="00EE5AF8" w:rsidP="00DD58B2">
      <w:pPr>
        <w:pStyle w:val="Bodytext20"/>
        <w:numPr>
          <w:ilvl w:val="0"/>
          <w:numId w:val="2"/>
        </w:numPr>
        <w:shd w:val="clear" w:color="auto" w:fill="auto"/>
        <w:tabs>
          <w:tab w:val="left" w:pos="1202"/>
        </w:tabs>
        <w:spacing w:before="0" w:after="0" w:line="370" w:lineRule="exact"/>
        <w:ind w:firstLine="851"/>
      </w:pPr>
      <w:r w:rsidRPr="00EE5AF8">
        <w:t>не проведені заходи щодо запобігання проникнення шкідників.</w:t>
      </w:r>
    </w:p>
    <w:p w:rsidR="00EE5AF8" w:rsidRPr="00EE5AF8" w:rsidRDefault="007A32B5" w:rsidP="00EE5AF8">
      <w:pPr>
        <w:pStyle w:val="Bodytext20"/>
        <w:shd w:val="clear" w:color="auto" w:fill="auto"/>
        <w:tabs>
          <w:tab w:val="left" w:pos="1202"/>
        </w:tabs>
        <w:spacing w:before="0" w:after="0" w:line="370" w:lineRule="exact"/>
        <w:ind w:firstLine="851"/>
      </w:pPr>
      <w:r w:rsidRPr="00EE5AF8">
        <w:t>Очевидно, що реалізація програми реформування шкільного харчування неможлива без переоснащення всіх аварійних і некомплектних харчоблоків шкільних їдалень у всіх загальноосвітн</w:t>
      </w:r>
      <w:r w:rsidR="00EE5AF8" w:rsidRPr="00EE5AF8">
        <w:t>іх закладах району</w:t>
      </w:r>
      <w:r w:rsidRPr="00EE5AF8">
        <w:t>. Більше 85% шкіл, включаючи шкільні харчоблоки, були побудовані і введені в експлуатацію до 1980 року. Існуючий стан шкільних харчоблоків ставить під загрозу гігієну та безпеку харчування школярів в зв’язку з:</w:t>
      </w:r>
    </w:p>
    <w:p w:rsidR="00EE5AF8" w:rsidRPr="00EE5AF8" w:rsidRDefault="007A32B5" w:rsidP="00EE5AF8">
      <w:pPr>
        <w:pStyle w:val="Bodytext20"/>
        <w:shd w:val="clear" w:color="auto" w:fill="auto"/>
        <w:tabs>
          <w:tab w:val="left" w:pos="1202"/>
        </w:tabs>
        <w:spacing w:before="0" w:after="0" w:line="370" w:lineRule="exact"/>
        <w:ind w:firstLine="851"/>
      </w:pPr>
      <w:r w:rsidRPr="00EE5AF8">
        <w:t>- аварій</w:t>
      </w:r>
      <w:r w:rsidR="00EE5AF8" w:rsidRPr="00EE5AF8">
        <w:t>ним станом виробничих приміщень;</w:t>
      </w:r>
    </w:p>
    <w:p w:rsidR="00EE5AF8" w:rsidRPr="00EE5AF8" w:rsidRDefault="007A32B5" w:rsidP="00EE5AF8">
      <w:pPr>
        <w:pStyle w:val="Bodytext20"/>
        <w:shd w:val="clear" w:color="auto" w:fill="auto"/>
        <w:tabs>
          <w:tab w:val="left" w:pos="1202"/>
        </w:tabs>
        <w:spacing w:before="0" w:after="0" w:line="370" w:lineRule="exact"/>
        <w:ind w:firstLine="851"/>
      </w:pPr>
      <w:r w:rsidRPr="00EE5AF8">
        <w:t>- порушенням температурни</w:t>
      </w:r>
      <w:r w:rsidR="00EE5AF8" w:rsidRPr="00EE5AF8">
        <w:t>х режимів зберігання продукції;</w:t>
      </w:r>
    </w:p>
    <w:p w:rsidR="00883CC8" w:rsidRDefault="007A32B5" w:rsidP="00EE5AF8">
      <w:pPr>
        <w:pStyle w:val="Bodytext20"/>
        <w:shd w:val="clear" w:color="auto" w:fill="auto"/>
        <w:tabs>
          <w:tab w:val="left" w:pos="1202"/>
        </w:tabs>
        <w:spacing w:before="0" w:after="0" w:line="370" w:lineRule="exact"/>
        <w:ind w:firstLine="851"/>
      </w:pPr>
      <w:r w:rsidRPr="00EE5AF8">
        <w:t>- неправильної теплової та санітарної обробки продуктів, посуду та інвентарю.</w:t>
      </w:r>
    </w:p>
    <w:p w:rsidR="00883CC8" w:rsidRDefault="00883CC8" w:rsidP="00883CC8">
      <w:pPr>
        <w:pStyle w:val="Bodytext20"/>
        <w:shd w:val="clear" w:color="auto" w:fill="auto"/>
        <w:tabs>
          <w:tab w:val="left" w:pos="1202"/>
        </w:tabs>
        <w:spacing w:before="0" w:after="0" w:line="370" w:lineRule="exact"/>
        <w:ind w:firstLine="851"/>
      </w:pPr>
      <w:r>
        <w:t>Проблемні питання по закладах  освіти:</w:t>
      </w:r>
    </w:p>
    <w:p w:rsidR="00883CC8" w:rsidRDefault="00883CC8" w:rsidP="00883CC8">
      <w:pPr>
        <w:pStyle w:val="Bodytext20"/>
        <w:shd w:val="clear" w:color="auto" w:fill="auto"/>
        <w:tabs>
          <w:tab w:val="left" w:pos="1202"/>
        </w:tabs>
        <w:spacing w:before="0" w:after="0" w:line="370" w:lineRule="exact"/>
        <w:ind w:firstLine="851"/>
      </w:pPr>
      <w:proofErr w:type="spellStart"/>
      <w:r>
        <w:t>Краснопільска</w:t>
      </w:r>
      <w:proofErr w:type="spellEnd"/>
      <w:r>
        <w:t xml:space="preserve"> ЗОШ - потребує заміни електрообладнання , холодильне обладнання , покриття </w:t>
      </w:r>
      <w:proofErr w:type="spellStart"/>
      <w:r>
        <w:t>розробних</w:t>
      </w:r>
      <w:proofErr w:type="spellEnd"/>
      <w:r>
        <w:t xml:space="preserve"> столів , недостатньо столового посуду;</w:t>
      </w:r>
    </w:p>
    <w:p w:rsidR="00883CC8" w:rsidRDefault="00883CC8" w:rsidP="00883CC8">
      <w:pPr>
        <w:pStyle w:val="Bodytext20"/>
        <w:shd w:val="clear" w:color="auto" w:fill="auto"/>
        <w:tabs>
          <w:tab w:val="left" w:pos="1202"/>
        </w:tabs>
        <w:spacing w:before="0" w:after="0" w:line="370" w:lineRule="exact"/>
        <w:ind w:firstLine="851"/>
      </w:pPr>
      <w:proofErr w:type="spellStart"/>
      <w:r>
        <w:t>Молочківська</w:t>
      </w:r>
      <w:proofErr w:type="spellEnd"/>
      <w:r>
        <w:t xml:space="preserve"> ЗОШ – недостатньо </w:t>
      </w:r>
      <w:proofErr w:type="spellStart"/>
      <w:r>
        <w:t>розробних</w:t>
      </w:r>
      <w:proofErr w:type="spellEnd"/>
      <w:r>
        <w:t xml:space="preserve"> столів , потребує заміни стара електроплита ,   2 вікна;</w:t>
      </w:r>
    </w:p>
    <w:p w:rsidR="00883CC8" w:rsidRDefault="00883CC8" w:rsidP="00883CC8">
      <w:pPr>
        <w:pStyle w:val="Bodytext20"/>
        <w:shd w:val="clear" w:color="auto" w:fill="auto"/>
        <w:tabs>
          <w:tab w:val="left" w:pos="1202"/>
        </w:tabs>
        <w:spacing w:before="0" w:after="0" w:line="370" w:lineRule="exact"/>
        <w:ind w:firstLine="851"/>
      </w:pPr>
      <w:proofErr w:type="spellStart"/>
      <w:r>
        <w:t>Носівська</w:t>
      </w:r>
      <w:proofErr w:type="spellEnd"/>
      <w:r>
        <w:t xml:space="preserve"> ЗОШ -  потребують заміни  мийні ванни , один </w:t>
      </w:r>
      <w:proofErr w:type="spellStart"/>
      <w:r>
        <w:t>розробний</w:t>
      </w:r>
      <w:proofErr w:type="spellEnd"/>
      <w:r>
        <w:t xml:space="preserve"> стіл , </w:t>
      </w:r>
      <w:r w:rsidR="00352413">
        <w:t>водопровідні крани;</w:t>
      </w:r>
    </w:p>
    <w:p w:rsidR="00883CC8" w:rsidRDefault="00352413" w:rsidP="007D05CD">
      <w:pPr>
        <w:pStyle w:val="Bodytext20"/>
        <w:shd w:val="clear" w:color="auto" w:fill="auto"/>
        <w:tabs>
          <w:tab w:val="left" w:pos="1202"/>
        </w:tabs>
        <w:spacing w:before="0" w:after="0" w:line="370" w:lineRule="exact"/>
        <w:ind w:firstLine="851"/>
      </w:pPr>
      <w:proofErr w:type="spellStart"/>
      <w:r>
        <w:t>Стетков</w:t>
      </w:r>
      <w:r w:rsidR="007D05CD">
        <w:t>ецька</w:t>
      </w:r>
      <w:proofErr w:type="spellEnd"/>
      <w:r w:rsidR="007D05CD">
        <w:t xml:space="preserve"> ЗОШ </w:t>
      </w:r>
      <w:r w:rsidR="008B6AD4">
        <w:t>-  потребує заміни старий  холодильник, потребують</w:t>
      </w:r>
      <w:r w:rsidR="00883CC8">
        <w:t xml:space="preserve"> </w:t>
      </w:r>
      <w:r w:rsidR="00883CC8">
        <w:lastRenderedPageBreak/>
        <w:t>ремонту та заміни  водопровідні  мережі харчоблоку;</w:t>
      </w:r>
    </w:p>
    <w:p w:rsidR="00883CC8" w:rsidRDefault="007D05CD" w:rsidP="007D05CD">
      <w:pPr>
        <w:pStyle w:val="Bodytext20"/>
        <w:shd w:val="clear" w:color="auto" w:fill="auto"/>
        <w:tabs>
          <w:tab w:val="left" w:pos="1202"/>
        </w:tabs>
        <w:spacing w:before="0" w:after="0" w:line="370" w:lineRule="exact"/>
        <w:ind w:firstLine="851"/>
      </w:pPr>
      <w:proofErr w:type="spellStart"/>
      <w:r>
        <w:t>Молоч</w:t>
      </w:r>
      <w:r w:rsidR="00883CC8">
        <w:t>ківський</w:t>
      </w:r>
      <w:proofErr w:type="spellEnd"/>
      <w:r w:rsidR="00883CC8">
        <w:t xml:space="preserve"> ДНЗ – </w:t>
      </w:r>
      <w:r w:rsidR="008B6AD4">
        <w:t>потребує заміни електром’ясорубка , недостатньо кухонного посуду</w:t>
      </w:r>
      <w:r w:rsidR="00507063">
        <w:t>,</w:t>
      </w:r>
      <w:r w:rsidR="008B6AD4">
        <w:t xml:space="preserve"> потребують</w:t>
      </w:r>
      <w:r w:rsidR="00507063">
        <w:t xml:space="preserve">  заміни</w:t>
      </w:r>
      <w:r w:rsidR="008B6AD4">
        <w:t xml:space="preserve"> водопровідні крани, відсутні москітні сітки</w:t>
      </w:r>
      <w:r w:rsidR="00883CC8">
        <w:t>;</w:t>
      </w:r>
    </w:p>
    <w:p w:rsidR="00883CC8" w:rsidRPr="00A255DE" w:rsidRDefault="00883CC8" w:rsidP="00EE5AF8">
      <w:pPr>
        <w:pStyle w:val="Bodytext20"/>
        <w:shd w:val="clear" w:color="auto" w:fill="auto"/>
        <w:tabs>
          <w:tab w:val="left" w:pos="1202"/>
        </w:tabs>
        <w:spacing w:before="0" w:after="0" w:line="370" w:lineRule="exact"/>
        <w:ind w:firstLine="851"/>
      </w:pPr>
    </w:p>
    <w:p w:rsidR="00FD5F54" w:rsidRPr="00A255DE" w:rsidRDefault="007A32B5" w:rsidP="00DD58B2">
      <w:pPr>
        <w:pStyle w:val="Bodytext20"/>
        <w:shd w:val="clear" w:color="auto" w:fill="auto"/>
        <w:spacing w:before="0" w:after="372" w:line="370" w:lineRule="exact"/>
        <w:ind w:firstLine="851"/>
      </w:pPr>
      <w:r w:rsidRPr="00A255DE">
        <w:t xml:space="preserve">Закон України «Про основні принципи та вимоги до безпечності та якості харчових продуктів» зобов'язав операторів ринку, що надають послуги шкільного харчування, впровадити міжнародну систему </w:t>
      </w:r>
      <w:proofErr w:type="spellStart"/>
      <w:r w:rsidRPr="00A255DE">
        <w:rPr>
          <w:lang w:eastAsia="en-US" w:bidi="en-US"/>
        </w:rPr>
        <w:t>Hazard</w:t>
      </w:r>
      <w:proofErr w:type="spellEnd"/>
      <w:r w:rsidRPr="00A255DE">
        <w:rPr>
          <w:lang w:eastAsia="en-US" w:bidi="en-US"/>
        </w:rPr>
        <w:t xml:space="preserve"> </w:t>
      </w:r>
      <w:proofErr w:type="spellStart"/>
      <w:r w:rsidRPr="00A255DE">
        <w:rPr>
          <w:lang w:eastAsia="en-US" w:bidi="en-US"/>
        </w:rPr>
        <w:t>Analysis</w:t>
      </w:r>
      <w:proofErr w:type="spellEnd"/>
      <w:r w:rsidRPr="00A255DE">
        <w:rPr>
          <w:lang w:eastAsia="en-US" w:bidi="en-US"/>
        </w:rPr>
        <w:t xml:space="preserve"> </w:t>
      </w:r>
      <w:proofErr w:type="spellStart"/>
      <w:r w:rsidRPr="00A255DE">
        <w:rPr>
          <w:lang w:eastAsia="en-US" w:bidi="en-US"/>
        </w:rPr>
        <w:t>and</w:t>
      </w:r>
      <w:proofErr w:type="spellEnd"/>
      <w:r w:rsidRPr="00A255DE">
        <w:rPr>
          <w:lang w:eastAsia="en-US" w:bidi="en-US"/>
        </w:rPr>
        <w:t xml:space="preserve"> </w:t>
      </w:r>
      <w:proofErr w:type="spellStart"/>
      <w:r w:rsidRPr="00A255DE">
        <w:rPr>
          <w:lang w:eastAsia="en-US" w:bidi="en-US"/>
        </w:rPr>
        <w:t>Critical</w:t>
      </w:r>
      <w:proofErr w:type="spellEnd"/>
      <w:r w:rsidRPr="00A255DE">
        <w:rPr>
          <w:lang w:eastAsia="en-US" w:bidi="en-US"/>
        </w:rPr>
        <w:t xml:space="preserve"> </w:t>
      </w:r>
      <w:proofErr w:type="spellStart"/>
      <w:r w:rsidRPr="00A255DE">
        <w:rPr>
          <w:lang w:eastAsia="en-US" w:bidi="en-US"/>
        </w:rPr>
        <w:t>Control</w:t>
      </w:r>
      <w:proofErr w:type="spellEnd"/>
      <w:r w:rsidRPr="00A255DE">
        <w:rPr>
          <w:lang w:eastAsia="en-US" w:bidi="en-US"/>
        </w:rPr>
        <w:t xml:space="preserve"> </w:t>
      </w:r>
      <w:proofErr w:type="spellStart"/>
      <w:r w:rsidRPr="00A255DE">
        <w:rPr>
          <w:lang w:eastAsia="en-US" w:bidi="en-US"/>
        </w:rPr>
        <w:t>Points</w:t>
      </w:r>
      <w:proofErr w:type="spellEnd"/>
      <w:r w:rsidRPr="00A255DE">
        <w:rPr>
          <w:lang w:eastAsia="en-US" w:bidi="en-US"/>
        </w:rPr>
        <w:t xml:space="preserve"> (HACCP). </w:t>
      </w:r>
      <w:r w:rsidRPr="00A255DE">
        <w:t xml:space="preserve">Ця система ідентифікує, оцінює і контролює небезпечні фактори, які є визначальними для безпеки харчових продуктів. Крім впровадження системи НАССР, суб'єкт господарювання, який надає послуги харчування в навчальних закладах, має бути внесений до Державного реєстру потужностей операторів ринку. Також оператор ринку повинен мати можливість встановити інших операторів ринку, які постачають йому харчові продукти, тобто забезпечити </w:t>
      </w:r>
      <w:proofErr w:type="spellStart"/>
      <w:r w:rsidRPr="00A255DE">
        <w:t>простежуваність</w:t>
      </w:r>
      <w:proofErr w:type="spellEnd"/>
      <w:r w:rsidRPr="00A255DE">
        <w:t>.</w:t>
      </w:r>
    </w:p>
    <w:p w:rsidR="00FD5F54" w:rsidRPr="00A255DE" w:rsidRDefault="007A32B5" w:rsidP="00DD58B2">
      <w:pPr>
        <w:pStyle w:val="Heading20"/>
        <w:keepNext/>
        <w:keepLines/>
        <w:numPr>
          <w:ilvl w:val="0"/>
          <w:numId w:val="1"/>
        </w:numPr>
        <w:shd w:val="clear" w:color="auto" w:fill="auto"/>
        <w:tabs>
          <w:tab w:val="left" w:pos="1013"/>
        </w:tabs>
        <w:spacing w:after="329" w:line="280" w:lineRule="exact"/>
        <w:ind w:firstLine="851"/>
        <w:jc w:val="both"/>
      </w:pPr>
      <w:bookmarkStart w:id="6" w:name="bookmark7"/>
      <w:r w:rsidRPr="00A255DE">
        <w:t>Завдання та відповідальність:</w:t>
      </w:r>
      <w:bookmarkEnd w:id="6"/>
    </w:p>
    <w:p w:rsidR="00FD5F54" w:rsidRPr="00A255DE" w:rsidRDefault="007A32B5" w:rsidP="00DD58B2">
      <w:pPr>
        <w:pStyle w:val="Bodytext20"/>
        <w:numPr>
          <w:ilvl w:val="0"/>
          <w:numId w:val="2"/>
        </w:numPr>
        <w:shd w:val="clear" w:color="auto" w:fill="auto"/>
        <w:tabs>
          <w:tab w:val="left" w:pos="1347"/>
        </w:tabs>
        <w:spacing w:before="0" w:after="0" w:line="365" w:lineRule="exact"/>
        <w:ind w:firstLine="851"/>
      </w:pPr>
      <w:r w:rsidRPr="00A255DE">
        <w:t xml:space="preserve">вдосконалення професійного рівня працівників харчоблоків </w:t>
      </w:r>
      <w:proofErr w:type="spellStart"/>
      <w:r w:rsidRPr="00A255DE">
        <w:t>навчально-</w:t>
      </w:r>
      <w:proofErr w:type="spellEnd"/>
      <w:r w:rsidRPr="00A255DE">
        <w:t xml:space="preserve"> виховних закладів та закладів оздоровлення і відпочинку для дітей, з питань організації якісного та безпечного харчування, навчання з питань гігієни персоналу, гігієнічних вимог до виробництва та обігу харчових продуктів;</w:t>
      </w:r>
    </w:p>
    <w:p w:rsidR="00FD5F54" w:rsidRPr="00A255DE" w:rsidRDefault="007A32B5" w:rsidP="00135A50">
      <w:pPr>
        <w:pStyle w:val="Bodytext20"/>
        <w:numPr>
          <w:ilvl w:val="0"/>
          <w:numId w:val="2"/>
        </w:numPr>
        <w:shd w:val="clear" w:color="auto" w:fill="auto"/>
        <w:tabs>
          <w:tab w:val="left" w:pos="1347"/>
        </w:tabs>
        <w:spacing w:before="0" w:after="0" w:line="374" w:lineRule="exact"/>
        <w:ind w:firstLine="851"/>
      </w:pPr>
      <w:r w:rsidRPr="00A255DE">
        <w:t>покращення роботи мережі харчоблоків навчально-виховних закладів шляхом поліпшення їх матеріально-технічної бази з метою</w:t>
      </w:r>
      <w:r w:rsidR="00135A50">
        <w:t xml:space="preserve"> </w:t>
      </w:r>
      <w:r w:rsidRPr="00A255DE">
        <w:t>впровадження сучасних новітній технологій приготування страв, в тому числі за оновленими рецептурами та меню;</w:t>
      </w:r>
    </w:p>
    <w:p w:rsidR="00FD5F54" w:rsidRPr="00A255DE" w:rsidRDefault="007A32B5" w:rsidP="00DD58B2">
      <w:pPr>
        <w:pStyle w:val="Bodytext20"/>
        <w:numPr>
          <w:ilvl w:val="0"/>
          <w:numId w:val="2"/>
        </w:numPr>
        <w:shd w:val="clear" w:color="auto" w:fill="auto"/>
        <w:tabs>
          <w:tab w:val="left" w:pos="1163"/>
        </w:tabs>
        <w:spacing w:before="0" w:after="0" w:line="370" w:lineRule="exact"/>
        <w:ind w:firstLine="851"/>
      </w:pPr>
      <w:r w:rsidRPr="00A255DE">
        <w:t>відповідність функціонування пришкільних буфетів вимогам законодавства про безпечність харчових продуктів;</w:t>
      </w:r>
    </w:p>
    <w:p w:rsidR="00FD5F54" w:rsidRPr="00A255DE" w:rsidRDefault="007A32B5" w:rsidP="00DD58B2">
      <w:pPr>
        <w:pStyle w:val="Bodytext20"/>
        <w:numPr>
          <w:ilvl w:val="0"/>
          <w:numId w:val="2"/>
        </w:numPr>
        <w:shd w:val="clear" w:color="auto" w:fill="auto"/>
        <w:tabs>
          <w:tab w:val="left" w:pos="1163"/>
        </w:tabs>
        <w:spacing w:before="0" w:after="0" w:line="370" w:lineRule="exact"/>
        <w:ind w:firstLine="851"/>
      </w:pPr>
      <w:r w:rsidRPr="00A255DE">
        <w:t xml:space="preserve">проведення в установленому порядку тендерів на постачання продукції та сировини, враховуючи результати заходів державного контролю </w:t>
      </w:r>
      <w:r w:rsidRPr="00061202">
        <w:t xml:space="preserve">районних та міського управлінь головного управління </w:t>
      </w:r>
      <w:proofErr w:type="spellStart"/>
      <w:r w:rsidRPr="00061202">
        <w:t>Держпродспоживслужби</w:t>
      </w:r>
      <w:proofErr w:type="spellEnd"/>
      <w:r w:rsidRPr="00061202">
        <w:t xml:space="preserve"> в Житомирській області операторів ринку</w:t>
      </w:r>
      <w:r w:rsidRPr="00A255DE">
        <w:t>, що висуваються на тендер;</w:t>
      </w:r>
    </w:p>
    <w:p w:rsidR="00FD5F54" w:rsidRPr="00A255DE" w:rsidRDefault="007A32B5" w:rsidP="00DD58B2">
      <w:pPr>
        <w:pStyle w:val="Bodytext20"/>
        <w:numPr>
          <w:ilvl w:val="0"/>
          <w:numId w:val="2"/>
        </w:numPr>
        <w:shd w:val="clear" w:color="auto" w:fill="auto"/>
        <w:tabs>
          <w:tab w:val="left" w:pos="1163"/>
        </w:tabs>
        <w:spacing w:before="0" w:after="0" w:line="370" w:lineRule="exact"/>
        <w:ind w:firstLine="851"/>
      </w:pPr>
      <w:r w:rsidRPr="00A255DE">
        <w:t>забезпечення виконання норм харчування дітей у різних типах закладів відповідно до вимог чинного законодавства з урахуванням вікових особливостей та енергозатрат дітей;</w:t>
      </w:r>
    </w:p>
    <w:p w:rsidR="00FD5F54" w:rsidRPr="00A255DE" w:rsidRDefault="007A32B5" w:rsidP="005A74E1">
      <w:pPr>
        <w:pStyle w:val="Bodytext20"/>
        <w:numPr>
          <w:ilvl w:val="0"/>
          <w:numId w:val="2"/>
        </w:numPr>
        <w:shd w:val="clear" w:color="auto" w:fill="auto"/>
        <w:tabs>
          <w:tab w:val="left" w:pos="1163"/>
        </w:tabs>
        <w:spacing w:before="0" w:after="372" w:line="370" w:lineRule="exact"/>
        <w:ind w:firstLine="851"/>
      </w:pPr>
      <w:r w:rsidRPr="00A255DE">
        <w:t>відповідальність за виконання Завдань Програми, покладається на за</w:t>
      </w:r>
      <w:r w:rsidR="00135A50">
        <w:t xml:space="preserve">сновників навчальних закладів, </w:t>
      </w:r>
      <w:r w:rsidR="005A74E1">
        <w:t>соціально – гуманітарний відділ</w:t>
      </w:r>
      <w:r w:rsidR="005A74E1" w:rsidRPr="005A74E1">
        <w:t xml:space="preserve"> Краснопільської сільської ради</w:t>
      </w:r>
    </w:p>
    <w:p w:rsidR="00FD5F54" w:rsidRPr="00A255DE" w:rsidRDefault="007A32B5" w:rsidP="00DD58B2">
      <w:pPr>
        <w:pStyle w:val="Heading20"/>
        <w:keepNext/>
        <w:keepLines/>
        <w:numPr>
          <w:ilvl w:val="0"/>
          <w:numId w:val="1"/>
        </w:numPr>
        <w:shd w:val="clear" w:color="auto" w:fill="auto"/>
        <w:tabs>
          <w:tab w:val="left" w:pos="838"/>
        </w:tabs>
        <w:spacing w:after="334" w:line="280" w:lineRule="exact"/>
        <w:ind w:firstLine="851"/>
        <w:jc w:val="both"/>
      </w:pPr>
      <w:bookmarkStart w:id="7" w:name="bookmark8"/>
      <w:r w:rsidRPr="00A255DE">
        <w:t>Заходи Програми:</w:t>
      </w:r>
      <w:bookmarkEnd w:id="7"/>
    </w:p>
    <w:p w:rsidR="00FD5F54" w:rsidRPr="00A255DE" w:rsidRDefault="007A32B5" w:rsidP="005A74E1">
      <w:pPr>
        <w:pStyle w:val="Bodytext20"/>
        <w:numPr>
          <w:ilvl w:val="0"/>
          <w:numId w:val="3"/>
        </w:numPr>
        <w:shd w:val="clear" w:color="auto" w:fill="auto"/>
        <w:tabs>
          <w:tab w:val="left" w:pos="1163"/>
        </w:tabs>
        <w:spacing w:before="0" w:after="0" w:line="365" w:lineRule="exact"/>
        <w:ind w:firstLine="851"/>
      </w:pPr>
      <w:r w:rsidRPr="00A255DE">
        <w:t xml:space="preserve">Організація роботи комісій, за участі представників </w:t>
      </w:r>
      <w:r w:rsidR="00135A50">
        <w:t>Чуднівського РУ</w:t>
      </w:r>
      <w:r w:rsidRPr="00A255DE">
        <w:t xml:space="preserve"> </w:t>
      </w:r>
      <w:r w:rsidRPr="00A255DE">
        <w:rPr>
          <w:lang w:eastAsia="ru-RU" w:bidi="ru-RU"/>
        </w:rPr>
        <w:t xml:space="preserve">ГУ </w:t>
      </w:r>
      <w:proofErr w:type="spellStart"/>
      <w:r w:rsidRPr="00A255DE">
        <w:t>Держпродспоживслужби</w:t>
      </w:r>
      <w:proofErr w:type="spellEnd"/>
      <w:r w:rsidR="00135A50">
        <w:t xml:space="preserve"> в Житомирській області</w:t>
      </w:r>
      <w:r w:rsidRPr="00A255DE">
        <w:t xml:space="preserve"> та </w:t>
      </w:r>
      <w:r w:rsidR="005A74E1" w:rsidRPr="005A74E1">
        <w:t xml:space="preserve">соціально – гуманітарного </w:t>
      </w:r>
      <w:r w:rsidR="005A74E1" w:rsidRPr="005A74E1">
        <w:lastRenderedPageBreak/>
        <w:t>відділу Краснопільської сільської ради</w:t>
      </w:r>
      <w:r w:rsidRPr="00A255DE">
        <w:t>, з питань дотримання вимог чинного законодавства про безпечність харчових продуктів.</w:t>
      </w:r>
    </w:p>
    <w:p w:rsidR="00135A50" w:rsidRDefault="00135A50" w:rsidP="00DD58B2">
      <w:pPr>
        <w:pStyle w:val="Bodytext20"/>
        <w:shd w:val="clear" w:color="auto" w:fill="auto"/>
        <w:spacing w:before="0" w:after="37" w:line="280" w:lineRule="exact"/>
        <w:ind w:firstLine="851"/>
        <w:jc w:val="right"/>
      </w:pPr>
    </w:p>
    <w:p w:rsidR="00FD5F54" w:rsidRPr="00A255DE" w:rsidRDefault="007A32B5" w:rsidP="00DD58B2">
      <w:pPr>
        <w:pStyle w:val="Bodytext20"/>
        <w:shd w:val="clear" w:color="auto" w:fill="auto"/>
        <w:spacing w:before="0" w:after="37" w:line="280" w:lineRule="exact"/>
        <w:ind w:firstLine="851"/>
        <w:jc w:val="right"/>
      </w:pPr>
      <w:r w:rsidRPr="00A255DE">
        <w:t>До початку нового навчального року</w:t>
      </w:r>
    </w:p>
    <w:p w:rsidR="00FD5F54" w:rsidRPr="00A255DE" w:rsidRDefault="007A32B5" w:rsidP="00DD58B2">
      <w:pPr>
        <w:pStyle w:val="Bodytext20"/>
        <w:shd w:val="clear" w:color="auto" w:fill="auto"/>
        <w:spacing w:before="0" w:after="327" w:line="280" w:lineRule="exact"/>
        <w:ind w:firstLine="851"/>
        <w:jc w:val="right"/>
      </w:pPr>
      <w:r w:rsidRPr="00A255DE">
        <w:t>та за графіком</w:t>
      </w:r>
    </w:p>
    <w:p w:rsidR="00FD5F54" w:rsidRPr="00A255DE" w:rsidRDefault="007A32B5" w:rsidP="00DD58B2">
      <w:pPr>
        <w:pStyle w:val="Bodytext20"/>
        <w:numPr>
          <w:ilvl w:val="0"/>
          <w:numId w:val="3"/>
        </w:numPr>
        <w:shd w:val="clear" w:color="auto" w:fill="auto"/>
        <w:tabs>
          <w:tab w:val="left" w:pos="1163"/>
        </w:tabs>
        <w:spacing w:before="0" w:after="376" w:line="374" w:lineRule="exact"/>
        <w:ind w:firstLine="851"/>
      </w:pPr>
      <w:r w:rsidRPr="00A255DE">
        <w:t>Організація та проведення нарад, семінарів та тренінгів з питань організації харчування дітей в навчально-виховних закладах.</w:t>
      </w:r>
    </w:p>
    <w:p w:rsidR="00FD5F54" w:rsidRPr="00A255DE" w:rsidRDefault="00135A50" w:rsidP="00DD58B2">
      <w:pPr>
        <w:pStyle w:val="Bodytext20"/>
        <w:shd w:val="clear" w:color="auto" w:fill="auto"/>
        <w:spacing w:before="0" w:after="334" w:line="280" w:lineRule="exact"/>
        <w:ind w:firstLine="851"/>
        <w:jc w:val="right"/>
      </w:pPr>
      <w:r>
        <w:t>Періодично та за потреби</w:t>
      </w:r>
    </w:p>
    <w:p w:rsidR="00FD5F54" w:rsidRPr="00A255DE" w:rsidRDefault="007A32B5" w:rsidP="00DD58B2">
      <w:pPr>
        <w:pStyle w:val="Bodytext20"/>
        <w:numPr>
          <w:ilvl w:val="0"/>
          <w:numId w:val="3"/>
        </w:numPr>
        <w:shd w:val="clear" w:color="auto" w:fill="auto"/>
        <w:tabs>
          <w:tab w:val="left" w:pos="1163"/>
        </w:tabs>
        <w:spacing w:before="0" w:after="0" w:line="365" w:lineRule="exact"/>
        <w:ind w:firstLine="851"/>
      </w:pPr>
      <w:r w:rsidRPr="00A255DE">
        <w:t>Забезпечити відповідність функціонування їдалень та пришкільних буфетів у відповідності до вимог законодавства про безпечність харчових продуктів, а також асортименту, що там реалізується;</w:t>
      </w:r>
    </w:p>
    <w:p w:rsidR="00FD5F54" w:rsidRPr="00A255DE" w:rsidRDefault="007A32B5" w:rsidP="00DD58B2">
      <w:pPr>
        <w:pStyle w:val="Bodytext20"/>
        <w:shd w:val="clear" w:color="auto" w:fill="auto"/>
        <w:spacing w:before="0" w:after="330" w:line="280" w:lineRule="exact"/>
        <w:ind w:firstLine="851"/>
        <w:jc w:val="right"/>
      </w:pPr>
      <w:r w:rsidRPr="00A255DE">
        <w:t>Постійно</w:t>
      </w:r>
    </w:p>
    <w:p w:rsidR="00FD5F54" w:rsidRPr="00A255DE" w:rsidRDefault="007A32B5" w:rsidP="00DD58B2">
      <w:pPr>
        <w:pStyle w:val="Bodytext20"/>
        <w:numPr>
          <w:ilvl w:val="0"/>
          <w:numId w:val="3"/>
        </w:numPr>
        <w:shd w:val="clear" w:color="auto" w:fill="auto"/>
        <w:tabs>
          <w:tab w:val="left" w:pos="1163"/>
        </w:tabs>
        <w:spacing w:before="0" w:after="372" w:line="370" w:lineRule="exact"/>
        <w:ind w:firstLine="851"/>
      </w:pPr>
      <w:r w:rsidRPr="00A255DE">
        <w:t>Проведення моніторингових лабораторних досліджень води харчоблоків, що використовується для приготування страв, готових страв, змивів з об’єктів навколишнього середовища та столового і кухонного посуду, розроблювального інвентарю, обладнання харчоблоків тощо;</w:t>
      </w:r>
    </w:p>
    <w:p w:rsidR="00FD5F54" w:rsidRPr="00A255DE" w:rsidRDefault="007A32B5" w:rsidP="00DD58B2">
      <w:pPr>
        <w:pStyle w:val="Bodytext20"/>
        <w:shd w:val="clear" w:color="auto" w:fill="auto"/>
        <w:spacing w:before="0" w:after="318" w:line="280" w:lineRule="exact"/>
        <w:ind w:firstLine="851"/>
        <w:jc w:val="right"/>
      </w:pPr>
      <w:r w:rsidRPr="00A255DE">
        <w:t>Відповідно до затвердженого плану</w:t>
      </w:r>
    </w:p>
    <w:p w:rsidR="00FD5F54" w:rsidRPr="00A255DE" w:rsidRDefault="007A32B5" w:rsidP="00DD58B2">
      <w:pPr>
        <w:pStyle w:val="Bodytext20"/>
        <w:numPr>
          <w:ilvl w:val="0"/>
          <w:numId w:val="3"/>
        </w:numPr>
        <w:shd w:val="clear" w:color="auto" w:fill="auto"/>
        <w:tabs>
          <w:tab w:val="left" w:pos="1069"/>
        </w:tabs>
        <w:spacing w:before="0" w:after="379" w:line="379" w:lineRule="exact"/>
        <w:ind w:firstLine="851"/>
        <w:jc w:val="left"/>
      </w:pPr>
      <w:r w:rsidRPr="00A255DE">
        <w:t>Впровадження та застосування постійно діючих процедур, заснованих на принципах Системи управління безпечністю харчових продуктів.</w:t>
      </w:r>
    </w:p>
    <w:p w:rsidR="00FD5F54" w:rsidRDefault="007A32B5" w:rsidP="00DD58B2">
      <w:pPr>
        <w:pStyle w:val="Bodytext20"/>
        <w:shd w:val="clear" w:color="auto" w:fill="auto"/>
        <w:spacing w:before="0" w:after="392" w:line="280" w:lineRule="exact"/>
        <w:ind w:firstLine="851"/>
        <w:jc w:val="right"/>
      </w:pPr>
      <w:r w:rsidRPr="00A255DE">
        <w:t>Впродовж реалізації Програми.</w:t>
      </w:r>
    </w:p>
    <w:p w:rsidR="00A27386" w:rsidRDefault="007460C5" w:rsidP="007460C5">
      <w:pPr>
        <w:pStyle w:val="Bodytext20"/>
        <w:numPr>
          <w:ilvl w:val="0"/>
          <w:numId w:val="3"/>
        </w:numPr>
        <w:shd w:val="clear" w:color="auto" w:fill="auto"/>
        <w:spacing w:before="0" w:after="392" w:line="280" w:lineRule="exact"/>
        <w:ind w:firstLine="851"/>
      </w:pPr>
      <w:r>
        <w:rPr>
          <w:rFonts w:hint="eastAsia"/>
        </w:rPr>
        <w:t>Заходи по покращенню матеріально-технічної бази закладів освіти</w:t>
      </w:r>
      <w:r>
        <w:t>:</w:t>
      </w:r>
    </w:p>
    <w:p w:rsidR="00F87EE8" w:rsidRDefault="0022668C" w:rsidP="00F87EE8">
      <w:pPr>
        <w:pStyle w:val="Bodytext20"/>
        <w:shd w:val="clear" w:color="auto" w:fill="auto"/>
        <w:tabs>
          <w:tab w:val="left" w:pos="1202"/>
        </w:tabs>
        <w:spacing w:before="0" w:after="0" w:line="370" w:lineRule="exact"/>
        <w:ind w:firstLine="851"/>
      </w:pPr>
      <w:proofErr w:type="spellStart"/>
      <w:r w:rsidRPr="00F87EE8">
        <w:t>Краснопільска</w:t>
      </w:r>
      <w:proofErr w:type="spellEnd"/>
      <w:r w:rsidRPr="00F87EE8">
        <w:t xml:space="preserve"> ЗОШ</w:t>
      </w:r>
      <w:r w:rsidR="00F87EE8">
        <w:t xml:space="preserve"> І-ІІІ ступенів</w:t>
      </w:r>
      <w:r>
        <w:t xml:space="preserve"> - </w:t>
      </w:r>
      <w:r w:rsidR="007460C5">
        <w:t>замінити</w:t>
      </w:r>
      <w:r>
        <w:t xml:space="preserve"> покриття </w:t>
      </w:r>
      <w:proofErr w:type="spellStart"/>
      <w:r>
        <w:t>розробних</w:t>
      </w:r>
      <w:proofErr w:type="spellEnd"/>
      <w:r>
        <w:t xml:space="preserve"> столів</w:t>
      </w:r>
      <w:r w:rsidR="00A27386">
        <w:t>,</w:t>
      </w:r>
      <w:r>
        <w:t xml:space="preserve"> </w:t>
      </w:r>
      <w:r w:rsidR="007460C5">
        <w:t>забезпечити  необхідну кількість</w:t>
      </w:r>
      <w:r w:rsidR="00A27386">
        <w:t xml:space="preserve"> </w:t>
      </w:r>
      <w:r w:rsidR="007460C5">
        <w:t xml:space="preserve">наборів </w:t>
      </w:r>
      <w:r w:rsidR="00A27386">
        <w:t>столового посуду;</w:t>
      </w:r>
      <w:r w:rsidR="00963B6F">
        <w:t xml:space="preserve">     </w:t>
      </w:r>
      <w:r w:rsidR="00F87EE8">
        <w:t xml:space="preserve">                 </w:t>
      </w:r>
    </w:p>
    <w:p w:rsidR="00A27386" w:rsidRDefault="00F87EE8" w:rsidP="0022668C">
      <w:pPr>
        <w:pStyle w:val="Bodytext20"/>
        <w:shd w:val="clear" w:color="auto" w:fill="auto"/>
        <w:tabs>
          <w:tab w:val="left" w:pos="1202"/>
        </w:tabs>
        <w:spacing w:before="0" w:after="0" w:line="370" w:lineRule="exact"/>
        <w:ind w:firstLine="851"/>
      </w:pPr>
      <w:r>
        <w:t xml:space="preserve">                                                                                     </w:t>
      </w:r>
      <w:r w:rsidR="0022668C">
        <w:t xml:space="preserve"> Термін  -   ІІІ кв</w:t>
      </w:r>
      <w:r w:rsidR="00963B6F">
        <w:t>. 2020р.</w:t>
      </w:r>
    </w:p>
    <w:p w:rsidR="0022668C" w:rsidRDefault="0022668C" w:rsidP="0022668C">
      <w:pPr>
        <w:pStyle w:val="Bodytext20"/>
        <w:numPr>
          <w:ilvl w:val="0"/>
          <w:numId w:val="2"/>
        </w:numPr>
        <w:shd w:val="clear" w:color="auto" w:fill="auto"/>
        <w:tabs>
          <w:tab w:val="left" w:pos="1202"/>
        </w:tabs>
        <w:spacing w:before="0" w:after="0" w:line="370" w:lineRule="exact"/>
        <w:ind w:firstLine="851"/>
      </w:pPr>
      <w:r>
        <w:t>закупити нову електроплиту, новий холодильник;</w:t>
      </w:r>
    </w:p>
    <w:p w:rsidR="0022668C" w:rsidRDefault="0022668C" w:rsidP="0022668C">
      <w:pPr>
        <w:pStyle w:val="Bodytext20"/>
        <w:shd w:val="clear" w:color="auto" w:fill="auto"/>
        <w:tabs>
          <w:tab w:val="left" w:pos="1202"/>
        </w:tabs>
        <w:spacing w:before="0" w:after="0" w:line="370" w:lineRule="exact"/>
        <w:ind w:firstLine="851"/>
      </w:pPr>
      <w:r>
        <w:t xml:space="preserve">                                                                                    Термін  -   </w:t>
      </w:r>
      <w:r w:rsidR="00F87EE8">
        <w:t>І</w:t>
      </w:r>
      <w:r>
        <w:t>І кв. 2021р.</w:t>
      </w:r>
    </w:p>
    <w:p w:rsidR="0022668C" w:rsidRDefault="0022668C" w:rsidP="0022668C">
      <w:pPr>
        <w:pStyle w:val="Bodytext20"/>
        <w:shd w:val="clear" w:color="auto" w:fill="auto"/>
        <w:tabs>
          <w:tab w:val="left" w:pos="1202"/>
        </w:tabs>
        <w:spacing w:before="0" w:after="0" w:line="370" w:lineRule="exact"/>
        <w:ind w:firstLine="0"/>
      </w:pPr>
    </w:p>
    <w:p w:rsidR="0022668C" w:rsidRDefault="007460C5" w:rsidP="00A27386">
      <w:pPr>
        <w:pStyle w:val="Bodytext20"/>
        <w:shd w:val="clear" w:color="auto" w:fill="auto"/>
        <w:tabs>
          <w:tab w:val="left" w:pos="1202"/>
        </w:tabs>
        <w:spacing w:before="0" w:after="0" w:line="370" w:lineRule="exact"/>
        <w:ind w:firstLine="851"/>
      </w:pPr>
      <w:proofErr w:type="spellStart"/>
      <w:r w:rsidRPr="00F87EE8">
        <w:t>Молочківська</w:t>
      </w:r>
      <w:proofErr w:type="spellEnd"/>
      <w:r w:rsidRPr="00F87EE8">
        <w:t xml:space="preserve"> ЗОШ</w:t>
      </w:r>
      <w:r w:rsidR="00F87EE8">
        <w:t xml:space="preserve"> І-ІІ ступенів</w:t>
      </w:r>
      <w:r>
        <w:t xml:space="preserve"> </w:t>
      </w:r>
      <w:r w:rsidR="0022668C">
        <w:t xml:space="preserve">– закупити </w:t>
      </w:r>
      <w:proofErr w:type="spellStart"/>
      <w:r w:rsidR="0022668C">
        <w:t>розробний</w:t>
      </w:r>
      <w:proofErr w:type="spellEnd"/>
      <w:r w:rsidR="0022668C">
        <w:t xml:space="preserve"> стіл;</w:t>
      </w:r>
      <w:r>
        <w:t xml:space="preserve">  </w:t>
      </w:r>
      <w:r w:rsidR="0022668C">
        <w:t xml:space="preserve">                     </w:t>
      </w:r>
    </w:p>
    <w:p w:rsidR="00A27386" w:rsidRDefault="00963B6F" w:rsidP="00A27386">
      <w:pPr>
        <w:pStyle w:val="Bodytext20"/>
        <w:shd w:val="clear" w:color="auto" w:fill="auto"/>
        <w:tabs>
          <w:tab w:val="left" w:pos="1202"/>
        </w:tabs>
        <w:spacing w:before="0" w:after="0" w:line="370" w:lineRule="exact"/>
        <w:ind w:firstLine="851"/>
      </w:pPr>
      <w:r>
        <w:t xml:space="preserve">  </w:t>
      </w:r>
      <w:r w:rsidR="0022668C">
        <w:t xml:space="preserve">                                                                                   Термін  -   ІІІ кв</w:t>
      </w:r>
      <w:r>
        <w:t>. 2020р</w:t>
      </w:r>
    </w:p>
    <w:p w:rsidR="0022668C" w:rsidRDefault="0022668C" w:rsidP="0022668C">
      <w:pPr>
        <w:pStyle w:val="Bodytext20"/>
        <w:numPr>
          <w:ilvl w:val="0"/>
          <w:numId w:val="2"/>
        </w:numPr>
        <w:shd w:val="clear" w:color="auto" w:fill="auto"/>
        <w:tabs>
          <w:tab w:val="left" w:pos="1202"/>
        </w:tabs>
        <w:spacing w:before="0" w:after="0" w:line="370" w:lineRule="exact"/>
        <w:ind w:firstLine="851"/>
      </w:pPr>
      <w:r>
        <w:t xml:space="preserve">закупити електроплиту, замінити  2 вікна;  </w:t>
      </w:r>
    </w:p>
    <w:p w:rsidR="0022668C" w:rsidRDefault="0022668C" w:rsidP="0022668C">
      <w:pPr>
        <w:pStyle w:val="Bodytext20"/>
        <w:shd w:val="clear" w:color="auto" w:fill="auto"/>
        <w:tabs>
          <w:tab w:val="left" w:pos="1202"/>
        </w:tabs>
        <w:spacing w:before="0" w:after="0" w:line="370" w:lineRule="exact"/>
        <w:ind w:firstLine="851"/>
      </w:pPr>
      <w:r>
        <w:t xml:space="preserve">                                                                  </w:t>
      </w:r>
      <w:r w:rsidR="00B05A12">
        <w:t xml:space="preserve">                  Термін  -   І</w:t>
      </w:r>
      <w:r w:rsidR="00F87EE8">
        <w:t>І</w:t>
      </w:r>
      <w:r>
        <w:t xml:space="preserve"> кв. 2021р.</w:t>
      </w:r>
    </w:p>
    <w:p w:rsidR="0022668C" w:rsidRDefault="0022668C" w:rsidP="0022668C">
      <w:pPr>
        <w:pStyle w:val="Bodytext20"/>
        <w:shd w:val="clear" w:color="auto" w:fill="auto"/>
        <w:tabs>
          <w:tab w:val="left" w:pos="1202"/>
        </w:tabs>
        <w:spacing w:before="0" w:after="0" w:line="370" w:lineRule="exact"/>
        <w:ind w:firstLine="851"/>
      </w:pPr>
      <w:r>
        <w:t xml:space="preserve">   </w:t>
      </w:r>
    </w:p>
    <w:p w:rsidR="0022668C" w:rsidRDefault="007460C5" w:rsidP="00A27386">
      <w:pPr>
        <w:pStyle w:val="Bodytext20"/>
        <w:shd w:val="clear" w:color="auto" w:fill="auto"/>
        <w:tabs>
          <w:tab w:val="left" w:pos="1202"/>
        </w:tabs>
        <w:spacing w:before="0" w:after="0" w:line="370" w:lineRule="exact"/>
        <w:ind w:firstLine="851"/>
      </w:pPr>
      <w:proofErr w:type="spellStart"/>
      <w:r w:rsidRPr="00F87EE8">
        <w:t>Носівська</w:t>
      </w:r>
      <w:proofErr w:type="spellEnd"/>
      <w:r w:rsidRPr="00F87EE8">
        <w:t xml:space="preserve"> ЗОШ</w:t>
      </w:r>
      <w:r w:rsidR="00F87EE8">
        <w:t xml:space="preserve"> І-ІІІ ступенів</w:t>
      </w:r>
      <w:r>
        <w:t xml:space="preserve"> -  </w:t>
      </w:r>
      <w:r w:rsidR="00A27386">
        <w:t xml:space="preserve"> </w:t>
      </w:r>
      <w:r w:rsidR="0022668C">
        <w:t xml:space="preserve">замінити </w:t>
      </w:r>
      <w:r w:rsidR="00A27386">
        <w:t xml:space="preserve">один </w:t>
      </w:r>
      <w:r>
        <w:t xml:space="preserve"> </w:t>
      </w:r>
      <w:proofErr w:type="spellStart"/>
      <w:r w:rsidR="0022668C">
        <w:t>розробний</w:t>
      </w:r>
      <w:proofErr w:type="spellEnd"/>
      <w:r w:rsidR="0022668C">
        <w:t xml:space="preserve"> стіл</w:t>
      </w:r>
      <w:r w:rsidR="00A27386">
        <w:t xml:space="preserve">, водопровідні </w:t>
      </w:r>
      <w:r w:rsidR="00A27386">
        <w:lastRenderedPageBreak/>
        <w:t>крани</w:t>
      </w:r>
      <w:r>
        <w:t xml:space="preserve">  мийних ванн та умивальників обіднього залу</w:t>
      </w:r>
      <w:r w:rsidR="00A27386">
        <w:t>;</w:t>
      </w:r>
      <w:r w:rsidR="00400C9D">
        <w:t xml:space="preserve"> </w:t>
      </w:r>
    </w:p>
    <w:p w:rsidR="00A27386" w:rsidRDefault="0022668C" w:rsidP="00A27386">
      <w:pPr>
        <w:pStyle w:val="Bodytext20"/>
        <w:shd w:val="clear" w:color="auto" w:fill="auto"/>
        <w:tabs>
          <w:tab w:val="left" w:pos="1202"/>
        </w:tabs>
        <w:spacing w:before="0" w:after="0" w:line="370" w:lineRule="exact"/>
        <w:ind w:firstLine="851"/>
      </w:pPr>
      <w:r>
        <w:t xml:space="preserve">                                                                                   </w:t>
      </w:r>
      <w:r w:rsidR="00400C9D">
        <w:t xml:space="preserve">Термін  -   </w:t>
      </w:r>
      <w:r w:rsidR="00B05A12">
        <w:t>І</w:t>
      </w:r>
      <w:r>
        <w:t>ІІ кв</w:t>
      </w:r>
      <w:r w:rsidR="00400C9D">
        <w:t xml:space="preserve">. 2020р  </w:t>
      </w:r>
    </w:p>
    <w:p w:rsidR="0022668C" w:rsidRDefault="0022668C" w:rsidP="0022668C">
      <w:pPr>
        <w:pStyle w:val="Bodytext20"/>
        <w:numPr>
          <w:ilvl w:val="0"/>
          <w:numId w:val="2"/>
        </w:numPr>
        <w:shd w:val="clear" w:color="auto" w:fill="auto"/>
        <w:tabs>
          <w:tab w:val="left" w:pos="1202"/>
        </w:tabs>
        <w:spacing w:before="0" w:after="0" w:line="370" w:lineRule="exact"/>
        <w:ind w:firstLine="851"/>
      </w:pPr>
      <w:r>
        <w:t>замінити  мийні ванни;</w:t>
      </w:r>
    </w:p>
    <w:p w:rsidR="0022668C" w:rsidRDefault="0022668C" w:rsidP="0022668C">
      <w:pPr>
        <w:pStyle w:val="Bodytext20"/>
        <w:shd w:val="clear" w:color="auto" w:fill="auto"/>
        <w:tabs>
          <w:tab w:val="left" w:pos="1202"/>
        </w:tabs>
        <w:spacing w:before="0" w:after="0" w:line="370" w:lineRule="exact"/>
        <w:ind w:firstLine="851"/>
      </w:pPr>
      <w:r>
        <w:tab/>
        <w:t xml:space="preserve">                                                            </w:t>
      </w:r>
      <w:r w:rsidR="00B05A12">
        <w:t xml:space="preserve">                  Термін  -   </w:t>
      </w:r>
      <w:r w:rsidR="00F87EE8">
        <w:t>І</w:t>
      </w:r>
      <w:r>
        <w:t xml:space="preserve"> кв. 2021р.</w:t>
      </w:r>
    </w:p>
    <w:p w:rsidR="0022668C" w:rsidRDefault="0022668C" w:rsidP="0022668C">
      <w:pPr>
        <w:pStyle w:val="Bodytext20"/>
        <w:shd w:val="clear" w:color="auto" w:fill="auto"/>
        <w:tabs>
          <w:tab w:val="left" w:pos="6855"/>
        </w:tabs>
        <w:spacing w:before="0" w:after="0" w:line="370" w:lineRule="exact"/>
        <w:ind w:left="851" w:firstLine="0"/>
      </w:pPr>
    </w:p>
    <w:p w:rsidR="0022668C" w:rsidRDefault="007460C5" w:rsidP="00A27386">
      <w:pPr>
        <w:pStyle w:val="Bodytext20"/>
        <w:shd w:val="clear" w:color="auto" w:fill="auto"/>
        <w:tabs>
          <w:tab w:val="left" w:pos="1202"/>
        </w:tabs>
        <w:spacing w:before="0" w:after="0" w:line="370" w:lineRule="exact"/>
        <w:ind w:firstLine="851"/>
      </w:pPr>
      <w:proofErr w:type="spellStart"/>
      <w:r w:rsidRPr="00F87EE8">
        <w:t>Стетковецька</w:t>
      </w:r>
      <w:proofErr w:type="spellEnd"/>
      <w:r w:rsidRPr="00F87EE8">
        <w:t xml:space="preserve"> ЗОШ</w:t>
      </w:r>
      <w:r w:rsidR="00F87EE8">
        <w:t xml:space="preserve"> І-ІІІ ступенів</w:t>
      </w:r>
      <w:r>
        <w:t xml:space="preserve"> -  від</w:t>
      </w:r>
      <w:r w:rsidR="00A27386">
        <w:t>ремонту</w:t>
      </w:r>
      <w:r>
        <w:t xml:space="preserve">вати </w:t>
      </w:r>
      <w:r w:rsidR="00A27386">
        <w:t xml:space="preserve"> та заміни</w:t>
      </w:r>
      <w:r>
        <w:t>ти</w:t>
      </w:r>
      <w:r w:rsidR="00A27386">
        <w:t xml:space="preserve">  водопровідні  мережі харчоблоку;</w:t>
      </w:r>
      <w:r w:rsidR="00400C9D">
        <w:t xml:space="preserve">   </w:t>
      </w:r>
      <w:r w:rsidR="0022668C">
        <w:t xml:space="preserve">                                                                        Термін  -   ІІІ кв</w:t>
      </w:r>
      <w:r w:rsidR="00400C9D">
        <w:t>. 2020р</w:t>
      </w:r>
    </w:p>
    <w:p w:rsidR="00A27386" w:rsidRDefault="0022668C" w:rsidP="00A27386">
      <w:pPr>
        <w:pStyle w:val="Bodytext20"/>
        <w:shd w:val="clear" w:color="auto" w:fill="auto"/>
        <w:tabs>
          <w:tab w:val="left" w:pos="1202"/>
        </w:tabs>
        <w:spacing w:before="0" w:after="0" w:line="370" w:lineRule="exact"/>
        <w:ind w:firstLine="851"/>
      </w:pPr>
      <w:r>
        <w:t>-</w:t>
      </w:r>
      <w:r w:rsidR="00400C9D">
        <w:t xml:space="preserve"> </w:t>
      </w:r>
      <w:r>
        <w:t xml:space="preserve"> замінити старий  холодильник;</w:t>
      </w:r>
    </w:p>
    <w:p w:rsidR="0022668C" w:rsidRDefault="0022668C" w:rsidP="0022668C">
      <w:pPr>
        <w:pStyle w:val="Bodytext20"/>
        <w:shd w:val="clear" w:color="auto" w:fill="auto"/>
        <w:tabs>
          <w:tab w:val="left" w:pos="6675"/>
        </w:tabs>
        <w:spacing w:before="0" w:after="0" w:line="370" w:lineRule="exact"/>
        <w:ind w:firstLine="851"/>
      </w:pPr>
      <w:r>
        <w:tab/>
        <w:t>Термін  -   І</w:t>
      </w:r>
      <w:r w:rsidR="00F87EE8">
        <w:t>І</w:t>
      </w:r>
      <w:r>
        <w:t>І кв. 2021р.</w:t>
      </w:r>
    </w:p>
    <w:p w:rsidR="0022668C" w:rsidRDefault="0022668C" w:rsidP="0022668C">
      <w:pPr>
        <w:pStyle w:val="Bodytext20"/>
        <w:shd w:val="clear" w:color="auto" w:fill="auto"/>
        <w:tabs>
          <w:tab w:val="left" w:pos="6675"/>
        </w:tabs>
        <w:spacing w:before="0" w:after="0" w:line="370" w:lineRule="exact"/>
        <w:ind w:firstLine="851"/>
      </w:pPr>
    </w:p>
    <w:p w:rsidR="00F87EE8" w:rsidRDefault="00A27386" w:rsidP="00A27386">
      <w:pPr>
        <w:pStyle w:val="Bodytext20"/>
        <w:shd w:val="clear" w:color="auto" w:fill="auto"/>
        <w:tabs>
          <w:tab w:val="left" w:pos="1202"/>
        </w:tabs>
        <w:spacing w:before="0" w:after="0" w:line="370" w:lineRule="exact"/>
        <w:ind w:firstLine="851"/>
      </w:pPr>
      <w:proofErr w:type="spellStart"/>
      <w:r w:rsidRPr="00F87EE8">
        <w:t>М</w:t>
      </w:r>
      <w:r w:rsidR="007460C5" w:rsidRPr="00F87EE8">
        <w:t>олочківський</w:t>
      </w:r>
      <w:proofErr w:type="spellEnd"/>
      <w:r w:rsidR="007460C5" w:rsidRPr="00F87EE8">
        <w:t xml:space="preserve"> ДНЗ</w:t>
      </w:r>
      <w:r w:rsidR="007460C5">
        <w:t xml:space="preserve"> –</w:t>
      </w:r>
      <w:r w:rsidR="0022668C">
        <w:t xml:space="preserve"> </w:t>
      </w:r>
      <w:r w:rsidR="00F87EE8">
        <w:t xml:space="preserve">закупити </w:t>
      </w:r>
      <w:r w:rsidR="007460C5">
        <w:t xml:space="preserve">достатню кількість наборів кухонного посуду, </w:t>
      </w:r>
      <w:r>
        <w:t>заміни</w:t>
      </w:r>
      <w:r w:rsidR="007460C5">
        <w:t xml:space="preserve">ти </w:t>
      </w:r>
      <w:r>
        <w:t xml:space="preserve"> водопровідні крани</w:t>
      </w:r>
      <w:r w:rsidR="007460C5">
        <w:t xml:space="preserve"> мийних ванн, придбати</w:t>
      </w:r>
      <w:r>
        <w:t xml:space="preserve"> москітні сітки;</w:t>
      </w:r>
      <w:r w:rsidR="00400C9D">
        <w:t xml:space="preserve">  </w:t>
      </w:r>
      <w:r w:rsidR="00F87EE8">
        <w:t xml:space="preserve">                    </w:t>
      </w:r>
    </w:p>
    <w:p w:rsidR="00A27386" w:rsidRDefault="00F87EE8" w:rsidP="00A27386">
      <w:pPr>
        <w:pStyle w:val="Bodytext20"/>
        <w:shd w:val="clear" w:color="auto" w:fill="auto"/>
        <w:tabs>
          <w:tab w:val="left" w:pos="1202"/>
        </w:tabs>
        <w:spacing w:before="0" w:after="0" w:line="370" w:lineRule="exact"/>
        <w:ind w:firstLine="851"/>
      </w:pPr>
      <w:r>
        <w:t xml:space="preserve">                                                                                   Термін  -   ІІІ кв</w:t>
      </w:r>
      <w:r w:rsidR="00400C9D">
        <w:t>. 2020р</w:t>
      </w:r>
    </w:p>
    <w:p w:rsidR="0022668C" w:rsidRDefault="0022668C" w:rsidP="0022668C">
      <w:pPr>
        <w:pStyle w:val="Bodytext20"/>
        <w:numPr>
          <w:ilvl w:val="0"/>
          <w:numId w:val="2"/>
        </w:numPr>
        <w:shd w:val="clear" w:color="auto" w:fill="auto"/>
        <w:tabs>
          <w:tab w:val="left" w:pos="1202"/>
        </w:tabs>
        <w:spacing w:before="0" w:after="0" w:line="370" w:lineRule="exact"/>
        <w:ind w:firstLine="851"/>
      </w:pPr>
      <w:r>
        <w:t>закупити нову електром’ясорубку</w:t>
      </w:r>
      <w:r w:rsidR="00F87EE8">
        <w:t>;</w:t>
      </w:r>
    </w:p>
    <w:p w:rsidR="00A27386" w:rsidRPr="00A255DE" w:rsidRDefault="00B05A12" w:rsidP="00F87EE8">
      <w:pPr>
        <w:pStyle w:val="Bodytext20"/>
        <w:shd w:val="clear" w:color="auto" w:fill="auto"/>
        <w:tabs>
          <w:tab w:val="left" w:pos="6540"/>
        </w:tabs>
        <w:spacing w:before="0" w:after="392" w:line="280" w:lineRule="exact"/>
        <w:ind w:firstLine="851"/>
        <w:jc w:val="left"/>
      </w:pPr>
      <w:r>
        <w:tab/>
        <w:t xml:space="preserve">  Термін  -   </w:t>
      </w:r>
      <w:r w:rsidR="00F87EE8">
        <w:t>ІІ кв. 2021р.</w:t>
      </w:r>
    </w:p>
    <w:p w:rsidR="00FD5F54" w:rsidRPr="00A255DE" w:rsidRDefault="007A32B5" w:rsidP="00DD58B2">
      <w:pPr>
        <w:pStyle w:val="Heading20"/>
        <w:keepNext/>
        <w:keepLines/>
        <w:numPr>
          <w:ilvl w:val="0"/>
          <w:numId w:val="1"/>
        </w:numPr>
        <w:shd w:val="clear" w:color="auto" w:fill="auto"/>
        <w:tabs>
          <w:tab w:val="left" w:pos="869"/>
        </w:tabs>
        <w:spacing w:after="325" w:line="280" w:lineRule="exact"/>
        <w:ind w:firstLine="851"/>
        <w:jc w:val="both"/>
      </w:pPr>
      <w:bookmarkStart w:id="8" w:name="bookmark9"/>
      <w:r w:rsidRPr="00A255DE">
        <w:t>Очікувані результати виконання Програми:</w:t>
      </w:r>
      <w:bookmarkEnd w:id="8"/>
    </w:p>
    <w:p w:rsidR="00FD5F54" w:rsidRPr="00A255DE" w:rsidRDefault="007A32B5" w:rsidP="00DD58B2">
      <w:pPr>
        <w:pStyle w:val="Bodytext20"/>
        <w:shd w:val="clear" w:color="auto" w:fill="auto"/>
        <w:spacing w:before="0" w:after="372" w:line="370" w:lineRule="exact"/>
        <w:ind w:firstLine="851"/>
      </w:pPr>
      <w:r w:rsidRPr="00A255DE">
        <w:t xml:space="preserve">Забезпечення зміцнення здоров'я дітей, зниження рівня соматичної захворюваності дітей, підвищення імунітету дітей, підвищення рівня їх </w:t>
      </w:r>
      <w:proofErr w:type="spellStart"/>
      <w:r w:rsidRPr="00A255DE">
        <w:t>стресостійкості</w:t>
      </w:r>
      <w:proofErr w:type="spellEnd"/>
      <w:r w:rsidRPr="00A255DE">
        <w:t>, гармонійний фізичний та психологічний розвиток, зменшення відсотку дітей з хронічними захворюваннями, профілактика виникнення та розповсюдження гострих кишкових ін</w:t>
      </w:r>
      <w:r w:rsidR="004D6E09">
        <w:t>фекцій та харчових отруєнь в  закладах  освіти  громади</w:t>
      </w:r>
      <w:r w:rsidRPr="00A255DE">
        <w:t>.</w:t>
      </w:r>
    </w:p>
    <w:p w:rsidR="00FD5F54" w:rsidRPr="00A255DE" w:rsidRDefault="007A32B5" w:rsidP="00DD58B2">
      <w:pPr>
        <w:pStyle w:val="Heading20"/>
        <w:keepNext/>
        <w:keepLines/>
        <w:numPr>
          <w:ilvl w:val="0"/>
          <w:numId w:val="1"/>
        </w:numPr>
        <w:shd w:val="clear" w:color="auto" w:fill="auto"/>
        <w:tabs>
          <w:tab w:val="left" w:pos="869"/>
        </w:tabs>
        <w:spacing w:after="343" w:line="280" w:lineRule="exact"/>
        <w:ind w:firstLine="851"/>
        <w:jc w:val="both"/>
      </w:pPr>
      <w:bookmarkStart w:id="9" w:name="bookmark10"/>
      <w:r w:rsidRPr="00A255DE">
        <w:t>Термін проведення звітності:</w:t>
      </w:r>
      <w:bookmarkEnd w:id="9"/>
    </w:p>
    <w:p w:rsidR="00135A50" w:rsidRDefault="007A32B5" w:rsidP="00DD58B2">
      <w:pPr>
        <w:pStyle w:val="Bodytext20"/>
        <w:shd w:val="clear" w:color="auto" w:fill="auto"/>
        <w:spacing w:before="0" w:after="0" w:line="365" w:lineRule="exact"/>
        <w:ind w:firstLine="851"/>
      </w:pPr>
      <w:r w:rsidRPr="00A255DE">
        <w:t xml:space="preserve">Відповідно до мети та завдань, визначених Програмою, </w:t>
      </w:r>
      <w:r w:rsidR="00D51DB0">
        <w:t>соціально – гуманітарний відділ</w:t>
      </w:r>
      <w:r w:rsidR="00D51DB0" w:rsidRPr="00D51DB0">
        <w:t xml:space="preserve"> Краснопільської сільської ради</w:t>
      </w:r>
      <w:r w:rsidR="00135A50">
        <w:t xml:space="preserve"> подає начальнику Чуднівського РУ ГУ </w:t>
      </w:r>
      <w:proofErr w:type="spellStart"/>
      <w:r w:rsidR="00135A50">
        <w:t>Держпродспоживслужби</w:t>
      </w:r>
      <w:proofErr w:type="spellEnd"/>
      <w:r w:rsidR="00135A50">
        <w:t xml:space="preserve"> в Житомирській області наступну інформацію:</w:t>
      </w:r>
    </w:p>
    <w:p w:rsidR="00DC2F17" w:rsidRDefault="00DC2F17" w:rsidP="00DC2F17">
      <w:pPr>
        <w:pStyle w:val="Bodytext20"/>
        <w:numPr>
          <w:ilvl w:val="0"/>
          <w:numId w:val="2"/>
        </w:numPr>
        <w:shd w:val="clear" w:color="auto" w:fill="auto"/>
        <w:spacing w:before="0" w:after="0" w:line="365" w:lineRule="exact"/>
        <w:ind w:firstLine="851"/>
      </w:pPr>
      <w:r>
        <w:t>кількість функціонуючих їдалень та</w:t>
      </w:r>
      <w:r w:rsidR="00E210D4">
        <w:t xml:space="preserve"> буфетів у </w:t>
      </w:r>
      <w:r>
        <w:t>закладах</w:t>
      </w:r>
      <w:r w:rsidR="00E210D4">
        <w:t xml:space="preserve"> освіти</w:t>
      </w:r>
      <w:r>
        <w:t xml:space="preserve"> громади та кількість дітей, які там харчуються – щомісячно</w:t>
      </w:r>
      <w:r w:rsidR="00E210D4">
        <w:t xml:space="preserve"> до 10 числа наступного місяця</w:t>
      </w:r>
      <w:r>
        <w:t>;</w:t>
      </w:r>
    </w:p>
    <w:p w:rsidR="00DC2F17" w:rsidRDefault="00135A50" w:rsidP="00DC2F17">
      <w:pPr>
        <w:pStyle w:val="Bodytext20"/>
        <w:numPr>
          <w:ilvl w:val="0"/>
          <w:numId w:val="2"/>
        </w:numPr>
        <w:shd w:val="clear" w:color="auto" w:fill="auto"/>
        <w:spacing w:before="0" w:after="0" w:line="365" w:lineRule="exact"/>
        <w:ind w:firstLine="851"/>
      </w:pPr>
      <w:r>
        <w:t>перелік постачальників харчових продуктів та сировини з зазначенням виду продукції, що пос</w:t>
      </w:r>
      <w:r w:rsidR="00DC2F17">
        <w:t>т</w:t>
      </w:r>
      <w:r w:rsidR="00E210D4">
        <w:t xml:space="preserve">ачається до </w:t>
      </w:r>
      <w:r w:rsidR="00DC2F17">
        <w:t xml:space="preserve"> закладів</w:t>
      </w:r>
      <w:r w:rsidR="00E210D4">
        <w:t xml:space="preserve"> освіти </w:t>
      </w:r>
      <w:r w:rsidR="00DC2F17">
        <w:t xml:space="preserve"> громади – щомісячно</w:t>
      </w:r>
      <w:r w:rsidR="00E210D4" w:rsidRPr="00E210D4">
        <w:t xml:space="preserve"> </w:t>
      </w:r>
      <w:r w:rsidR="00E210D4">
        <w:t xml:space="preserve">до 10 числа наступного місяця </w:t>
      </w:r>
      <w:r w:rsidR="00DC2F17">
        <w:t>;</w:t>
      </w:r>
    </w:p>
    <w:p w:rsidR="00DC2F17" w:rsidRDefault="00DC2F17" w:rsidP="00DC2F17">
      <w:pPr>
        <w:pStyle w:val="Bodytext20"/>
        <w:numPr>
          <w:ilvl w:val="0"/>
          <w:numId w:val="2"/>
        </w:numPr>
        <w:shd w:val="clear" w:color="auto" w:fill="auto"/>
        <w:spacing w:before="0" w:after="0" w:line="365" w:lineRule="exact"/>
        <w:ind w:firstLine="851"/>
      </w:pPr>
      <w:r>
        <w:t xml:space="preserve">стан впровадження системи НАССР на </w:t>
      </w:r>
      <w:r w:rsidR="00E210D4">
        <w:t xml:space="preserve">харчоблоках </w:t>
      </w:r>
      <w:r>
        <w:t>закладів</w:t>
      </w:r>
      <w:r w:rsidR="00E210D4">
        <w:t xml:space="preserve"> освіти</w:t>
      </w:r>
      <w:r>
        <w:t xml:space="preserve"> – щомісячно</w:t>
      </w:r>
      <w:r w:rsidR="00E210D4" w:rsidRPr="00E210D4">
        <w:t xml:space="preserve"> </w:t>
      </w:r>
      <w:r w:rsidR="00E210D4">
        <w:t xml:space="preserve">до 10 числа наступного місяця </w:t>
      </w:r>
      <w:r>
        <w:t>;</w:t>
      </w:r>
    </w:p>
    <w:p w:rsidR="00FD5F54" w:rsidRPr="00A255DE" w:rsidRDefault="00E210D4" w:rsidP="002D401C">
      <w:pPr>
        <w:pStyle w:val="Bodytext20"/>
        <w:numPr>
          <w:ilvl w:val="0"/>
          <w:numId w:val="2"/>
        </w:numPr>
        <w:shd w:val="clear" w:color="auto" w:fill="auto"/>
        <w:spacing w:before="0" w:after="0" w:line="365" w:lineRule="exact"/>
        <w:ind w:firstLine="851"/>
      </w:pPr>
      <w:proofErr w:type="spellStart"/>
      <w:r>
        <w:t>Чуднівське</w:t>
      </w:r>
      <w:proofErr w:type="spellEnd"/>
      <w:r>
        <w:t xml:space="preserve"> районне управління готує узагальнену</w:t>
      </w:r>
      <w:r w:rsidR="00DC2F17">
        <w:t xml:space="preserve"> інформа</w:t>
      </w:r>
      <w:r>
        <w:t>цію</w:t>
      </w:r>
      <w:r w:rsidR="00DC2F17">
        <w:t xml:space="preserve"> про стан виконання даної Програми </w:t>
      </w:r>
      <w:r>
        <w:t xml:space="preserve">та подає її на </w:t>
      </w:r>
      <w:proofErr w:type="spellStart"/>
      <w:r>
        <w:t>ім</w:t>
      </w:r>
      <w:proofErr w:type="spellEnd"/>
      <w:r w:rsidRPr="00E210D4">
        <w:rPr>
          <w:lang w:val="ru-RU"/>
        </w:rPr>
        <w:t>’</w:t>
      </w:r>
      <w:r>
        <w:t xml:space="preserve">я голови Краснопільської сільської ради </w:t>
      </w:r>
      <w:r w:rsidR="00DC2F17">
        <w:t>– щоквартально</w:t>
      </w:r>
      <w:r>
        <w:t xml:space="preserve">  до 20 числа наступного за кварталом місяця</w:t>
      </w:r>
      <w:r w:rsidR="00DC2F17">
        <w:t>.</w:t>
      </w:r>
    </w:p>
    <w:sectPr w:rsidR="00FD5F54" w:rsidRPr="00A255DE" w:rsidSect="00F87EE8">
      <w:type w:val="continuous"/>
      <w:pgSz w:w="11900" w:h="16840"/>
      <w:pgMar w:top="851" w:right="687" w:bottom="851" w:left="11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B00" w:rsidRDefault="00962B00">
      <w:r>
        <w:separator/>
      </w:r>
    </w:p>
  </w:endnote>
  <w:endnote w:type="continuationSeparator" w:id="0">
    <w:p w:rsidR="00962B00" w:rsidRDefault="00962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B00" w:rsidRDefault="00962B00"/>
  </w:footnote>
  <w:footnote w:type="continuationSeparator" w:id="0">
    <w:p w:rsidR="00962B00" w:rsidRDefault="00962B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51C7E"/>
    <w:multiLevelType w:val="multilevel"/>
    <w:tmpl w:val="AA8C61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A9538F"/>
    <w:multiLevelType w:val="multilevel"/>
    <w:tmpl w:val="9D3A36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F6141E"/>
    <w:multiLevelType w:val="multilevel"/>
    <w:tmpl w:val="CB1C7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54"/>
    <w:rsid w:val="0001480F"/>
    <w:rsid w:val="00061202"/>
    <w:rsid w:val="000F24C9"/>
    <w:rsid w:val="00135A50"/>
    <w:rsid w:val="001D0AB5"/>
    <w:rsid w:val="0022668C"/>
    <w:rsid w:val="002D401C"/>
    <w:rsid w:val="00352413"/>
    <w:rsid w:val="003C7EC0"/>
    <w:rsid w:val="00400C9D"/>
    <w:rsid w:val="004101F6"/>
    <w:rsid w:val="004D6E09"/>
    <w:rsid w:val="00507063"/>
    <w:rsid w:val="005A74E1"/>
    <w:rsid w:val="005B5106"/>
    <w:rsid w:val="00692E1A"/>
    <w:rsid w:val="00696E83"/>
    <w:rsid w:val="006D02F2"/>
    <w:rsid w:val="006F0DBF"/>
    <w:rsid w:val="007460C5"/>
    <w:rsid w:val="007A32B5"/>
    <w:rsid w:val="007D05CD"/>
    <w:rsid w:val="00813BB8"/>
    <w:rsid w:val="0084114A"/>
    <w:rsid w:val="00883CC8"/>
    <w:rsid w:val="008B6AD4"/>
    <w:rsid w:val="00962B00"/>
    <w:rsid w:val="00963B6F"/>
    <w:rsid w:val="00A255DE"/>
    <w:rsid w:val="00A27386"/>
    <w:rsid w:val="00A72195"/>
    <w:rsid w:val="00B05A12"/>
    <w:rsid w:val="00B41543"/>
    <w:rsid w:val="00C61098"/>
    <w:rsid w:val="00CE73A8"/>
    <w:rsid w:val="00D51DB0"/>
    <w:rsid w:val="00DC2F17"/>
    <w:rsid w:val="00DD58B2"/>
    <w:rsid w:val="00DF5819"/>
    <w:rsid w:val="00E20083"/>
    <w:rsid w:val="00E210D4"/>
    <w:rsid w:val="00E87605"/>
    <w:rsid w:val="00EE5AF8"/>
    <w:rsid w:val="00F23051"/>
    <w:rsid w:val="00F80388"/>
    <w:rsid w:val="00F87EE8"/>
    <w:rsid w:val="00FA5DE5"/>
    <w:rsid w:val="00FB6650"/>
    <w:rsid w:val="00FD5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4Exact">
    <w:name w:val="Body text (4) Exact"/>
    <w:basedOn w:val="a0"/>
    <w:link w:val="Bodytext4"/>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basedOn w:val="a0"/>
    <w:link w:val="Bodytext30"/>
    <w:rPr>
      <w:rFonts w:ascii="Times New Roman" w:eastAsia="Times New Roman" w:hAnsi="Times New Roman" w:cs="Times New Roman"/>
      <w:b/>
      <w:bCs/>
      <w:i w:val="0"/>
      <w:iCs w:val="0"/>
      <w:smallCaps w:val="0"/>
      <w:strike w:val="0"/>
      <w:sz w:val="36"/>
      <w:szCs w:val="3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a0"/>
    <w:link w:val="Heading10"/>
    <w:rPr>
      <w:rFonts w:ascii="Times New Roman" w:eastAsia="Times New Roman" w:hAnsi="Times New Roman" w:cs="Times New Roman"/>
      <w:b w:val="0"/>
      <w:bCs w:val="0"/>
      <w:i/>
      <w:iCs/>
      <w:smallCaps w:val="0"/>
      <w:strike w:val="0"/>
      <w:spacing w:val="-60"/>
      <w:sz w:val="40"/>
      <w:szCs w:val="40"/>
      <w:u w:val="none"/>
      <w:lang w:val="en-US" w:eastAsia="en-US" w:bidi="en-US"/>
    </w:rPr>
  </w:style>
  <w:style w:type="character" w:customStyle="1" w:styleId="Heading126ptSpacing0pt">
    <w:name w:val="Heading #1 + 26 pt;Spacing 0 pt"/>
    <w:basedOn w:val="Heading1"/>
    <w:rPr>
      <w:rFonts w:ascii="Times New Roman" w:eastAsia="Times New Roman" w:hAnsi="Times New Roman" w:cs="Times New Roman"/>
      <w:b w:val="0"/>
      <w:bCs w:val="0"/>
      <w:i/>
      <w:iCs/>
      <w:smallCaps w:val="0"/>
      <w:strike w:val="0"/>
      <w:color w:val="000000"/>
      <w:spacing w:val="0"/>
      <w:w w:val="100"/>
      <w:position w:val="0"/>
      <w:sz w:val="52"/>
      <w:szCs w:val="52"/>
      <w:u w:val="none"/>
      <w:lang w:val="uk-UA" w:eastAsia="uk-UA" w:bidi="uk-UA"/>
    </w:rPr>
  </w:style>
  <w:style w:type="character" w:customStyle="1" w:styleId="Heading11">
    <w:name w:val="Heading #1"/>
    <w:basedOn w:val="Heading1"/>
    <w:rPr>
      <w:rFonts w:ascii="Times New Roman" w:eastAsia="Times New Roman" w:hAnsi="Times New Roman" w:cs="Times New Roman"/>
      <w:b w:val="0"/>
      <w:bCs w:val="0"/>
      <w:i/>
      <w:iCs/>
      <w:smallCaps w:val="0"/>
      <w:strike w:val="0"/>
      <w:color w:val="000000"/>
      <w:spacing w:val="-60"/>
      <w:w w:val="100"/>
      <w:position w:val="0"/>
      <w:sz w:val="40"/>
      <w:szCs w:val="40"/>
      <w:u w:val="none"/>
      <w:lang w:val="en-US" w:eastAsia="en-US" w:bidi="en-US"/>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8"/>
      <w:szCs w:val="28"/>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Heading2NotBold">
    <w:name w:val="Heading #2 + Not Bold"/>
    <w:basedOn w:val="Heading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12pt">
    <w:name w:val="Body text (2) + 12 pt"/>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Heading213ptNotBold">
    <w:name w:val="Heading #2 + 13 pt;Not Bold"/>
    <w:basedOn w:val="Heading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Arial10pt">
    <w:name w:val="Heading #2 + Arial;10 pt"/>
    <w:basedOn w:val="Heading2"/>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paragraph" w:customStyle="1" w:styleId="Bodytext4">
    <w:name w:val="Body text (4)"/>
    <w:basedOn w:val="a"/>
    <w:link w:val="Bodytext4Exact"/>
    <w:pPr>
      <w:shd w:val="clear" w:color="auto" w:fill="FFFFFF"/>
      <w:spacing w:line="331" w:lineRule="exact"/>
      <w:jc w:val="center"/>
    </w:pPr>
    <w:rPr>
      <w:rFonts w:ascii="Times New Roman" w:eastAsia="Times New Roman" w:hAnsi="Times New Roman" w:cs="Times New Roman"/>
      <w:b/>
      <w:bCs/>
      <w:sz w:val="28"/>
      <w:szCs w:val="28"/>
    </w:rPr>
  </w:style>
  <w:style w:type="paragraph" w:customStyle="1" w:styleId="Bodytext30">
    <w:name w:val="Body text (3)"/>
    <w:basedOn w:val="a"/>
    <w:link w:val="Bodytext3"/>
    <w:pPr>
      <w:shd w:val="clear" w:color="auto" w:fill="FFFFFF"/>
      <w:spacing w:after="5640" w:line="413" w:lineRule="exact"/>
      <w:jc w:val="center"/>
    </w:pPr>
    <w:rPr>
      <w:rFonts w:ascii="Times New Roman" w:eastAsia="Times New Roman" w:hAnsi="Times New Roman" w:cs="Times New Roman"/>
      <w:b/>
      <w:bCs/>
      <w:sz w:val="36"/>
      <w:szCs w:val="36"/>
    </w:rPr>
  </w:style>
  <w:style w:type="paragraph" w:customStyle="1" w:styleId="Bodytext20">
    <w:name w:val="Body text (2)"/>
    <w:basedOn w:val="a"/>
    <w:link w:val="Bodytext2"/>
    <w:pPr>
      <w:shd w:val="clear" w:color="auto" w:fill="FFFFFF"/>
      <w:spacing w:before="5640" w:after="60" w:line="317" w:lineRule="exact"/>
      <w:ind w:hanging="360"/>
      <w:jc w:val="both"/>
    </w:pPr>
    <w:rPr>
      <w:rFonts w:ascii="Times New Roman" w:eastAsia="Times New Roman" w:hAnsi="Times New Roman" w:cs="Times New Roman"/>
      <w:sz w:val="28"/>
      <w:szCs w:val="28"/>
    </w:rPr>
  </w:style>
  <w:style w:type="paragraph" w:customStyle="1" w:styleId="Heading10">
    <w:name w:val="Heading #1"/>
    <w:basedOn w:val="a"/>
    <w:link w:val="Heading1"/>
    <w:pPr>
      <w:shd w:val="clear" w:color="auto" w:fill="FFFFFF"/>
      <w:spacing w:before="60" w:line="0" w:lineRule="atLeast"/>
      <w:outlineLvl w:val="0"/>
    </w:pPr>
    <w:rPr>
      <w:rFonts w:ascii="Times New Roman" w:eastAsia="Times New Roman" w:hAnsi="Times New Roman" w:cs="Times New Roman"/>
      <w:i/>
      <w:iCs/>
      <w:spacing w:val="-60"/>
      <w:sz w:val="40"/>
      <w:szCs w:val="40"/>
      <w:lang w:val="en-US" w:eastAsia="en-US" w:bidi="en-US"/>
    </w:rPr>
  </w:style>
  <w:style w:type="paragraph" w:customStyle="1" w:styleId="Heading20">
    <w:name w:val="Heading #2"/>
    <w:basedOn w:val="a"/>
    <w:link w:val="Heading2"/>
    <w:pPr>
      <w:shd w:val="clear" w:color="auto" w:fill="FFFFFF"/>
      <w:spacing w:line="317" w:lineRule="exact"/>
      <w:ind w:hanging="340"/>
      <w:jc w:val="center"/>
      <w:outlineLvl w:val="1"/>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EE5AF8"/>
    <w:rPr>
      <w:rFonts w:ascii="Segoe UI" w:hAnsi="Segoe UI" w:cs="Segoe UI"/>
      <w:sz w:val="18"/>
      <w:szCs w:val="18"/>
    </w:rPr>
  </w:style>
  <w:style w:type="character" w:customStyle="1" w:styleId="a5">
    <w:name w:val="Текст выноски Знак"/>
    <w:basedOn w:val="a0"/>
    <w:link w:val="a4"/>
    <w:uiPriority w:val="99"/>
    <w:semiHidden/>
    <w:rsid w:val="00EE5AF8"/>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4Exact">
    <w:name w:val="Body text (4) Exact"/>
    <w:basedOn w:val="a0"/>
    <w:link w:val="Bodytext4"/>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basedOn w:val="a0"/>
    <w:link w:val="Bodytext30"/>
    <w:rPr>
      <w:rFonts w:ascii="Times New Roman" w:eastAsia="Times New Roman" w:hAnsi="Times New Roman" w:cs="Times New Roman"/>
      <w:b/>
      <w:bCs/>
      <w:i w:val="0"/>
      <w:iCs w:val="0"/>
      <w:smallCaps w:val="0"/>
      <w:strike w:val="0"/>
      <w:sz w:val="36"/>
      <w:szCs w:val="3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a0"/>
    <w:link w:val="Heading10"/>
    <w:rPr>
      <w:rFonts w:ascii="Times New Roman" w:eastAsia="Times New Roman" w:hAnsi="Times New Roman" w:cs="Times New Roman"/>
      <w:b w:val="0"/>
      <w:bCs w:val="0"/>
      <w:i/>
      <w:iCs/>
      <w:smallCaps w:val="0"/>
      <w:strike w:val="0"/>
      <w:spacing w:val="-60"/>
      <w:sz w:val="40"/>
      <w:szCs w:val="40"/>
      <w:u w:val="none"/>
      <w:lang w:val="en-US" w:eastAsia="en-US" w:bidi="en-US"/>
    </w:rPr>
  </w:style>
  <w:style w:type="character" w:customStyle="1" w:styleId="Heading126ptSpacing0pt">
    <w:name w:val="Heading #1 + 26 pt;Spacing 0 pt"/>
    <w:basedOn w:val="Heading1"/>
    <w:rPr>
      <w:rFonts w:ascii="Times New Roman" w:eastAsia="Times New Roman" w:hAnsi="Times New Roman" w:cs="Times New Roman"/>
      <w:b w:val="0"/>
      <w:bCs w:val="0"/>
      <w:i/>
      <w:iCs/>
      <w:smallCaps w:val="0"/>
      <w:strike w:val="0"/>
      <w:color w:val="000000"/>
      <w:spacing w:val="0"/>
      <w:w w:val="100"/>
      <w:position w:val="0"/>
      <w:sz w:val="52"/>
      <w:szCs w:val="52"/>
      <w:u w:val="none"/>
      <w:lang w:val="uk-UA" w:eastAsia="uk-UA" w:bidi="uk-UA"/>
    </w:rPr>
  </w:style>
  <w:style w:type="character" w:customStyle="1" w:styleId="Heading11">
    <w:name w:val="Heading #1"/>
    <w:basedOn w:val="Heading1"/>
    <w:rPr>
      <w:rFonts w:ascii="Times New Roman" w:eastAsia="Times New Roman" w:hAnsi="Times New Roman" w:cs="Times New Roman"/>
      <w:b w:val="0"/>
      <w:bCs w:val="0"/>
      <w:i/>
      <w:iCs/>
      <w:smallCaps w:val="0"/>
      <w:strike w:val="0"/>
      <w:color w:val="000000"/>
      <w:spacing w:val="-60"/>
      <w:w w:val="100"/>
      <w:position w:val="0"/>
      <w:sz w:val="40"/>
      <w:szCs w:val="40"/>
      <w:u w:val="none"/>
      <w:lang w:val="en-US" w:eastAsia="en-US" w:bidi="en-US"/>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8"/>
      <w:szCs w:val="28"/>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Heading2NotBold">
    <w:name w:val="Heading #2 + Not Bold"/>
    <w:basedOn w:val="Heading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12pt">
    <w:name w:val="Body text (2) + 12 pt"/>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Heading213ptNotBold">
    <w:name w:val="Heading #2 + 13 pt;Not Bold"/>
    <w:basedOn w:val="Heading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Arial10pt">
    <w:name w:val="Heading #2 + Arial;10 pt"/>
    <w:basedOn w:val="Heading2"/>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paragraph" w:customStyle="1" w:styleId="Bodytext4">
    <w:name w:val="Body text (4)"/>
    <w:basedOn w:val="a"/>
    <w:link w:val="Bodytext4Exact"/>
    <w:pPr>
      <w:shd w:val="clear" w:color="auto" w:fill="FFFFFF"/>
      <w:spacing w:line="331" w:lineRule="exact"/>
      <w:jc w:val="center"/>
    </w:pPr>
    <w:rPr>
      <w:rFonts w:ascii="Times New Roman" w:eastAsia="Times New Roman" w:hAnsi="Times New Roman" w:cs="Times New Roman"/>
      <w:b/>
      <w:bCs/>
      <w:sz w:val="28"/>
      <w:szCs w:val="28"/>
    </w:rPr>
  </w:style>
  <w:style w:type="paragraph" w:customStyle="1" w:styleId="Bodytext30">
    <w:name w:val="Body text (3)"/>
    <w:basedOn w:val="a"/>
    <w:link w:val="Bodytext3"/>
    <w:pPr>
      <w:shd w:val="clear" w:color="auto" w:fill="FFFFFF"/>
      <w:spacing w:after="5640" w:line="413" w:lineRule="exact"/>
      <w:jc w:val="center"/>
    </w:pPr>
    <w:rPr>
      <w:rFonts w:ascii="Times New Roman" w:eastAsia="Times New Roman" w:hAnsi="Times New Roman" w:cs="Times New Roman"/>
      <w:b/>
      <w:bCs/>
      <w:sz w:val="36"/>
      <w:szCs w:val="36"/>
    </w:rPr>
  </w:style>
  <w:style w:type="paragraph" w:customStyle="1" w:styleId="Bodytext20">
    <w:name w:val="Body text (2)"/>
    <w:basedOn w:val="a"/>
    <w:link w:val="Bodytext2"/>
    <w:pPr>
      <w:shd w:val="clear" w:color="auto" w:fill="FFFFFF"/>
      <w:spacing w:before="5640" w:after="60" w:line="317" w:lineRule="exact"/>
      <w:ind w:hanging="360"/>
      <w:jc w:val="both"/>
    </w:pPr>
    <w:rPr>
      <w:rFonts w:ascii="Times New Roman" w:eastAsia="Times New Roman" w:hAnsi="Times New Roman" w:cs="Times New Roman"/>
      <w:sz w:val="28"/>
      <w:szCs w:val="28"/>
    </w:rPr>
  </w:style>
  <w:style w:type="paragraph" w:customStyle="1" w:styleId="Heading10">
    <w:name w:val="Heading #1"/>
    <w:basedOn w:val="a"/>
    <w:link w:val="Heading1"/>
    <w:pPr>
      <w:shd w:val="clear" w:color="auto" w:fill="FFFFFF"/>
      <w:spacing w:before="60" w:line="0" w:lineRule="atLeast"/>
      <w:outlineLvl w:val="0"/>
    </w:pPr>
    <w:rPr>
      <w:rFonts w:ascii="Times New Roman" w:eastAsia="Times New Roman" w:hAnsi="Times New Roman" w:cs="Times New Roman"/>
      <w:i/>
      <w:iCs/>
      <w:spacing w:val="-60"/>
      <w:sz w:val="40"/>
      <w:szCs w:val="40"/>
      <w:lang w:val="en-US" w:eastAsia="en-US" w:bidi="en-US"/>
    </w:rPr>
  </w:style>
  <w:style w:type="paragraph" w:customStyle="1" w:styleId="Heading20">
    <w:name w:val="Heading #2"/>
    <w:basedOn w:val="a"/>
    <w:link w:val="Heading2"/>
    <w:pPr>
      <w:shd w:val="clear" w:color="auto" w:fill="FFFFFF"/>
      <w:spacing w:line="317" w:lineRule="exact"/>
      <w:ind w:hanging="340"/>
      <w:jc w:val="center"/>
      <w:outlineLvl w:val="1"/>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EE5AF8"/>
    <w:rPr>
      <w:rFonts w:ascii="Segoe UI" w:hAnsi="Segoe UI" w:cs="Segoe UI"/>
      <w:sz w:val="18"/>
      <w:szCs w:val="18"/>
    </w:rPr>
  </w:style>
  <w:style w:type="character" w:customStyle="1" w:styleId="a5">
    <w:name w:val="Текст выноски Знак"/>
    <w:basedOn w:val="a0"/>
    <w:link w:val="a4"/>
    <w:uiPriority w:val="99"/>
    <w:semiHidden/>
    <w:rsid w:val="00EE5AF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24117">
      <w:bodyDiv w:val="1"/>
      <w:marLeft w:val="0"/>
      <w:marRight w:val="0"/>
      <w:marTop w:val="0"/>
      <w:marBottom w:val="0"/>
      <w:divBdr>
        <w:top w:val="none" w:sz="0" w:space="0" w:color="auto"/>
        <w:left w:val="none" w:sz="0" w:space="0" w:color="auto"/>
        <w:bottom w:val="none" w:sz="0" w:space="0" w:color="auto"/>
        <w:right w:val="none" w:sz="0" w:space="0" w:color="auto"/>
      </w:divBdr>
    </w:div>
    <w:div w:id="653994278">
      <w:bodyDiv w:val="1"/>
      <w:marLeft w:val="0"/>
      <w:marRight w:val="0"/>
      <w:marTop w:val="0"/>
      <w:marBottom w:val="0"/>
      <w:divBdr>
        <w:top w:val="none" w:sz="0" w:space="0" w:color="auto"/>
        <w:left w:val="none" w:sz="0" w:space="0" w:color="auto"/>
        <w:bottom w:val="none" w:sz="0" w:space="0" w:color="auto"/>
        <w:right w:val="none" w:sz="0" w:space="0" w:color="auto"/>
      </w:divBdr>
    </w:div>
    <w:div w:id="957636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806A0-499E-40F9-898B-01B8A977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8796</Words>
  <Characters>5015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Чуднiв-ДПСС</dc:creator>
  <cp:lastModifiedBy>RePack by Diakov</cp:lastModifiedBy>
  <cp:revision>25</cp:revision>
  <cp:lastPrinted>2020-01-21T07:48:00Z</cp:lastPrinted>
  <dcterms:created xsi:type="dcterms:W3CDTF">2020-01-21T08:13:00Z</dcterms:created>
  <dcterms:modified xsi:type="dcterms:W3CDTF">2020-02-20T13:50:00Z</dcterms:modified>
</cp:coreProperties>
</file>