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3FA" w:rsidRDefault="00563208" w:rsidP="00563208">
      <w:pPr>
        <w:shd w:val="clear" w:color="auto" w:fill="FFFFFF"/>
        <w:spacing w:after="0" w:line="360" w:lineRule="atLeast"/>
        <w:jc w:val="center"/>
        <w:rPr>
          <w:rFonts w:ascii="Times New Roman" w:eastAsia="Times New Roman" w:hAnsi="Times New Roman" w:cs="Times New Roman"/>
          <w:color w:val="2A2928"/>
          <w:sz w:val="28"/>
          <w:szCs w:val="24"/>
          <w:lang w:eastAsia="uk-UA"/>
        </w:rPr>
      </w:pPr>
      <w:r>
        <w:rPr>
          <w:rFonts w:ascii="Times New Roman" w:eastAsia="Times New Roman" w:hAnsi="Times New Roman" w:cs="Times New Roman"/>
          <w:color w:val="2A2928"/>
          <w:sz w:val="28"/>
          <w:szCs w:val="24"/>
          <w:lang w:eastAsia="uk-UA"/>
        </w:rPr>
        <w:t xml:space="preserve">                                                              </w:t>
      </w:r>
      <w:r w:rsidR="00245852" w:rsidRPr="00245852">
        <w:rPr>
          <w:rFonts w:ascii="Times New Roman" w:eastAsia="Times New Roman" w:hAnsi="Times New Roman" w:cs="Times New Roman"/>
          <w:color w:val="2A2928"/>
          <w:sz w:val="28"/>
          <w:szCs w:val="24"/>
          <w:lang w:eastAsia="uk-UA"/>
        </w:rPr>
        <w:t>Д</w:t>
      </w:r>
      <w:r w:rsidR="0004451C" w:rsidRPr="00245852">
        <w:rPr>
          <w:rFonts w:ascii="Times New Roman" w:eastAsia="Times New Roman" w:hAnsi="Times New Roman" w:cs="Times New Roman"/>
          <w:color w:val="2A2928"/>
          <w:sz w:val="28"/>
          <w:szCs w:val="24"/>
          <w:lang w:eastAsia="uk-UA"/>
        </w:rPr>
        <w:t xml:space="preserve">одаток </w:t>
      </w:r>
      <w:r w:rsidR="00B3374B">
        <w:rPr>
          <w:rFonts w:ascii="Times New Roman" w:eastAsia="Times New Roman" w:hAnsi="Times New Roman" w:cs="Times New Roman"/>
          <w:color w:val="2A2928"/>
          <w:sz w:val="28"/>
          <w:szCs w:val="24"/>
          <w:lang w:eastAsia="uk-UA"/>
        </w:rPr>
        <w:t>1</w:t>
      </w:r>
      <w:r w:rsidR="00A303FA">
        <w:rPr>
          <w:rFonts w:ascii="Times New Roman" w:eastAsia="Times New Roman" w:hAnsi="Times New Roman" w:cs="Times New Roman"/>
          <w:color w:val="2A2928"/>
          <w:sz w:val="28"/>
          <w:szCs w:val="24"/>
          <w:lang w:eastAsia="uk-UA"/>
        </w:rPr>
        <w:t>.1</w:t>
      </w:r>
      <w:r w:rsidR="0004451C" w:rsidRPr="00245852">
        <w:rPr>
          <w:rFonts w:ascii="Times New Roman" w:eastAsia="Times New Roman" w:hAnsi="Times New Roman" w:cs="Times New Roman"/>
          <w:color w:val="2A2928"/>
          <w:sz w:val="28"/>
          <w:szCs w:val="24"/>
          <w:lang w:eastAsia="uk-UA"/>
        </w:rPr>
        <w:br/>
      </w:r>
      <w:r>
        <w:rPr>
          <w:rFonts w:ascii="Times New Roman" w:eastAsia="Times New Roman" w:hAnsi="Times New Roman" w:cs="Times New Roman"/>
          <w:color w:val="2A2928"/>
          <w:sz w:val="28"/>
          <w:szCs w:val="24"/>
          <w:lang w:eastAsia="uk-UA"/>
        </w:rPr>
        <w:t xml:space="preserve">                                                </w:t>
      </w:r>
      <w:r w:rsidR="0004451C" w:rsidRPr="00245852">
        <w:rPr>
          <w:rFonts w:ascii="Times New Roman" w:eastAsia="Times New Roman" w:hAnsi="Times New Roman" w:cs="Times New Roman"/>
          <w:color w:val="2A2928"/>
          <w:sz w:val="28"/>
          <w:szCs w:val="24"/>
          <w:lang w:eastAsia="uk-UA"/>
        </w:rPr>
        <w:t xml:space="preserve">до рішення </w:t>
      </w:r>
      <w:r w:rsidR="0048423C">
        <w:rPr>
          <w:rFonts w:ascii="Times New Roman" w:eastAsia="Times New Roman" w:hAnsi="Times New Roman" w:cs="Times New Roman"/>
          <w:color w:val="2A2928"/>
          <w:sz w:val="28"/>
          <w:szCs w:val="24"/>
          <w:lang w:eastAsia="uk-UA"/>
        </w:rPr>
        <w:t xml:space="preserve">Краснопільської сільської ради </w:t>
      </w:r>
    </w:p>
    <w:p w:rsidR="00A303FA" w:rsidRDefault="00A303FA" w:rsidP="00563208">
      <w:pPr>
        <w:shd w:val="clear" w:color="auto" w:fill="FFFFFF"/>
        <w:spacing w:after="0" w:line="360" w:lineRule="atLeast"/>
        <w:jc w:val="center"/>
        <w:rPr>
          <w:rFonts w:ascii="Times New Roman" w:eastAsia="Times New Roman" w:hAnsi="Times New Roman" w:cs="Times New Roman"/>
          <w:color w:val="2A2928"/>
          <w:sz w:val="28"/>
          <w:szCs w:val="24"/>
          <w:lang w:eastAsia="uk-UA"/>
        </w:rPr>
      </w:pPr>
      <w:r>
        <w:rPr>
          <w:rFonts w:ascii="Times New Roman" w:eastAsia="Times New Roman" w:hAnsi="Times New Roman" w:cs="Times New Roman"/>
          <w:color w:val="2A2928"/>
          <w:sz w:val="28"/>
          <w:szCs w:val="24"/>
          <w:lang w:eastAsia="uk-UA"/>
        </w:rPr>
        <w:t xml:space="preserve">                               </w:t>
      </w:r>
      <w:r w:rsidR="0048423C">
        <w:rPr>
          <w:rFonts w:ascii="Times New Roman" w:eastAsia="Times New Roman" w:hAnsi="Times New Roman" w:cs="Times New Roman"/>
          <w:color w:val="2A2928"/>
          <w:sz w:val="28"/>
          <w:szCs w:val="24"/>
          <w:lang w:eastAsia="uk-UA"/>
        </w:rPr>
        <w:t>«П</w:t>
      </w:r>
      <w:r w:rsidR="0004451C" w:rsidRPr="00245852">
        <w:rPr>
          <w:rFonts w:ascii="Times New Roman" w:eastAsia="Times New Roman" w:hAnsi="Times New Roman" w:cs="Times New Roman"/>
          <w:color w:val="2A2928"/>
          <w:sz w:val="28"/>
          <w:szCs w:val="24"/>
          <w:lang w:eastAsia="uk-UA"/>
        </w:rPr>
        <w:t>ро</w:t>
      </w:r>
      <w:r>
        <w:rPr>
          <w:rFonts w:ascii="Times New Roman" w:eastAsia="Times New Roman" w:hAnsi="Times New Roman" w:cs="Times New Roman"/>
          <w:color w:val="2A2928"/>
          <w:sz w:val="28"/>
          <w:szCs w:val="24"/>
          <w:lang w:eastAsia="uk-UA"/>
        </w:rPr>
        <w:t xml:space="preserve"> </w:t>
      </w:r>
      <w:r w:rsidR="0004451C" w:rsidRPr="00245852">
        <w:rPr>
          <w:rFonts w:ascii="Times New Roman" w:eastAsia="Times New Roman" w:hAnsi="Times New Roman" w:cs="Times New Roman"/>
          <w:color w:val="2A2928"/>
          <w:sz w:val="28"/>
          <w:szCs w:val="24"/>
          <w:lang w:eastAsia="uk-UA"/>
        </w:rPr>
        <w:t xml:space="preserve">встановлення </w:t>
      </w:r>
      <w:r w:rsidR="0048423C">
        <w:rPr>
          <w:rFonts w:ascii="Times New Roman" w:eastAsia="Times New Roman" w:hAnsi="Times New Roman" w:cs="Times New Roman"/>
          <w:color w:val="2A2928"/>
          <w:sz w:val="28"/>
          <w:szCs w:val="24"/>
          <w:lang w:eastAsia="uk-UA"/>
        </w:rPr>
        <w:t xml:space="preserve">місцевих податків </w:t>
      </w:r>
      <w:r>
        <w:rPr>
          <w:rFonts w:ascii="Times New Roman" w:eastAsia="Times New Roman" w:hAnsi="Times New Roman" w:cs="Times New Roman"/>
          <w:color w:val="2A2928"/>
          <w:sz w:val="28"/>
          <w:szCs w:val="24"/>
          <w:lang w:eastAsia="uk-UA"/>
        </w:rPr>
        <w:t>та</w:t>
      </w:r>
      <w:r w:rsidR="0048423C">
        <w:rPr>
          <w:rFonts w:ascii="Times New Roman" w:eastAsia="Times New Roman" w:hAnsi="Times New Roman" w:cs="Times New Roman"/>
          <w:color w:val="2A2928"/>
          <w:sz w:val="28"/>
          <w:szCs w:val="24"/>
          <w:lang w:eastAsia="uk-UA"/>
        </w:rPr>
        <w:t xml:space="preserve"> зборів</w:t>
      </w:r>
      <w:r>
        <w:rPr>
          <w:rFonts w:ascii="Times New Roman" w:eastAsia="Times New Roman" w:hAnsi="Times New Roman" w:cs="Times New Roman"/>
          <w:color w:val="2A2928"/>
          <w:sz w:val="28"/>
          <w:szCs w:val="24"/>
          <w:lang w:eastAsia="uk-UA"/>
        </w:rPr>
        <w:t xml:space="preserve"> на                               </w:t>
      </w:r>
    </w:p>
    <w:p w:rsidR="00245852" w:rsidRPr="00245852" w:rsidRDefault="00A303FA" w:rsidP="00563208">
      <w:pPr>
        <w:shd w:val="clear" w:color="auto" w:fill="FFFFFF"/>
        <w:spacing w:after="0" w:line="360" w:lineRule="atLeast"/>
        <w:jc w:val="center"/>
        <w:rPr>
          <w:rFonts w:ascii="Times New Roman" w:eastAsia="Times New Roman" w:hAnsi="Times New Roman" w:cs="Times New Roman"/>
          <w:color w:val="2A2928"/>
          <w:sz w:val="28"/>
          <w:szCs w:val="24"/>
          <w:lang w:eastAsia="uk-UA"/>
        </w:rPr>
      </w:pPr>
      <w:r>
        <w:rPr>
          <w:rFonts w:ascii="Times New Roman" w:eastAsia="Times New Roman" w:hAnsi="Times New Roman" w:cs="Times New Roman"/>
          <w:color w:val="2A2928"/>
          <w:sz w:val="28"/>
          <w:szCs w:val="24"/>
          <w:lang w:eastAsia="uk-UA"/>
        </w:rPr>
        <w:t xml:space="preserve">                                     території Краснопільської сільської ради на 202</w:t>
      </w:r>
      <w:r w:rsidR="00B3374B">
        <w:rPr>
          <w:rFonts w:ascii="Times New Roman" w:eastAsia="Times New Roman" w:hAnsi="Times New Roman" w:cs="Times New Roman"/>
          <w:color w:val="2A2928"/>
          <w:sz w:val="28"/>
          <w:szCs w:val="24"/>
          <w:lang w:eastAsia="uk-UA"/>
        </w:rPr>
        <w:t>1</w:t>
      </w:r>
      <w:r>
        <w:rPr>
          <w:rFonts w:ascii="Times New Roman" w:eastAsia="Times New Roman" w:hAnsi="Times New Roman" w:cs="Times New Roman"/>
          <w:color w:val="2A2928"/>
          <w:sz w:val="28"/>
          <w:szCs w:val="24"/>
          <w:lang w:eastAsia="uk-UA"/>
        </w:rPr>
        <w:t xml:space="preserve"> рік </w:t>
      </w:r>
      <w:r w:rsidR="0048423C">
        <w:rPr>
          <w:rFonts w:ascii="Times New Roman" w:eastAsia="Times New Roman" w:hAnsi="Times New Roman" w:cs="Times New Roman"/>
          <w:color w:val="2A2928"/>
          <w:sz w:val="28"/>
          <w:szCs w:val="24"/>
          <w:lang w:eastAsia="uk-UA"/>
        </w:rPr>
        <w:t>»</w:t>
      </w:r>
    </w:p>
    <w:p w:rsidR="0004451C" w:rsidRDefault="00563208" w:rsidP="0048423C">
      <w:pPr>
        <w:shd w:val="clear" w:color="auto" w:fill="FFFFFF"/>
        <w:tabs>
          <w:tab w:val="left" w:pos="4140"/>
          <w:tab w:val="right" w:pos="9639"/>
        </w:tabs>
        <w:spacing w:after="0" w:line="360" w:lineRule="atLeast"/>
        <w:rPr>
          <w:rFonts w:ascii="Arial" w:eastAsia="Times New Roman" w:hAnsi="Arial" w:cs="Arial"/>
          <w:color w:val="2A2928"/>
          <w:sz w:val="24"/>
          <w:szCs w:val="24"/>
          <w:lang w:eastAsia="uk-UA"/>
        </w:rPr>
      </w:pPr>
      <w:r>
        <w:rPr>
          <w:rFonts w:ascii="Times New Roman" w:eastAsia="Times New Roman" w:hAnsi="Times New Roman" w:cs="Times New Roman"/>
          <w:color w:val="2A2928"/>
          <w:sz w:val="28"/>
          <w:szCs w:val="24"/>
          <w:lang w:eastAsia="uk-UA"/>
        </w:rPr>
        <w:tab/>
      </w:r>
      <w:r w:rsidR="00A303FA">
        <w:rPr>
          <w:rFonts w:ascii="Times New Roman" w:eastAsia="Times New Roman" w:hAnsi="Times New Roman" w:cs="Times New Roman"/>
          <w:color w:val="2A2928"/>
          <w:sz w:val="28"/>
          <w:szCs w:val="24"/>
          <w:lang w:eastAsia="uk-UA"/>
        </w:rPr>
        <w:t xml:space="preserve">від </w:t>
      </w:r>
      <w:r w:rsidR="000E3BB7">
        <w:rPr>
          <w:rFonts w:ascii="Times New Roman" w:eastAsia="Times New Roman" w:hAnsi="Times New Roman" w:cs="Times New Roman"/>
          <w:color w:val="2A2928"/>
          <w:sz w:val="28"/>
          <w:szCs w:val="24"/>
          <w:lang w:eastAsia="uk-UA"/>
        </w:rPr>
        <w:t>12</w:t>
      </w:r>
      <w:r w:rsidR="00A303FA">
        <w:rPr>
          <w:rFonts w:ascii="Times New Roman" w:eastAsia="Times New Roman" w:hAnsi="Times New Roman" w:cs="Times New Roman"/>
          <w:color w:val="2A2928"/>
          <w:sz w:val="28"/>
          <w:szCs w:val="24"/>
          <w:lang w:eastAsia="uk-UA"/>
        </w:rPr>
        <w:t>.</w:t>
      </w:r>
      <w:r w:rsidR="000E3BB7">
        <w:rPr>
          <w:rFonts w:ascii="Times New Roman" w:eastAsia="Times New Roman" w:hAnsi="Times New Roman" w:cs="Times New Roman"/>
          <w:color w:val="2A2928"/>
          <w:sz w:val="28"/>
          <w:szCs w:val="24"/>
          <w:lang w:eastAsia="uk-UA"/>
        </w:rPr>
        <w:t>06.</w:t>
      </w:r>
      <w:r w:rsidR="00A303FA">
        <w:rPr>
          <w:rFonts w:ascii="Times New Roman" w:eastAsia="Times New Roman" w:hAnsi="Times New Roman" w:cs="Times New Roman"/>
          <w:color w:val="2A2928"/>
          <w:sz w:val="28"/>
          <w:szCs w:val="24"/>
          <w:lang w:eastAsia="uk-UA"/>
        </w:rPr>
        <w:t>20</w:t>
      </w:r>
      <w:r w:rsidR="00B3374B">
        <w:rPr>
          <w:rFonts w:ascii="Times New Roman" w:eastAsia="Times New Roman" w:hAnsi="Times New Roman" w:cs="Times New Roman"/>
          <w:color w:val="2A2928"/>
          <w:sz w:val="28"/>
          <w:szCs w:val="24"/>
          <w:lang w:eastAsia="uk-UA"/>
        </w:rPr>
        <w:t>20</w:t>
      </w:r>
      <w:r w:rsidR="00A303FA">
        <w:rPr>
          <w:rFonts w:ascii="Times New Roman" w:eastAsia="Times New Roman" w:hAnsi="Times New Roman" w:cs="Times New Roman"/>
          <w:color w:val="2A2928"/>
          <w:sz w:val="28"/>
          <w:szCs w:val="24"/>
          <w:lang w:eastAsia="uk-UA"/>
        </w:rPr>
        <w:t xml:space="preserve"> р. № </w:t>
      </w:r>
      <w:r w:rsidR="000E3BB7">
        <w:rPr>
          <w:rFonts w:ascii="Times New Roman" w:eastAsia="Times New Roman" w:hAnsi="Times New Roman" w:cs="Times New Roman"/>
          <w:color w:val="2A2928"/>
          <w:sz w:val="28"/>
          <w:szCs w:val="24"/>
          <w:lang w:eastAsia="uk-UA"/>
        </w:rPr>
        <w:t>1903</w:t>
      </w:r>
      <w:r w:rsidR="00A303FA">
        <w:rPr>
          <w:rFonts w:ascii="Times New Roman" w:eastAsia="Times New Roman" w:hAnsi="Times New Roman" w:cs="Times New Roman"/>
          <w:color w:val="2A2928"/>
          <w:sz w:val="28"/>
          <w:szCs w:val="24"/>
          <w:lang w:eastAsia="uk-UA"/>
        </w:rPr>
        <w:t>»</w:t>
      </w:r>
    </w:p>
    <w:p w:rsidR="0004451C" w:rsidRPr="00245852" w:rsidRDefault="0004451C" w:rsidP="0004451C">
      <w:pPr>
        <w:shd w:val="clear" w:color="auto" w:fill="FFFFFF"/>
        <w:spacing w:after="0" w:line="435" w:lineRule="atLeast"/>
        <w:jc w:val="center"/>
        <w:outlineLvl w:val="2"/>
        <w:rPr>
          <w:rFonts w:ascii="Times New Roman" w:eastAsia="Times New Roman" w:hAnsi="Times New Roman" w:cs="Times New Roman"/>
          <w:b/>
          <w:color w:val="2A2928"/>
          <w:sz w:val="28"/>
          <w:szCs w:val="32"/>
          <w:lang w:eastAsia="uk-UA"/>
        </w:rPr>
      </w:pPr>
      <w:r w:rsidRPr="00245852">
        <w:rPr>
          <w:rFonts w:ascii="Times New Roman" w:eastAsia="Times New Roman" w:hAnsi="Times New Roman" w:cs="Times New Roman"/>
          <w:b/>
          <w:color w:val="2A2928"/>
          <w:sz w:val="28"/>
          <w:szCs w:val="32"/>
          <w:lang w:eastAsia="uk-UA"/>
        </w:rPr>
        <w:t>СТАВКИ</w:t>
      </w:r>
      <w:r w:rsidRPr="00245852">
        <w:rPr>
          <w:rFonts w:ascii="Times New Roman" w:eastAsia="Times New Roman" w:hAnsi="Times New Roman" w:cs="Times New Roman"/>
          <w:b/>
          <w:color w:val="2A2928"/>
          <w:sz w:val="28"/>
          <w:szCs w:val="32"/>
          <w:lang w:eastAsia="uk-UA"/>
        </w:rPr>
        <w:br/>
        <w:t>податку на нерухоме майно, відмінне від земельної ділянки</w:t>
      </w:r>
      <w:r w:rsidR="0048423C">
        <w:rPr>
          <w:rFonts w:ascii="Times New Roman" w:eastAsia="Times New Roman" w:hAnsi="Times New Roman" w:cs="Times New Roman"/>
          <w:b/>
          <w:color w:val="2A2928"/>
          <w:sz w:val="28"/>
          <w:szCs w:val="32"/>
          <w:lang w:eastAsia="uk-UA"/>
        </w:rPr>
        <w:t xml:space="preserve"> на 202</w:t>
      </w:r>
      <w:r w:rsidR="00B3374B">
        <w:rPr>
          <w:rFonts w:ascii="Times New Roman" w:eastAsia="Times New Roman" w:hAnsi="Times New Roman" w:cs="Times New Roman"/>
          <w:b/>
          <w:color w:val="2A2928"/>
          <w:sz w:val="28"/>
          <w:szCs w:val="32"/>
          <w:lang w:eastAsia="uk-UA"/>
        </w:rPr>
        <w:t>1</w:t>
      </w:r>
      <w:r w:rsidR="0048423C">
        <w:rPr>
          <w:rFonts w:ascii="Times New Roman" w:eastAsia="Times New Roman" w:hAnsi="Times New Roman" w:cs="Times New Roman"/>
          <w:b/>
          <w:color w:val="2A2928"/>
          <w:sz w:val="28"/>
          <w:szCs w:val="32"/>
          <w:lang w:eastAsia="uk-UA"/>
        </w:rPr>
        <w:t xml:space="preserve"> рік</w:t>
      </w:r>
    </w:p>
    <w:p w:rsidR="0004451C" w:rsidRPr="00245852" w:rsidRDefault="0048423C" w:rsidP="0004451C">
      <w:pPr>
        <w:shd w:val="clear" w:color="auto" w:fill="FFFFFF"/>
        <w:spacing w:after="0" w:line="360" w:lineRule="atLeast"/>
        <w:jc w:val="both"/>
        <w:rPr>
          <w:rFonts w:ascii="Times New Roman" w:eastAsia="Times New Roman" w:hAnsi="Times New Roman" w:cs="Times New Roman"/>
          <w:color w:val="2A2928"/>
          <w:sz w:val="28"/>
          <w:szCs w:val="28"/>
          <w:lang w:eastAsia="uk-UA"/>
        </w:rPr>
      </w:pPr>
      <w:r>
        <w:rPr>
          <w:rFonts w:ascii="Times New Roman" w:eastAsia="Times New Roman" w:hAnsi="Times New Roman" w:cs="Times New Roman"/>
          <w:b/>
          <w:color w:val="2A2928"/>
          <w:sz w:val="28"/>
          <w:szCs w:val="28"/>
          <w:lang w:eastAsia="uk-UA"/>
        </w:rPr>
        <w:t xml:space="preserve">                                  </w:t>
      </w:r>
      <w:r w:rsidRPr="0048423C">
        <w:rPr>
          <w:rFonts w:ascii="Times New Roman" w:eastAsia="Times New Roman" w:hAnsi="Times New Roman" w:cs="Times New Roman"/>
          <w:b/>
          <w:color w:val="2A2928"/>
          <w:sz w:val="28"/>
          <w:szCs w:val="28"/>
          <w:lang w:eastAsia="uk-UA"/>
        </w:rPr>
        <w:t>в</w:t>
      </w:r>
      <w:r w:rsidR="0004451C" w:rsidRPr="0048423C">
        <w:rPr>
          <w:rFonts w:ascii="Times New Roman" w:eastAsia="Times New Roman" w:hAnsi="Times New Roman" w:cs="Times New Roman"/>
          <w:b/>
          <w:color w:val="2A2928"/>
          <w:sz w:val="28"/>
          <w:szCs w:val="28"/>
          <w:lang w:eastAsia="uk-UA"/>
        </w:rPr>
        <w:t>в</w:t>
      </w:r>
      <w:r w:rsidRPr="0048423C">
        <w:rPr>
          <w:rFonts w:ascii="Times New Roman" w:eastAsia="Times New Roman" w:hAnsi="Times New Roman" w:cs="Times New Roman"/>
          <w:b/>
          <w:color w:val="2A2928"/>
          <w:sz w:val="28"/>
          <w:szCs w:val="28"/>
          <w:lang w:eastAsia="uk-UA"/>
        </w:rPr>
        <w:t xml:space="preserve">едені в </w:t>
      </w:r>
      <w:r w:rsidR="0004451C" w:rsidRPr="0048423C">
        <w:rPr>
          <w:rFonts w:ascii="Times New Roman" w:eastAsia="Times New Roman" w:hAnsi="Times New Roman" w:cs="Times New Roman"/>
          <w:b/>
          <w:color w:val="2A2928"/>
          <w:sz w:val="28"/>
          <w:szCs w:val="28"/>
          <w:lang w:eastAsia="uk-UA"/>
        </w:rPr>
        <w:t xml:space="preserve"> дію з </w:t>
      </w:r>
      <w:r w:rsidR="00245852" w:rsidRPr="0048423C">
        <w:rPr>
          <w:rFonts w:ascii="Times New Roman" w:eastAsia="Times New Roman" w:hAnsi="Times New Roman" w:cs="Times New Roman"/>
          <w:b/>
          <w:color w:val="2A2928"/>
          <w:sz w:val="28"/>
          <w:szCs w:val="28"/>
          <w:lang w:eastAsia="uk-UA"/>
        </w:rPr>
        <w:t>01 січня</w:t>
      </w:r>
      <w:r w:rsidR="0004451C" w:rsidRPr="0048423C">
        <w:rPr>
          <w:rFonts w:ascii="Times New Roman" w:eastAsia="Times New Roman" w:hAnsi="Times New Roman" w:cs="Times New Roman"/>
          <w:b/>
          <w:color w:val="2A2928"/>
          <w:sz w:val="28"/>
          <w:szCs w:val="28"/>
          <w:lang w:eastAsia="uk-UA"/>
        </w:rPr>
        <w:t xml:space="preserve"> 20</w:t>
      </w:r>
      <w:r w:rsidRPr="0048423C">
        <w:rPr>
          <w:rFonts w:ascii="Times New Roman" w:eastAsia="Times New Roman" w:hAnsi="Times New Roman" w:cs="Times New Roman"/>
          <w:b/>
          <w:color w:val="2A2928"/>
          <w:sz w:val="28"/>
          <w:szCs w:val="28"/>
          <w:lang w:eastAsia="uk-UA"/>
        </w:rPr>
        <w:t>2</w:t>
      </w:r>
      <w:r w:rsidR="00B3374B">
        <w:rPr>
          <w:rFonts w:ascii="Times New Roman" w:eastAsia="Times New Roman" w:hAnsi="Times New Roman" w:cs="Times New Roman"/>
          <w:b/>
          <w:color w:val="2A2928"/>
          <w:sz w:val="28"/>
          <w:szCs w:val="28"/>
          <w:lang w:eastAsia="uk-UA"/>
        </w:rPr>
        <w:t>1</w:t>
      </w:r>
      <w:r w:rsidR="0004451C" w:rsidRPr="0048423C">
        <w:rPr>
          <w:rFonts w:ascii="Times New Roman" w:eastAsia="Times New Roman" w:hAnsi="Times New Roman" w:cs="Times New Roman"/>
          <w:b/>
          <w:color w:val="2A2928"/>
          <w:sz w:val="28"/>
          <w:szCs w:val="28"/>
          <w:lang w:eastAsia="uk-UA"/>
        </w:rPr>
        <w:t xml:space="preserve"> року</w:t>
      </w:r>
    </w:p>
    <w:p w:rsidR="0004451C" w:rsidRPr="00245852" w:rsidRDefault="0004451C" w:rsidP="0004451C">
      <w:pPr>
        <w:shd w:val="clear" w:color="auto" w:fill="FFFFFF"/>
        <w:spacing w:after="0" w:line="360" w:lineRule="atLeast"/>
        <w:jc w:val="both"/>
        <w:rPr>
          <w:rFonts w:ascii="Times New Roman" w:eastAsia="Times New Roman" w:hAnsi="Times New Roman" w:cs="Times New Roman"/>
          <w:color w:val="2A2928"/>
          <w:sz w:val="28"/>
          <w:szCs w:val="28"/>
          <w:lang w:eastAsia="uk-UA"/>
        </w:rPr>
      </w:pPr>
      <w:r w:rsidRPr="00245852">
        <w:rPr>
          <w:rFonts w:ascii="Times New Roman" w:eastAsia="Times New Roman" w:hAnsi="Times New Roman" w:cs="Times New Roman"/>
          <w:color w:val="2A2928"/>
          <w:sz w:val="28"/>
          <w:szCs w:val="28"/>
          <w:lang w:eastAsia="uk-UA"/>
        </w:rPr>
        <w:t>Адміністративно-територіальні одиниці або населені пункти, або території об'єднаних територіальн</w:t>
      </w:r>
      <w:r w:rsidR="0048423C">
        <w:rPr>
          <w:rFonts w:ascii="Times New Roman" w:eastAsia="Times New Roman" w:hAnsi="Times New Roman" w:cs="Times New Roman"/>
          <w:color w:val="2A2928"/>
          <w:sz w:val="28"/>
          <w:szCs w:val="28"/>
          <w:lang w:eastAsia="uk-UA"/>
        </w:rPr>
        <w:t>ої</w:t>
      </w:r>
      <w:r w:rsidRPr="00245852">
        <w:rPr>
          <w:rFonts w:ascii="Times New Roman" w:eastAsia="Times New Roman" w:hAnsi="Times New Roman" w:cs="Times New Roman"/>
          <w:color w:val="2A2928"/>
          <w:sz w:val="28"/>
          <w:szCs w:val="28"/>
          <w:lang w:eastAsia="uk-UA"/>
        </w:rPr>
        <w:t xml:space="preserve"> громад</w:t>
      </w:r>
      <w:r w:rsidR="0048423C">
        <w:rPr>
          <w:rFonts w:ascii="Times New Roman" w:eastAsia="Times New Roman" w:hAnsi="Times New Roman" w:cs="Times New Roman"/>
          <w:color w:val="2A2928"/>
          <w:sz w:val="28"/>
          <w:szCs w:val="28"/>
          <w:lang w:eastAsia="uk-UA"/>
        </w:rPr>
        <w:t>и</w:t>
      </w:r>
      <w:r w:rsidRPr="00245852">
        <w:rPr>
          <w:rFonts w:ascii="Times New Roman" w:eastAsia="Times New Roman" w:hAnsi="Times New Roman" w:cs="Times New Roman"/>
          <w:color w:val="2A2928"/>
          <w:sz w:val="28"/>
          <w:szCs w:val="28"/>
          <w:lang w:eastAsia="uk-UA"/>
        </w:rPr>
        <w:t>, на які поширюється дія рішення ради:</w:t>
      </w:r>
    </w:p>
    <w:tbl>
      <w:tblPr>
        <w:tblW w:w="5000" w:type="pct"/>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680"/>
        <w:gridCol w:w="421"/>
        <w:gridCol w:w="1093"/>
        <w:gridCol w:w="1386"/>
        <w:gridCol w:w="1871"/>
        <w:gridCol w:w="616"/>
        <w:gridCol w:w="616"/>
        <w:gridCol w:w="616"/>
        <w:gridCol w:w="618"/>
        <w:gridCol w:w="1193"/>
        <w:gridCol w:w="545"/>
      </w:tblGrid>
      <w:tr w:rsidR="0004451C" w:rsidTr="0048423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4451C" w:rsidRDefault="0004451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Код області</w:t>
            </w:r>
          </w:p>
        </w:tc>
        <w:tc>
          <w:tcPr>
            <w:tcW w:w="56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4451C" w:rsidRDefault="0004451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Код району</w:t>
            </w:r>
          </w:p>
        </w:tc>
        <w:tc>
          <w:tcPr>
            <w:tcW w:w="7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4451C" w:rsidRDefault="0004451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Код згідно з КОАТУУ</w:t>
            </w:r>
          </w:p>
        </w:tc>
        <w:tc>
          <w:tcPr>
            <w:tcW w:w="3146" w:type="pct"/>
            <w:gridSpan w:val="7"/>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04451C" w:rsidRDefault="0004451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Найменування адміністративно-територіальної одиниці або</w:t>
            </w:r>
            <w:r>
              <w:rPr>
                <w:rFonts w:ascii="Times New Roman" w:eastAsia="Times New Roman" w:hAnsi="Times New Roman" w:cs="Times New Roman"/>
                <w:sz w:val="24"/>
                <w:szCs w:val="24"/>
                <w:lang w:eastAsia="uk-UA"/>
              </w:rPr>
              <w:br/>
              <w:t>населеного пункту, або території об'єднаної територіальної громади</w:t>
            </w:r>
          </w:p>
        </w:tc>
      </w:tr>
      <w:tr w:rsidR="0048423C" w:rsidTr="0048423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8423C" w:rsidRPr="00946979" w:rsidRDefault="0048423C" w:rsidP="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w:t>
            </w:r>
          </w:p>
        </w:tc>
        <w:tc>
          <w:tcPr>
            <w:tcW w:w="56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8423C" w:rsidRPr="00946979" w:rsidRDefault="0048423C" w:rsidP="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23</w:t>
            </w:r>
          </w:p>
        </w:tc>
        <w:tc>
          <w:tcPr>
            <w:tcW w:w="7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873EAA" w:rsidRDefault="00873EAA" w:rsidP="00873EAA">
            <w:pPr>
              <w:spacing w:after="0"/>
              <w:jc w:val="center"/>
              <w:rPr>
                <w:rFonts w:ascii="Times New Roman" w:eastAsia="Times New Roman" w:hAnsi="Times New Roman" w:cs="Times New Roman"/>
                <w:b/>
                <w:sz w:val="24"/>
                <w:szCs w:val="24"/>
                <w:lang w:eastAsia="uk-UA"/>
              </w:rPr>
            </w:pPr>
            <w:r w:rsidRPr="002D06F5">
              <w:rPr>
                <w:rFonts w:ascii="Times New Roman" w:eastAsia="Times New Roman" w:hAnsi="Times New Roman" w:cs="Times New Roman"/>
                <w:b/>
                <w:sz w:val="24"/>
                <w:szCs w:val="24"/>
                <w:lang w:eastAsia="uk-UA"/>
              </w:rPr>
              <w:t>1825884401</w:t>
            </w:r>
          </w:p>
          <w:p w:rsidR="00873EAA" w:rsidRDefault="00873EAA" w:rsidP="00873EAA">
            <w:pPr>
              <w:spacing w:after="0"/>
              <w:jc w:val="center"/>
              <w:rPr>
                <w:rFonts w:ascii="Times New Roman" w:hAnsi="Times New Roman" w:cs="Times New Roman"/>
                <w:b/>
                <w:sz w:val="24"/>
                <w:szCs w:val="24"/>
              </w:rPr>
            </w:pPr>
            <w:r w:rsidRPr="00F36185">
              <w:rPr>
                <w:rFonts w:ascii="Times New Roman" w:hAnsi="Times New Roman" w:cs="Times New Roman"/>
                <w:b/>
                <w:sz w:val="24"/>
                <w:szCs w:val="24"/>
              </w:rPr>
              <w:t>1825880501</w:t>
            </w:r>
          </w:p>
          <w:p w:rsidR="00873EAA" w:rsidRDefault="00873EAA" w:rsidP="00873EAA">
            <w:pPr>
              <w:spacing w:after="0"/>
              <w:jc w:val="center"/>
              <w:rPr>
                <w:rFonts w:ascii="Times New Roman" w:hAnsi="Times New Roman" w:cs="Times New Roman"/>
                <w:b/>
                <w:sz w:val="24"/>
                <w:szCs w:val="24"/>
              </w:rPr>
            </w:pPr>
            <w:r w:rsidRPr="00F36185">
              <w:rPr>
                <w:rFonts w:ascii="Times New Roman" w:hAnsi="Times New Roman" w:cs="Times New Roman"/>
                <w:b/>
                <w:sz w:val="24"/>
                <w:szCs w:val="24"/>
              </w:rPr>
              <w:t xml:space="preserve">1825885601 </w:t>
            </w:r>
          </w:p>
          <w:p w:rsidR="00873EAA" w:rsidRDefault="00873EAA" w:rsidP="00873EAA">
            <w:pPr>
              <w:spacing w:after="0"/>
              <w:jc w:val="center"/>
              <w:rPr>
                <w:rFonts w:ascii="Times New Roman" w:hAnsi="Times New Roman" w:cs="Times New Roman"/>
                <w:b/>
                <w:sz w:val="24"/>
                <w:szCs w:val="24"/>
              </w:rPr>
            </w:pPr>
            <w:r w:rsidRPr="00F36185">
              <w:rPr>
                <w:rFonts w:ascii="Times New Roman" w:hAnsi="Times New Roman" w:cs="Times New Roman"/>
                <w:b/>
                <w:sz w:val="24"/>
                <w:szCs w:val="24"/>
              </w:rPr>
              <w:t xml:space="preserve">1825885602 </w:t>
            </w:r>
          </w:p>
          <w:p w:rsidR="00873EAA" w:rsidRDefault="00873EAA" w:rsidP="00873EAA">
            <w:pPr>
              <w:spacing w:after="0"/>
              <w:jc w:val="center"/>
              <w:rPr>
                <w:rFonts w:ascii="Times New Roman" w:hAnsi="Times New Roman" w:cs="Times New Roman"/>
                <w:b/>
                <w:sz w:val="24"/>
                <w:szCs w:val="24"/>
              </w:rPr>
            </w:pPr>
            <w:r w:rsidRPr="00F36185">
              <w:rPr>
                <w:rFonts w:ascii="Times New Roman" w:hAnsi="Times New Roman" w:cs="Times New Roman"/>
                <w:b/>
                <w:sz w:val="24"/>
                <w:szCs w:val="24"/>
              </w:rPr>
              <w:t xml:space="preserve">1825886001 </w:t>
            </w:r>
          </w:p>
          <w:p w:rsidR="00873EAA" w:rsidRDefault="00873EAA" w:rsidP="00873EAA">
            <w:pPr>
              <w:spacing w:after="0"/>
              <w:jc w:val="center"/>
              <w:rPr>
                <w:rFonts w:ascii="Times New Roman" w:hAnsi="Times New Roman" w:cs="Times New Roman"/>
                <w:b/>
                <w:sz w:val="24"/>
                <w:szCs w:val="24"/>
              </w:rPr>
            </w:pPr>
            <w:r w:rsidRPr="00F36185">
              <w:rPr>
                <w:rFonts w:ascii="Times New Roman" w:hAnsi="Times New Roman" w:cs="Times New Roman"/>
                <w:b/>
                <w:sz w:val="24"/>
                <w:szCs w:val="24"/>
              </w:rPr>
              <w:t xml:space="preserve">1825886002 </w:t>
            </w:r>
            <w:r>
              <w:rPr>
                <w:rFonts w:ascii="Times New Roman" w:hAnsi="Times New Roman" w:cs="Times New Roman"/>
                <w:b/>
                <w:sz w:val="24"/>
                <w:szCs w:val="24"/>
              </w:rPr>
              <w:t xml:space="preserve">  </w:t>
            </w:r>
            <w:r w:rsidRPr="00F36185">
              <w:rPr>
                <w:rFonts w:ascii="Times New Roman" w:hAnsi="Times New Roman" w:cs="Times New Roman"/>
                <w:b/>
                <w:sz w:val="24"/>
                <w:szCs w:val="24"/>
              </w:rPr>
              <w:t xml:space="preserve">      1825887601</w:t>
            </w:r>
          </w:p>
          <w:p w:rsidR="00873EAA" w:rsidRDefault="00873EAA" w:rsidP="00873EAA">
            <w:pPr>
              <w:spacing w:after="0"/>
              <w:jc w:val="center"/>
              <w:rPr>
                <w:rFonts w:ascii="Times New Roman" w:hAnsi="Times New Roman" w:cs="Times New Roman"/>
                <w:b/>
                <w:sz w:val="24"/>
                <w:szCs w:val="24"/>
              </w:rPr>
            </w:pPr>
            <w:r w:rsidRPr="00F36185">
              <w:rPr>
                <w:rFonts w:ascii="Times New Roman" w:hAnsi="Times New Roman" w:cs="Times New Roman"/>
                <w:b/>
                <w:sz w:val="24"/>
                <w:szCs w:val="24"/>
              </w:rPr>
              <w:t>182588</w:t>
            </w:r>
            <w:r>
              <w:rPr>
                <w:rFonts w:ascii="Times New Roman" w:hAnsi="Times New Roman" w:cs="Times New Roman"/>
                <w:b/>
                <w:sz w:val="24"/>
                <w:szCs w:val="24"/>
                <w:lang w:val="ru-RU"/>
              </w:rPr>
              <w:t>28</w:t>
            </w:r>
            <w:r w:rsidRPr="00F36185">
              <w:rPr>
                <w:rFonts w:ascii="Times New Roman" w:hAnsi="Times New Roman" w:cs="Times New Roman"/>
                <w:b/>
                <w:sz w:val="24"/>
                <w:szCs w:val="24"/>
              </w:rPr>
              <w:t>01</w:t>
            </w:r>
          </w:p>
          <w:p w:rsidR="00873EAA" w:rsidRPr="008829EE" w:rsidRDefault="00873EAA" w:rsidP="00873EAA">
            <w:pPr>
              <w:spacing w:after="0"/>
              <w:jc w:val="center"/>
              <w:rPr>
                <w:rFonts w:ascii="Times New Roman" w:hAnsi="Times New Roman" w:cs="Times New Roman"/>
                <w:b/>
                <w:sz w:val="24"/>
                <w:szCs w:val="24"/>
                <w:lang w:val="ru-RU"/>
              </w:rPr>
            </w:pPr>
            <w:r w:rsidRPr="00F36185">
              <w:rPr>
                <w:rFonts w:ascii="Times New Roman" w:hAnsi="Times New Roman" w:cs="Times New Roman"/>
                <w:b/>
                <w:sz w:val="24"/>
                <w:szCs w:val="24"/>
              </w:rPr>
              <w:t>182588</w:t>
            </w:r>
            <w:r>
              <w:rPr>
                <w:rFonts w:ascii="Times New Roman" w:hAnsi="Times New Roman" w:cs="Times New Roman"/>
                <w:b/>
                <w:sz w:val="24"/>
                <w:szCs w:val="24"/>
                <w:lang w:val="ru-RU"/>
              </w:rPr>
              <w:t>28</w:t>
            </w:r>
            <w:r w:rsidRPr="00F36185">
              <w:rPr>
                <w:rFonts w:ascii="Times New Roman" w:hAnsi="Times New Roman" w:cs="Times New Roman"/>
                <w:b/>
                <w:sz w:val="24"/>
                <w:szCs w:val="24"/>
              </w:rPr>
              <w:t>0</w:t>
            </w:r>
            <w:r>
              <w:rPr>
                <w:rFonts w:ascii="Times New Roman" w:hAnsi="Times New Roman" w:cs="Times New Roman"/>
                <w:b/>
                <w:sz w:val="24"/>
                <w:szCs w:val="24"/>
                <w:lang w:val="ru-RU"/>
              </w:rPr>
              <w:t>2</w:t>
            </w:r>
          </w:p>
          <w:p w:rsidR="00873EAA" w:rsidRPr="008829EE" w:rsidRDefault="00873EAA" w:rsidP="00873EAA">
            <w:pPr>
              <w:spacing w:after="0"/>
              <w:jc w:val="center"/>
              <w:rPr>
                <w:rFonts w:ascii="Times New Roman" w:hAnsi="Times New Roman" w:cs="Times New Roman"/>
                <w:b/>
                <w:sz w:val="24"/>
                <w:szCs w:val="24"/>
                <w:lang w:val="ru-RU"/>
              </w:rPr>
            </w:pPr>
            <w:r w:rsidRPr="00F36185">
              <w:rPr>
                <w:rFonts w:ascii="Times New Roman" w:hAnsi="Times New Roman" w:cs="Times New Roman"/>
                <w:b/>
                <w:sz w:val="24"/>
                <w:szCs w:val="24"/>
              </w:rPr>
              <w:t>182588</w:t>
            </w:r>
            <w:r>
              <w:rPr>
                <w:rFonts w:ascii="Times New Roman" w:hAnsi="Times New Roman" w:cs="Times New Roman"/>
                <w:b/>
                <w:sz w:val="24"/>
                <w:szCs w:val="24"/>
                <w:lang w:val="ru-RU"/>
              </w:rPr>
              <w:t>28</w:t>
            </w:r>
            <w:r w:rsidRPr="00F36185">
              <w:rPr>
                <w:rFonts w:ascii="Times New Roman" w:hAnsi="Times New Roman" w:cs="Times New Roman"/>
                <w:b/>
                <w:sz w:val="24"/>
                <w:szCs w:val="24"/>
              </w:rPr>
              <w:t>0</w:t>
            </w:r>
            <w:r>
              <w:rPr>
                <w:rFonts w:ascii="Times New Roman" w:hAnsi="Times New Roman" w:cs="Times New Roman"/>
                <w:b/>
                <w:sz w:val="24"/>
                <w:szCs w:val="24"/>
                <w:lang w:val="ru-RU"/>
              </w:rPr>
              <w:t>3</w:t>
            </w:r>
          </w:p>
          <w:p w:rsidR="00873EAA" w:rsidRDefault="00873EAA" w:rsidP="00873EAA">
            <w:pPr>
              <w:spacing w:after="0"/>
              <w:jc w:val="center"/>
              <w:rPr>
                <w:rFonts w:ascii="Times New Roman" w:hAnsi="Times New Roman" w:cs="Times New Roman"/>
                <w:b/>
                <w:sz w:val="24"/>
                <w:szCs w:val="24"/>
              </w:rPr>
            </w:pPr>
            <w:r w:rsidRPr="00F36185">
              <w:rPr>
                <w:rFonts w:ascii="Times New Roman" w:hAnsi="Times New Roman" w:cs="Times New Roman"/>
                <w:b/>
                <w:sz w:val="24"/>
                <w:szCs w:val="24"/>
              </w:rPr>
              <w:t>182588</w:t>
            </w:r>
            <w:r>
              <w:rPr>
                <w:rFonts w:ascii="Times New Roman" w:hAnsi="Times New Roman" w:cs="Times New Roman"/>
                <w:b/>
                <w:sz w:val="24"/>
                <w:szCs w:val="24"/>
                <w:lang w:val="ru-RU"/>
              </w:rPr>
              <w:t>28</w:t>
            </w:r>
            <w:r>
              <w:rPr>
                <w:rFonts w:ascii="Times New Roman" w:hAnsi="Times New Roman" w:cs="Times New Roman"/>
                <w:b/>
                <w:sz w:val="24"/>
                <w:szCs w:val="24"/>
              </w:rPr>
              <w:t>04</w:t>
            </w:r>
          </w:p>
          <w:p w:rsidR="0048423C" w:rsidRPr="00B24457" w:rsidRDefault="00873EAA" w:rsidP="00873EAA">
            <w:pPr>
              <w:spacing w:after="0" w:line="360" w:lineRule="atLeast"/>
              <w:jc w:val="center"/>
              <w:rPr>
                <w:rFonts w:ascii="Times New Roman" w:eastAsia="Times New Roman" w:hAnsi="Times New Roman" w:cs="Times New Roman"/>
                <w:sz w:val="24"/>
                <w:szCs w:val="24"/>
                <w:lang w:eastAsia="uk-UA"/>
              </w:rPr>
            </w:pPr>
            <w:r w:rsidRPr="00F36185">
              <w:rPr>
                <w:rFonts w:ascii="Times New Roman" w:hAnsi="Times New Roman" w:cs="Times New Roman"/>
                <w:b/>
                <w:sz w:val="24"/>
                <w:szCs w:val="24"/>
              </w:rPr>
              <w:t>182588</w:t>
            </w:r>
            <w:r>
              <w:rPr>
                <w:rFonts w:ascii="Times New Roman" w:hAnsi="Times New Roman" w:cs="Times New Roman"/>
                <w:b/>
                <w:sz w:val="24"/>
                <w:szCs w:val="24"/>
                <w:lang w:val="ru-RU"/>
              </w:rPr>
              <w:t>28</w:t>
            </w:r>
            <w:r w:rsidRPr="00F36185">
              <w:rPr>
                <w:rFonts w:ascii="Times New Roman" w:hAnsi="Times New Roman" w:cs="Times New Roman"/>
                <w:b/>
                <w:sz w:val="24"/>
                <w:szCs w:val="24"/>
              </w:rPr>
              <w:t>01</w:t>
            </w:r>
          </w:p>
        </w:tc>
        <w:tc>
          <w:tcPr>
            <w:tcW w:w="3146" w:type="pct"/>
            <w:gridSpan w:val="7"/>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8423C" w:rsidRDefault="0048423C" w:rsidP="0001053F">
            <w:pPr>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     село </w:t>
            </w:r>
            <w:r w:rsidRPr="00DE5E99">
              <w:rPr>
                <w:rFonts w:ascii="Times New Roman" w:eastAsia="Times New Roman" w:hAnsi="Times New Roman" w:cs="Times New Roman"/>
                <w:b/>
                <w:sz w:val="24"/>
                <w:szCs w:val="24"/>
                <w:lang w:eastAsia="uk-UA"/>
              </w:rPr>
              <w:t>Краснопіль</w:t>
            </w:r>
          </w:p>
          <w:p w:rsidR="0048423C" w:rsidRDefault="0048423C" w:rsidP="0001053F">
            <w:pPr>
              <w:spacing w:after="0" w:line="240" w:lineRule="auto"/>
              <w:jc w:val="center"/>
              <w:rPr>
                <w:rFonts w:ascii="Times New Roman" w:hAnsi="Times New Roman" w:cs="Times New Roman"/>
                <w:b/>
                <w:sz w:val="24"/>
                <w:szCs w:val="24"/>
              </w:rPr>
            </w:pPr>
            <w:r w:rsidRPr="00F36185">
              <w:rPr>
                <w:rFonts w:ascii="Times New Roman" w:hAnsi="Times New Roman" w:cs="Times New Roman"/>
                <w:b/>
                <w:sz w:val="24"/>
                <w:szCs w:val="24"/>
              </w:rPr>
              <w:t>село Безпечна</w:t>
            </w:r>
          </w:p>
          <w:p w:rsidR="0048423C" w:rsidRPr="00F36185" w:rsidRDefault="0048423C" w:rsidP="00873EAA">
            <w:pPr>
              <w:tabs>
                <w:tab w:val="left" w:pos="2550"/>
              </w:tabs>
              <w:suppressAutoHyphens/>
              <w:spacing w:after="0" w:line="240" w:lineRule="auto"/>
              <w:jc w:val="center"/>
              <w:rPr>
                <w:rFonts w:ascii="Times New Roman" w:hAnsi="Times New Roman" w:cs="Times New Roman"/>
                <w:sz w:val="24"/>
                <w:szCs w:val="24"/>
                <w:lang w:eastAsia="zh-CN"/>
              </w:rPr>
            </w:pPr>
            <w:r w:rsidRPr="00F36185">
              <w:rPr>
                <w:rFonts w:ascii="Times New Roman" w:hAnsi="Times New Roman" w:cs="Times New Roman"/>
                <w:b/>
                <w:sz w:val="24"/>
                <w:szCs w:val="24"/>
              </w:rPr>
              <w:t xml:space="preserve">село </w:t>
            </w:r>
            <w:proofErr w:type="spellStart"/>
            <w:r w:rsidRPr="00F36185">
              <w:rPr>
                <w:rFonts w:ascii="Times New Roman" w:hAnsi="Times New Roman" w:cs="Times New Roman"/>
                <w:b/>
                <w:sz w:val="24"/>
                <w:szCs w:val="24"/>
              </w:rPr>
              <w:t>Молочки</w:t>
            </w:r>
            <w:proofErr w:type="spellEnd"/>
          </w:p>
          <w:p w:rsidR="0048423C" w:rsidRPr="00F36185" w:rsidRDefault="0048423C" w:rsidP="00873EAA">
            <w:pPr>
              <w:tabs>
                <w:tab w:val="left" w:pos="2550"/>
              </w:tabs>
              <w:suppressAutoHyphens/>
              <w:spacing w:after="0" w:line="240" w:lineRule="auto"/>
              <w:jc w:val="center"/>
              <w:rPr>
                <w:rFonts w:ascii="Times New Roman" w:hAnsi="Times New Roman" w:cs="Times New Roman"/>
                <w:sz w:val="24"/>
                <w:szCs w:val="24"/>
                <w:lang w:eastAsia="zh-CN"/>
              </w:rPr>
            </w:pPr>
            <w:r>
              <w:rPr>
                <w:rFonts w:ascii="Times New Roman" w:hAnsi="Times New Roman" w:cs="Times New Roman"/>
                <w:b/>
                <w:sz w:val="24"/>
                <w:szCs w:val="24"/>
              </w:rPr>
              <w:t xml:space="preserve"> </w:t>
            </w:r>
            <w:r w:rsidRPr="00F36185">
              <w:rPr>
                <w:rFonts w:ascii="Times New Roman" w:hAnsi="Times New Roman" w:cs="Times New Roman"/>
                <w:b/>
                <w:sz w:val="24"/>
                <w:szCs w:val="24"/>
              </w:rPr>
              <w:t xml:space="preserve">село </w:t>
            </w:r>
            <w:proofErr w:type="spellStart"/>
            <w:r w:rsidRPr="00F36185">
              <w:rPr>
                <w:rFonts w:ascii="Times New Roman" w:hAnsi="Times New Roman" w:cs="Times New Roman"/>
                <w:b/>
                <w:sz w:val="24"/>
                <w:szCs w:val="24"/>
              </w:rPr>
              <w:t>Мотрунки</w:t>
            </w:r>
            <w:proofErr w:type="spellEnd"/>
          </w:p>
          <w:p w:rsidR="0048423C" w:rsidRDefault="0048423C" w:rsidP="00873EAA">
            <w:pPr>
              <w:tabs>
                <w:tab w:val="left" w:pos="1950"/>
                <w:tab w:val="left" w:pos="2550"/>
                <w:tab w:val="center" w:pos="4819"/>
              </w:tabs>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с</w:t>
            </w:r>
            <w:r w:rsidRPr="00F36185">
              <w:rPr>
                <w:rFonts w:ascii="Times New Roman" w:hAnsi="Times New Roman" w:cs="Times New Roman"/>
                <w:b/>
                <w:sz w:val="24"/>
                <w:szCs w:val="24"/>
              </w:rPr>
              <w:t xml:space="preserve">ело </w:t>
            </w:r>
            <w:proofErr w:type="spellStart"/>
            <w:r w:rsidRPr="00F36185">
              <w:rPr>
                <w:rFonts w:ascii="Times New Roman" w:hAnsi="Times New Roman" w:cs="Times New Roman"/>
                <w:b/>
                <w:sz w:val="24"/>
                <w:szCs w:val="24"/>
              </w:rPr>
              <w:t>Носівки</w:t>
            </w:r>
            <w:proofErr w:type="spellEnd"/>
          </w:p>
          <w:p w:rsidR="0048423C" w:rsidRDefault="0048423C" w:rsidP="00873EAA">
            <w:pPr>
              <w:tabs>
                <w:tab w:val="left" w:pos="708"/>
                <w:tab w:val="left" w:pos="1416"/>
              </w:tabs>
              <w:suppressAutoHyphens/>
              <w:spacing w:after="0" w:line="240" w:lineRule="auto"/>
              <w:rPr>
                <w:rFonts w:ascii="Times New Roman" w:hAnsi="Times New Roman" w:cs="Times New Roman"/>
                <w:b/>
                <w:sz w:val="24"/>
                <w:szCs w:val="24"/>
              </w:rPr>
            </w:pPr>
            <w:r>
              <w:rPr>
                <w:rFonts w:ascii="Times New Roman" w:hAnsi="Times New Roman" w:cs="Times New Roman"/>
                <w:sz w:val="24"/>
                <w:szCs w:val="24"/>
                <w:lang w:eastAsia="zh-CN"/>
              </w:rPr>
              <w:tab/>
            </w:r>
            <w:r>
              <w:rPr>
                <w:rFonts w:ascii="Times New Roman" w:hAnsi="Times New Roman" w:cs="Times New Roman"/>
                <w:sz w:val="24"/>
                <w:szCs w:val="24"/>
                <w:lang w:eastAsia="zh-CN"/>
              </w:rPr>
              <w:tab/>
            </w:r>
            <w:r>
              <w:rPr>
                <w:rFonts w:ascii="Times New Roman" w:hAnsi="Times New Roman" w:cs="Times New Roman"/>
                <w:sz w:val="24"/>
                <w:szCs w:val="24"/>
                <w:lang w:eastAsia="zh-CN"/>
              </w:rPr>
              <w:tab/>
              <w:t xml:space="preserve">  </w:t>
            </w:r>
            <w:r w:rsidRPr="00F36185">
              <w:rPr>
                <w:rFonts w:ascii="Times New Roman" w:hAnsi="Times New Roman" w:cs="Times New Roman"/>
                <w:b/>
                <w:sz w:val="24"/>
                <w:szCs w:val="24"/>
              </w:rPr>
              <w:t xml:space="preserve">село </w:t>
            </w:r>
            <w:proofErr w:type="spellStart"/>
            <w:r w:rsidRPr="00F36185">
              <w:rPr>
                <w:rFonts w:ascii="Times New Roman" w:hAnsi="Times New Roman" w:cs="Times New Roman"/>
                <w:b/>
                <w:sz w:val="24"/>
                <w:szCs w:val="24"/>
              </w:rPr>
              <w:t>Суслівка</w:t>
            </w:r>
            <w:proofErr w:type="spellEnd"/>
          </w:p>
          <w:p w:rsidR="0048423C" w:rsidRDefault="0048423C" w:rsidP="00873EAA">
            <w:pPr>
              <w:tabs>
                <w:tab w:val="left" w:pos="708"/>
                <w:tab w:val="left" w:pos="1416"/>
              </w:tabs>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F36185">
              <w:rPr>
                <w:rFonts w:ascii="Times New Roman" w:hAnsi="Times New Roman" w:cs="Times New Roman"/>
                <w:b/>
                <w:sz w:val="24"/>
                <w:szCs w:val="24"/>
              </w:rPr>
              <w:t xml:space="preserve">село </w:t>
            </w:r>
            <w:proofErr w:type="spellStart"/>
            <w:r w:rsidRPr="00F36185">
              <w:rPr>
                <w:rFonts w:ascii="Times New Roman" w:hAnsi="Times New Roman" w:cs="Times New Roman"/>
                <w:b/>
                <w:sz w:val="24"/>
                <w:szCs w:val="24"/>
              </w:rPr>
              <w:t>Стетківці</w:t>
            </w:r>
            <w:proofErr w:type="spellEnd"/>
          </w:p>
          <w:p w:rsidR="00873EAA" w:rsidRDefault="00873EAA" w:rsidP="00873EAA">
            <w:pPr>
              <w:tabs>
                <w:tab w:val="left" w:pos="2265"/>
              </w:tabs>
              <w:spacing w:after="0"/>
              <w:rPr>
                <w:rFonts w:ascii="Times New Roman" w:eastAsia="Times New Roman" w:hAnsi="Times New Roman" w:cs="Times New Roman"/>
                <w:b/>
                <w:sz w:val="24"/>
                <w:szCs w:val="24"/>
                <w:lang w:val="ru-RU" w:eastAsia="uk-UA"/>
              </w:rPr>
            </w:pPr>
            <w:r>
              <w:rPr>
                <w:rFonts w:ascii="Times New Roman" w:eastAsia="Times New Roman" w:hAnsi="Times New Roman" w:cs="Times New Roman"/>
                <w:b/>
                <w:sz w:val="24"/>
                <w:szCs w:val="24"/>
                <w:lang w:val="ru-RU" w:eastAsia="uk-UA"/>
              </w:rPr>
              <w:t xml:space="preserve">                                     село Жеребки</w:t>
            </w:r>
          </w:p>
          <w:p w:rsidR="00873EAA" w:rsidRDefault="00873EAA" w:rsidP="00873EAA">
            <w:pPr>
              <w:tabs>
                <w:tab w:val="left" w:pos="2265"/>
              </w:tabs>
              <w:spacing w:after="0"/>
              <w:rPr>
                <w:rFonts w:ascii="Times New Roman" w:eastAsia="Times New Roman" w:hAnsi="Times New Roman" w:cs="Times New Roman"/>
                <w:sz w:val="24"/>
                <w:szCs w:val="24"/>
                <w:lang w:val="ru-RU" w:eastAsia="uk-UA"/>
              </w:rPr>
            </w:pPr>
            <w:r>
              <w:rPr>
                <w:rFonts w:ascii="Times New Roman" w:eastAsia="Times New Roman" w:hAnsi="Times New Roman" w:cs="Times New Roman"/>
                <w:b/>
                <w:sz w:val="24"/>
                <w:szCs w:val="24"/>
                <w:lang w:val="ru-RU" w:eastAsia="uk-UA"/>
              </w:rPr>
              <w:t xml:space="preserve">                                     </w:t>
            </w:r>
            <w:r w:rsidRPr="008829EE">
              <w:rPr>
                <w:rFonts w:ascii="Times New Roman" w:eastAsia="Times New Roman" w:hAnsi="Times New Roman" w:cs="Times New Roman"/>
                <w:b/>
                <w:sz w:val="24"/>
                <w:szCs w:val="24"/>
                <w:lang w:val="ru-RU" w:eastAsia="uk-UA"/>
              </w:rPr>
              <w:t>село</w:t>
            </w:r>
            <w:r>
              <w:rPr>
                <w:rFonts w:ascii="Times New Roman" w:eastAsia="Times New Roman" w:hAnsi="Times New Roman" w:cs="Times New Roman"/>
                <w:b/>
                <w:sz w:val="24"/>
                <w:szCs w:val="24"/>
                <w:lang w:val="ru-RU" w:eastAsia="uk-UA"/>
              </w:rPr>
              <w:t xml:space="preserve"> </w:t>
            </w:r>
            <w:proofErr w:type="spellStart"/>
            <w:r>
              <w:rPr>
                <w:rFonts w:ascii="Times New Roman" w:eastAsia="Times New Roman" w:hAnsi="Times New Roman" w:cs="Times New Roman"/>
                <w:b/>
                <w:sz w:val="24"/>
                <w:szCs w:val="24"/>
                <w:lang w:val="ru-RU" w:eastAsia="uk-UA"/>
              </w:rPr>
              <w:t>Певна</w:t>
            </w:r>
            <w:proofErr w:type="spellEnd"/>
          </w:p>
          <w:p w:rsidR="00873EAA" w:rsidRDefault="00873EAA" w:rsidP="00873EAA">
            <w:pPr>
              <w:tabs>
                <w:tab w:val="left" w:pos="2265"/>
              </w:tabs>
              <w:spacing w:after="0"/>
              <w:rPr>
                <w:rFonts w:ascii="Times New Roman" w:eastAsia="Times New Roman" w:hAnsi="Times New Roman" w:cs="Times New Roman"/>
                <w:b/>
                <w:sz w:val="24"/>
                <w:szCs w:val="24"/>
                <w:lang w:val="ru-RU" w:eastAsia="uk-UA"/>
              </w:rPr>
            </w:pPr>
            <w:r>
              <w:rPr>
                <w:rFonts w:ascii="Times New Roman" w:eastAsia="Times New Roman" w:hAnsi="Times New Roman" w:cs="Times New Roman"/>
                <w:b/>
                <w:sz w:val="24"/>
                <w:szCs w:val="24"/>
                <w:lang w:val="ru-RU" w:eastAsia="uk-UA"/>
              </w:rPr>
              <w:t xml:space="preserve">                                     </w:t>
            </w:r>
            <w:r w:rsidRPr="008829EE">
              <w:rPr>
                <w:rFonts w:ascii="Times New Roman" w:eastAsia="Times New Roman" w:hAnsi="Times New Roman" w:cs="Times New Roman"/>
                <w:b/>
                <w:sz w:val="24"/>
                <w:szCs w:val="24"/>
                <w:lang w:val="ru-RU" w:eastAsia="uk-UA"/>
              </w:rPr>
              <w:t>село</w:t>
            </w:r>
            <w:r>
              <w:rPr>
                <w:rFonts w:ascii="Times New Roman" w:eastAsia="Times New Roman" w:hAnsi="Times New Roman" w:cs="Times New Roman"/>
                <w:sz w:val="24"/>
                <w:szCs w:val="24"/>
                <w:lang w:val="ru-RU" w:eastAsia="uk-UA"/>
              </w:rPr>
              <w:t xml:space="preserve"> </w:t>
            </w:r>
            <w:proofErr w:type="spellStart"/>
            <w:r w:rsidRPr="00A6276F">
              <w:rPr>
                <w:rFonts w:ascii="Times New Roman" w:eastAsia="Times New Roman" w:hAnsi="Times New Roman" w:cs="Times New Roman"/>
                <w:b/>
                <w:sz w:val="24"/>
                <w:szCs w:val="24"/>
                <w:lang w:val="ru-RU" w:eastAsia="uk-UA"/>
              </w:rPr>
              <w:t>Польова</w:t>
            </w:r>
            <w:proofErr w:type="spellEnd"/>
            <w:r w:rsidRPr="00A6276F">
              <w:rPr>
                <w:rFonts w:ascii="Times New Roman" w:eastAsia="Times New Roman" w:hAnsi="Times New Roman" w:cs="Times New Roman"/>
                <w:b/>
                <w:sz w:val="24"/>
                <w:szCs w:val="24"/>
                <w:lang w:val="ru-RU" w:eastAsia="uk-UA"/>
              </w:rPr>
              <w:t xml:space="preserve"> </w:t>
            </w:r>
            <w:proofErr w:type="spellStart"/>
            <w:r w:rsidRPr="00A6276F">
              <w:rPr>
                <w:rFonts w:ascii="Times New Roman" w:eastAsia="Times New Roman" w:hAnsi="Times New Roman" w:cs="Times New Roman"/>
                <w:b/>
                <w:sz w:val="24"/>
                <w:szCs w:val="24"/>
                <w:lang w:val="ru-RU" w:eastAsia="uk-UA"/>
              </w:rPr>
              <w:t>Слоб</w:t>
            </w:r>
            <w:proofErr w:type="spellEnd"/>
            <w:r w:rsidRPr="00A6276F">
              <w:rPr>
                <w:rFonts w:ascii="Times New Roman" w:hAnsi="Times New Roman" w:cs="Times New Roman"/>
                <w:b/>
                <w:sz w:val="24"/>
                <w:szCs w:val="24"/>
              </w:rPr>
              <w:t>і</w:t>
            </w:r>
            <w:proofErr w:type="spellStart"/>
            <w:r w:rsidRPr="00A6276F">
              <w:rPr>
                <w:rFonts w:ascii="Times New Roman" w:eastAsia="Times New Roman" w:hAnsi="Times New Roman" w:cs="Times New Roman"/>
                <w:b/>
                <w:sz w:val="24"/>
                <w:szCs w:val="24"/>
                <w:lang w:val="ru-RU" w:eastAsia="uk-UA"/>
              </w:rPr>
              <w:t>дка</w:t>
            </w:r>
            <w:proofErr w:type="spellEnd"/>
          </w:p>
          <w:p w:rsidR="00873EAA" w:rsidRDefault="00873EAA" w:rsidP="00873EAA">
            <w:pPr>
              <w:tabs>
                <w:tab w:val="left" w:pos="2265"/>
              </w:tabs>
              <w:spacing w:after="0"/>
              <w:rPr>
                <w:rFonts w:ascii="Times New Roman" w:eastAsia="Times New Roman" w:hAnsi="Times New Roman" w:cs="Times New Roman"/>
                <w:b/>
                <w:sz w:val="24"/>
                <w:szCs w:val="24"/>
                <w:lang w:val="ru-RU" w:eastAsia="uk-UA"/>
              </w:rPr>
            </w:pPr>
            <w:r>
              <w:rPr>
                <w:rFonts w:ascii="Times New Roman" w:eastAsia="Times New Roman" w:hAnsi="Times New Roman" w:cs="Times New Roman"/>
                <w:b/>
                <w:sz w:val="24"/>
                <w:szCs w:val="24"/>
                <w:lang w:val="ru-RU" w:eastAsia="uk-UA"/>
              </w:rPr>
              <w:t xml:space="preserve">                                     село </w:t>
            </w:r>
            <w:proofErr w:type="spellStart"/>
            <w:r>
              <w:rPr>
                <w:rFonts w:ascii="Times New Roman" w:eastAsia="Times New Roman" w:hAnsi="Times New Roman" w:cs="Times New Roman"/>
                <w:b/>
                <w:sz w:val="24"/>
                <w:szCs w:val="24"/>
                <w:lang w:val="ru-RU" w:eastAsia="uk-UA"/>
              </w:rPr>
              <w:t>Поштове</w:t>
            </w:r>
            <w:proofErr w:type="spellEnd"/>
          </w:p>
          <w:p w:rsidR="00873EAA" w:rsidRDefault="00873EAA" w:rsidP="00873EAA">
            <w:pPr>
              <w:tabs>
                <w:tab w:val="left" w:pos="708"/>
                <w:tab w:val="left" w:pos="1416"/>
              </w:tabs>
              <w:suppressAutoHyphens/>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val="ru-RU" w:eastAsia="uk-UA"/>
              </w:rPr>
              <w:t xml:space="preserve">                                     </w:t>
            </w:r>
            <w:r w:rsidRPr="00A6276F">
              <w:rPr>
                <w:rFonts w:ascii="Times New Roman" w:eastAsia="Times New Roman" w:hAnsi="Times New Roman" w:cs="Times New Roman"/>
                <w:b/>
                <w:sz w:val="24"/>
                <w:szCs w:val="24"/>
                <w:lang w:val="ru-RU" w:eastAsia="uk-UA"/>
              </w:rPr>
              <w:t>село Степок</w:t>
            </w:r>
          </w:p>
          <w:p w:rsidR="00873EAA" w:rsidRPr="00DE5E99" w:rsidRDefault="00873EAA" w:rsidP="00873EAA">
            <w:pPr>
              <w:tabs>
                <w:tab w:val="left" w:pos="708"/>
                <w:tab w:val="left" w:pos="1416"/>
              </w:tabs>
              <w:suppressAutoHyphens/>
              <w:spacing w:after="0" w:line="240" w:lineRule="auto"/>
              <w:rPr>
                <w:rFonts w:ascii="Times New Roman" w:eastAsia="Times New Roman" w:hAnsi="Times New Roman" w:cs="Times New Roman"/>
                <w:b/>
                <w:sz w:val="24"/>
                <w:szCs w:val="24"/>
                <w:lang w:eastAsia="uk-UA"/>
              </w:rPr>
            </w:pPr>
          </w:p>
        </w:tc>
      </w:tr>
      <w:tr w:rsidR="0048423C" w:rsidTr="0048423C">
        <w:tc>
          <w:tcPr>
            <w:tcW w:w="2823"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Класифікація будівель та споруд</w:t>
            </w:r>
            <w:r>
              <w:rPr>
                <w:rFonts w:ascii="Times New Roman" w:eastAsia="Times New Roman" w:hAnsi="Times New Roman" w:cs="Times New Roman"/>
                <w:sz w:val="24"/>
                <w:szCs w:val="24"/>
                <w:vertAlign w:val="superscript"/>
                <w:lang w:eastAsia="uk-UA"/>
              </w:rPr>
              <w:t>2</w:t>
            </w:r>
          </w:p>
        </w:tc>
        <w:tc>
          <w:tcPr>
            <w:tcW w:w="2177" w:type="pct"/>
            <w:gridSpan w:val="6"/>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Ставки податку</w:t>
            </w:r>
            <w:r>
              <w:rPr>
                <w:rFonts w:ascii="Times New Roman" w:eastAsia="Times New Roman" w:hAnsi="Times New Roman" w:cs="Times New Roman"/>
                <w:sz w:val="24"/>
                <w:szCs w:val="24"/>
                <w:vertAlign w:val="superscript"/>
                <w:lang w:eastAsia="uk-UA"/>
              </w:rPr>
              <w:t>3</w:t>
            </w:r>
            <w:r>
              <w:rPr>
                <w:rFonts w:ascii="Times New Roman" w:eastAsia="Times New Roman" w:hAnsi="Times New Roman" w:cs="Times New Roman"/>
                <w:sz w:val="24"/>
                <w:szCs w:val="24"/>
                <w:lang w:eastAsia="uk-UA"/>
              </w:rPr>
              <w:t> за 1 кв. метр</w:t>
            </w:r>
            <w:r>
              <w:rPr>
                <w:rFonts w:ascii="Times New Roman" w:eastAsia="Times New Roman" w:hAnsi="Times New Roman" w:cs="Times New Roman"/>
                <w:sz w:val="24"/>
                <w:szCs w:val="24"/>
                <w:lang w:eastAsia="uk-UA"/>
              </w:rPr>
              <w:br/>
              <w:t>(відсотків розміру мінімальної заробітної плати)</w:t>
            </w:r>
          </w:p>
        </w:tc>
      </w:tr>
      <w:tr w:rsidR="0048423C" w:rsidTr="0048423C">
        <w:tc>
          <w:tcPr>
            <w:tcW w:w="352"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код</w:t>
            </w:r>
            <w:r>
              <w:rPr>
                <w:rFonts w:ascii="Times New Roman" w:eastAsia="Times New Roman" w:hAnsi="Times New Roman" w:cs="Times New Roman"/>
                <w:sz w:val="24"/>
                <w:szCs w:val="24"/>
                <w:vertAlign w:val="superscript"/>
                <w:lang w:eastAsia="uk-UA"/>
              </w:rPr>
              <w:t>2</w:t>
            </w:r>
          </w:p>
        </w:tc>
        <w:tc>
          <w:tcPr>
            <w:tcW w:w="2471" w:type="pct"/>
            <w:gridSpan w:val="4"/>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найменування</w:t>
            </w:r>
            <w:r>
              <w:rPr>
                <w:rFonts w:ascii="Times New Roman" w:eastAsia="Times New Roman" w:hAnsi="Times New Roman" w:cs="Times New Roman"/>
                <w:sz w:val="24"/>
                <w:szCs w:val="24"/>
                <w:vertAlign w:val="superscript"/>
                <w:lang w:eastAsia="uk-UA"/>
              </w:rPr>
              <w:t>2</w:t>
            </w:r>
          </w:p>
        </w:tc>
        <w:tc>
          <w:tcPr>
            <w:tcW w:w="957"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для юридичних осіб</w:t>
            </w:r>
          </w:p>
        </w:tc>
        <w:tc>
          <w:tcPr>
            <w:tcW w:w="122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для фізичних осіб</w:t>
            </w:r>
          </w:p>
        </w:tc>
      </w:tr>
      <w:tr w:rsidR="0048423C" w:rsidTr="0048423C">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48423C" w:rsidRDefault="0048423C">
            <w:pPr>
              <w:spacing w:after="0"/>
              <w:rPr>
                <w:rFonts w:ascii="Times New Roman" w:eastAsia="Times New Roman" w:hAnsi="Times New Roman" w:cs="Times New Roman"/>
                <w:sz w:val="24"/>
                <w:szCs w:val="24"/>
                <w:lang w:eastAsia="uk-UA"/>
              </w:rPr>
            </w:pPr>
          </w:p>
        </w:tc>
        <w:tc>
          <w:tcPr>
            <w:tcW w:w="0" w:type="auto"/>
            <w:gridSpan w:val="4"/>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48423C" w:rsidRDefault="0048423C">
            <w:pPr>
              <w:spacing w:after="0"/>
              <w:rPr>
                <w:rFonts w:ascii="Times New Roman" w:eastAsia="Times New Roman" w:hAnsi="Times New Roman" w:cs="Times New Roman"/>
                <w:sz w:val="24"/>
                <w:szCs w:val="24"/>
                <w:lang w:eastAsia="uk-UA"/>
              </w:rPr>
            </w:pP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 зона</w:t>
            </w:r>
            <w:r>
              <w:rPr>
                <w:rFonts w:ascii="Times New Roman" w:eastAsia="Times New Roman" w:hAnsi="Times New Roman" w:cs="Times New Roman"/>
                <w:sz w:val="24"/>
                <w:szCs w:val="24"/>
                <w:vertAlign w:val="superscript"/>
                <w:lang w:eastAsia="uk-UA"/>
              </w:rPr>
              <w:t>4</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 зона</w:t>
            </w:r>
            <w:r>
              <w:rPr>
                <w:rFonts w:ascii="Times New Roman" w:eastAsia="Times New Roman" w:hAnsi="Times New Roman" w:cs="Times New Roman"/>
                <w:sz w:val="24"/>
                <w:szCs w:val="24"/>
                <w:vertAlign w:val="superscript"/>
                <w:lang w:eastAsia="uk-UA"/>
              </w:rPr>
              <w:t>4</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 зона</w:t>
            </w:r>
            <w:r>
              <w:rPr>
                <w:rFonts w:ascii="Times New Roman" w:eastAsia="Times New Roman" w:hAnsi="Times New Roman" w:cs="Times New Roman"/>
                <w:sz w:val="24"/>
                <w:szCs w:val="24"/>
                <w:vertAlign w:val="superscript"/>
                <w:lang w:eastAsia="uk-UA"/>
              </w:rPr>
              <w:t>4</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 зона</w:t>
            </w:r>
            <w:r>
              <w:rPr>
                <w:rFonts w:ascii="Times New Roman" w:eastAsia="Times New Roman" w:hAnsi="Times New Roman" w:cs="Times New Roman"/>
                <w:sz w:val="24"/>
                <w:szCs w:val="24"/>
                <w:vertAlign w:val="superscript"/>
                <w:lang w:eastAsia="uk-UA"/>
              </w:rPr>
              <w:t>4</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 зона</w:t>
            </w:r>
            <w:r>
              <w:rPr>
                <w:rFonts w:ascii="Times New Roman" w:eastAsia="Times New Roman" w:hAnsi="Times New Roman" w:cs="Times New Roman"/>
                <w:sz w:val="24"/>
                <w:szCs w:val="24"/>
                <w:vertAlign w:val="superscript"/>
                <w:lang w:eastAsia="uk-UA"/>
              </w:rPr>
              <w:t>4</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 зона</w:t>
            </w:r>
            <w:r>
              <w:rPr>
                <w:rFonts w:ascii="Times New Roman" w:eastAsia="Times New Roman" w:hAnsi="Times New Roman" w:cs="Times New Roman"/>
                <w:sz w:val="24"/>
                <w:szCs w:val="24"/>
                <w:vertAlign w:val="superscript"/>
                <w:lang w:eastAsia="uk-UA"/>
              </w:rPr>
              <w:t>4</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житлові</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111</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одноквартирні</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1110</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одноквартирні</w:t>
            </w:r>
            <w:r>
              <w:rPr>
                <w:rFonts w:ascii="Times New Roman" w:eastAsia="Times New Roman" w:hAnsi="Times New Roman" w:cs="Times New Roman"/>
                <w:sz w:val="24"/>
                <w:szCs w:val="24"/>
                <w:vertAlign w:val="superscript"/>
                <w:lang w:eastAsia="uk-UA"/>
              </w:rPr>
              <w:t>5</w:t>
            </w:r>
          </w:p>
        </w:tc>
      </w:tr>
      <w:tr w:rsidR="0048423C"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1110.1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одноквартирні масової забудови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1,0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6C456A" w:rsidP="006C456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6C456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48423C">
              <w:rPr>
                <w:rFonts w:ascii="Times New Roman" w:eastAsia="Times New Roman" w:hAnsi="Times New Roman" w:cs="Times New Roman"/>
                <w:sz w:val="24"/>
                <w:szCs w:val="24"/>
                <w:lang w:eastAsia="uk-UA"/>
              </w:rPr>
              <w:t>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0,3 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6C456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6C456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48423C">
              <w:rPr>
                <w:rFonts w:ascii="Times New Roman" w:eastAsia="Times New Roman" w:hAnsi="Times New Roman" w:cs="Times New Roman"/>
                <w:sz w:val="24"/>
                <w:szCs w:val="24"/>
                <w:lang w:eastAsia="uk-UA"/>
              </w:rPr>
              <w:t> </w:t>
            </w:r>
          </w:p>
        </w:tc>
      </w:tr>
      <w:tr w:rsidR="006C456A"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1110.2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pPr>
              <w:spacing w:after="0" w:line="360" w:lineRule="atLeast"/>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Котеджі та будинки одноквартирні підвищеної комфортності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6C456A"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1110.3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2A0177">
            <w:pPr>
              <w:spacing w:after="0" w:line="360" w:lineRule="atLeast"/>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садибного типу</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1,0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0,3 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6C456A"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1110.4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2A0177">
            <w:pPr>
              <w:spacing w:after="0" w:line="360" w:lineRule="atLeast"/>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дачні та садові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6C456A" w:rsidRDefault="006C456A"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112</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з двома та більше квартирами</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1121</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з двома квартирами</w:t>
            </w:r>
            <w:r>
              <w:rPr>
                <w:rFonts w:ascii="Times New Roman" w:eastAsia="Times New Roman" w:hAnsi="Times New Roman" w:cs="Times New Roman"/>
                <w:sz w:val="24"/>
                <w:szCs w:val="24"/>
                <w:vertAlign w:val="superscript"/>
                <w:lang w:eastAsia="uk-UA"/>
              </w:rPr>
              <w:t>5</w:t>
            </w:r>
          </w:p>
        </w:tc>
      </w:tr>
      <w:tr w:rsidR="00A82E3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1121.1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двоквартирні масової забудови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1,0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0,3 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A82E3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1121.2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Котеджі та будинки двоквартирні підвищеної комфортності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82E39" w:rsidRDefault="00A82E39"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1122</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з трьома та більше квартирами</w:t>
            </w:r>
            <w:r>
              <w:rPr>
                <w:rFonts w:ascii="Times New Roman" w:eastAsia="Times New Roman" w:hAnsi="Times New Roman" w:cs="Times New Roman"/>
                <w:sz w:val="24"/>
                <w:szCs w:val="24"/>
                <w:vertAlign w:val="superscript"/>
                <w:lang w:eastAsia="uk-UA"/>
              </w:rPr>
              <w:t>5</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1122.1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багатоквартирні масової забудови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1122.2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багатоквартирні підвищеної комфортності, індивідуальні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1122.3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житлові готельного типу</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Гуртожитки</w:t>
            </w:r>
            <w:r>
              <w:rPr>
                <w:rFonts w:ascii="Times New Roman" w:eastAsia="Times New Roman" w:hAnsi="Times New Roman" w:cs="Times New Roman"/>
                <w:sz w:val="24"/>
                <w:szCs w:val="24"/>
                <w:vertAlign w:val="superscript"/>
                <w:lang w:eastAsia="uk-UA"/>
              </w:rPr>
              <w:t>5</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1130.1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Гуртожитки для робітників та службовців</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1130.2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Гуртожитки для студентів вищих навчальних закладів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1130.3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Гуртожитки для учнів навчальних закладів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1130.4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Будинки-інтернати для людей похилого віку та інвалідів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1130.5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дитини та сирітські будинки</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1130.6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для біженців, притулки для бездомних</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1130.9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Будинки для колективного проживання інші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нежитлові</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Готелі, ресторани та подібні будівлі</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1211</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готельні</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1211.1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Готелі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1211.2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Мотелі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1211.3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Кемпінги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1211.4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Пансіонати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1211.5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Ресторани та бари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1212</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Інші будівлі для тимчасового проживання</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1212.1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Туристичні бази та гірські притулки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1212.2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Дитячі та сімейні табори відпочинку</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1212.3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Центри та будинки відпочинку</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E9772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1212.9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Інші будівлі для тимчасового проживання, не класифіковані раніше</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E9772F" w:rsidRDefault="00E9772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122</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офісні</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1220</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офісні</w:t>
            </w:r>
            <w:r>
              <w:rPr>
                <w:rFonts w:ascii="Times New Roman" w:eastAsia="Times New Roman" w:hAnsi="Times New Roman" w:cs="Times New Roman"/>
                <w:sz w:val="24"/>
                <w:szCs w:val="24"/>
                <w:vertAlign w:val="superscript"/>
                <w:lang w:eastAsia="uk-UA"/>
              </w:rPr>
              <w:t>5</w:t>
            </w:r>
          </w:p>
        </w:tc>
      </w:tr>
      <w:tr w:rsidR="008C78B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1220.1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органів державного та місцевого управління</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8C78B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1220.2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фінансового обслуговування</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8C78B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1220.3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органів правосуддя</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8C78B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1220.4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закордонних представництв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8C78B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1220.5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Адміністративно-побутові будівлі промислових підприємств</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BF22C5">
              <w:rPr>
                <w:rFonts w:ascii="Times New Roman" w:eastAsia="Times New Roman" w:hAnsi="Times New Roman" w:cs="Times New Roman"/>
                <w:sz w:val="24"/>
                <w:szCs w:val="24"/>
                <w:lang w:eastAsia="uk-UA"/>
              </w:rPr>
              <w:t>,6</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BF22C5">
              <w:rPr>
                <w:rFonts w:ascii="Times New Roman" w:eastAsia="Times New Roman" w:hAnsi="Times New Roman" w:cs="Times New Roman"/>
                <w:sz w:val="24"/>
                <w:szCs w:val="24"/>
                <w:lang w:eastAsia="uk-UA"/>
              </w:rPr>
              <w:t>,6</w:t>
            </w:r>
            <w:r>
              <w:rPr>
                <w:rFonts w:ascii="Times New Roman" w:eastAsia="Times New Roman" w:hAnsi="Times New Roman" w:cs="Times New Roman"/>
                <w:sz w:val="24"/>
                <w:szCs w:val="24"/>
                <w:lang w:eastAsia="uk-UA"/>
              </w:rPr>
              <w:t>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C78B5" w:rsidRDefault="008C78B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1220.9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2A01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для конторських та адміністративних цілей інші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торговельні</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1230</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2A01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торговельні</w:t>
            </w:r>
          </w:p>
        </w:tc>
      </w:tr>
      <w:tr w:rsidR="0071066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1230.1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Торгові центри, універмаги, магазини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1,0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r w:rsidRPr="00AE465D">
              <w:rPr>
                <w:rFonts w:ascii="Times New Roman" w:eastAsia="Times New Roman" w:hAnsi="Times New Roman" w:cs="Times New Roman"/>
                <w:sz w:val="24"/>
                <w:szCs w:val="24"/>
                <w:lang w:eastAsia="uk-UA"/>
              </w:rPr>
              <w:t>1,0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71066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1230.2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Криті ринки, павільйони та зали для ярмарків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1,0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r w:rsidRPr="00AE465D">
              <w:rPr>
                <w:rFonts w:ascii="Times New Roman" w:eastAsia="Times New Roman" w:hAnsi="Times New Roman" w:cs="Times New Roman"/>
                <w:sz w:val="24"/>
                <w:szCs w:val="24"/>
                <w:lang w:eastAsia="uk-UA"/>
              </w:rPr>
              <w:t>1,0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1230.3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Станції технічного обслуговування автомобілів</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1230.4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Їдальні, кафе, закусочні тощо</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w:t>
            </w:r>
            <w:r w:rsidR="0071066F">
              <w:rPr>
                <w:rFonts w:ascii="Times New Roman" w:eastAsia="Times New Roman" w:hAnsi="Times New Roman" w:cs="Times New Roman"/>
                <w:sz w:val="24"/>
                <w:szCs w:val="24"/>
                <w:lang w:eastAsia="uk-UA"/>
              </w:rPr>
              <w:t>1,0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71066F"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1230.5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Бази та склади підприємств торгівлі і громадського харчування</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71066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1230.6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побутового обслуговування</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jc w:val="center"/>
            </w:pPr>
            <w:r w:rsidRPr="002133E5">
              <w:rPr>
                <w:rFonts w:ascii="Times New Roman" w:eastAsia="Times New Roman" w:hAnsi="Times New Roman" w:cs="Times New Roman"/>
                <w:sz w:val="24"/>
                <w:szCs w:val="24"/>
                <w:lang w:eastAsia="uk-UA"/>
              </w:rPr>
              <w:t>1,0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jc w:val="center"/>
            </w:pPr>
            <w:r w:rsidRPr="009660E2">
              <w:rPr>
                <w:rFonts w:ascii="Times New Roman" w:eastAsia="Times New Roman" w:hAnsi="Times New Roman" w:cs="Times New Roman"/>
                <w:sz w:val="24"/>
                <w:szCs w:val="24"/>
                <w:lang w:eastAsia="uk-UA"/>
              </w:rPr>
              <w:t>1,0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71066F"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1230.9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торговельні інші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jc w:val="center"/>
            </w:pPr>
            <w:r w:rsidRPr="002133E5">
              <w:rPr>
                <w:rFonts w:ascii="Times New Roman" w:eastAsia="Times New Roman" w:hAnsi="Times New Roman" w:cs="Times New Roman"/>
                <w:sz w:val="24"/>
                <w:szCs w:val="24"/>
                <w:lang w:eastAsia="uk-UA"/>
              </w:rPr>
              <w:t>1,0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jc w:val="center"/>
            </w:pPr>
            <w:r w:rsidRPr="009660E2">
              <w:rPr>
                <w:rFonts w:ascii="Times New Roman" w:eastAsia="Times New Roman" w:hAnsi="Times New Roman" w:cs="Times New Roman"/>
                <w:sz w:val="24"/>
                <w:szCs w:val="24"/>
                <w:lang w:eastAsia="uk-UA"/>
              </w:rPr>
              <w:t>1,0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1066F" w:rsidRDefault="0071066F" w:rsidP="0071066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транспорту та засобів зв'язку</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Вокзали, аеровокзали, будівлі засобів зв'язку та пов'язані з ними будівлі</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Автовокзали та інші будівлі автомобільного транспорту</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Вокзали та інші будівлі залізничного транспорту</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міського електротранспорту</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Аеровокзали та інші будівлі повітряного транспорту</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Морські та річкові вокзали, маяки та пов'язані з ними будівлі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станцій підвісних та канатних доріг</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1241.7</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центрів радіо- та телевізійного мовлення, телефонних станцій, телекомунікаційних центрів тощо</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0,4</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0,4 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1241.8</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Ангари для літаків, локомотивні, вагонні, трамвайні та тролейбусні депо</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1241.9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транспорту та засобів зв'язку інші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1242</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Гаражі</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1242.1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Гаражі наземні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1242.2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Гаражі підземні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1242.3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Стоянки автомобільні криті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1242.4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E96BF6">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Навіси для велосипедів</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промислові та склади</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E96BF6">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промислові</w:t>
            </w:r>
            <w:r>
              <w:rPr>
                <w:rFonts w:ascii="Times New Roman" w:eastAsia="Times New Roman" w:hAnsi="Times New Roman" w:cs="Times New Roman"/>
                <w:sz w:val="24"/>
                <w:szCs w:val="24"/>
                <w:vertAlign w:val="superscript"/>
                <w:lang w:eastAsia="uk-UA"/>
              </w:rPr>
              <w:t>5</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машинобудування та металообробної промисловості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чорної металургії</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хімічної та нафтохімічної промисловості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легкої промисловості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харчової промисловості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медичної та мікробіологічної промисловості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1251.7</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лісової, деревообробної та целюлозно-паперової промисловості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1251.8</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будівельної індустрії, будівельних матеріалів та виробів, скляної та фарфоро-фаянсової промисловості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1251.9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інших промислових виробництв, включаючи поліграфічне</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Резервуари, </w:t>
            </w:r>
            <w:proofErr w:type="spellStart"/>
            <w:r>
              <w:rPr>
                <w:rFonts w:ascii="Times New Roman" w:eastAsia="Times New Roman" w:hAnsi="Times New Roman" w:cs="Times New Roman"/>
                <w:sz w:val="24"/>
                <w:szCs w:val="24"/>
                <w:lang w:eastAsia="uk-UA"/>
              </w:rPr>
              <w:t>силоси</w:t>
            </w:r>
            <w:proofErr w:type="spellEnd"/>
            <w:r>
              <w:rPr>
                <w:rFonts w:ascii="Times New Roman" w:eastAsia="Times New Roman" w:hAnsi="Times New Roman" w:cs="Times New Roman"/>
                <w:sz w:val="24"/>
                <w:szCs w:val="24"/>
                <w:lang w:eastAsia="uk-UA"/>
              </w:rPr>
              <w:t xml:space="preserve"> та склади</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Резервуари для нафти, нафтопродуктів та газу</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Резервуари та ємності інші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lang w:eastAsia="uk-UA"/>
              </w:rPr>
              <w:t>Силоси</w:t>
            </w:r>
            <w:proofErr w:type="spellEnd"/>
            <w:r>
              <w:rPr>
                <w:rFonts w:ascii="Times New Roman" w:eastAsia="Times New Roman" w:hAnsi="Times New Roman" w:cs="Times New Roman"/>
                <w:sz w:val="24"/>
                <w:szCs w:val="24"/>
                <w:lang w:eastAsia="uk-UA"/>
              </w:rPr>
              <w:t xml:space="preserve"> для зерна</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lang w:eastAsia="uk-UA"/>
              </w:rPr>
              <w:t>Силоси</w:t>
            </w:r>
            <w:proofErr w:type="spellEnd"/>
            <w:r>
              <w:rPr>
                <w:rFonts w:ascii="Times New Roman" w:eastAsia="Times New Roman" w:hAnsi="Times New Roman" w:cs="Times New Roman"/>
                <w:sz w:val="24"/>
                <w:szCs w:val="24"/>
                <w:lang w:eastAsia="uk-UA"/>
              </w:rPr>
              <w:t xml:space="preserve"> для цементу та інших сипучих матеріалів</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Склади спеціальні товарні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Холодильники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1252.7</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Складські майданчики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1252.8</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Склади універсальні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1252.9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Склади та сховища інші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для публічних виступів, закладів освітнього, медичного та оздоровчого призначення</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1261</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для публічних виступів</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1261.1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Театри, кінотеатри та концертні зали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1261.2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Зали засідань та багатоцільові зали для публічних виступів</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0,4</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BF22C5">
              <w:rPr>
                <w:rFonts w:ascii="Times New Roman" w:eastAsia="Times New Roman" w:hAnsi="Times New Roman" w:cs="Times New Roman"/>
                <w:sz w:val="24"/>
                <w:szCs w:val="24"/>
                <w:lang w:eastAsia="uk-UA"/>
              </w:rPr>
              <w:t>4</w:t>
            </w:r>
            <w:r>
              <w:rPr>
                <w:rFonts w:ascii="Times New Roman" w:eastAsia="Times New Roman" w:hAnsi="Times New Roman" w:cs="Times New Roman"/>
                <w:sz w:val="24"/>
                <w:szCs w:val="24"/>
                <w:lang w:eastAsia="uk-UA"/>
              </w:rPr>
              <w:t>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1261.3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Цирки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BF22C5"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1261.4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Казино, ігорні будинки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BF22C5" w:rsidRDefault="00BF22C5" w:rsidP="00BF22C5">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1261.5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Музичні та танцювальні зали, дискотеки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0,4</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 w:rsidRPr="00D7646F">
              <w:rPr>
                <w:rFonts w:ascii="Times New Roman" w:eastAsia="Times New Roman" w:hAnsi="Times New Roman" w:cs="Times New Roman"/>
                <w:sz w:val="24"/>
                <w:szCs w:val="24"/>
                <w:lang w:eastAsia="uk-UA"/>
              </w:rPr>
              <w:t>0,4 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1261.6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7253DF">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для публічних виступів інші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0,4</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 w:rsidRPr="00D7646F">
              <w:rPr>
                <w:rFonts w:ascii="Times New Roman" w:eastAsia="Times New Roman" w:hAnsi="Times New Roman" w:cs="Times New Roman"/>
                <w:sz w:val="24"/>
                <w:szCs w:val="24"/>
                <w:lang w:eastAsia="uk-UA"/>
              </w:rPr>
              <w:t>0,4 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1262</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7253DF">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Музеї та бібліотеки</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1262.1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Музеї та художні галереї</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1262.2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Бібліотеки, книгосховища</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1262.3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Технічні центри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0,4</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2C12D9">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0,4 </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1262.4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Планетарії</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1262.5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архівів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1262.6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зоологічних та ботанічних садів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навчальних та дослідних закладів</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науково-дослідних та проектно-вишукувальних установ</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вищих навчальних закладів</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шкіл та інших середніх навчальних закладів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професійно-технічних навчальних закладів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дошкільних та позашкільних навчальних закладів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спеціальних навчальних закладів для дітей з особливими потребами</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1263.7</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закладів з фахової перепідготовки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1263.8</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метеорологічних станцій, обсерваторій</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1263.9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освітніх та науково-дослідних закладів інші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1264</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лікарень та оздоровчих закладів</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1264.1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Лікарні багатопрофільні територіального обслуговування, навчальних закладів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1264.2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Лікарні профільні, диспансери</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1264.3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Материнські та дитячі реабілітаційні центри, пологові будинки</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1264.4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Поліклініки, пункти медичного обслуговування та консультації</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1264.5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Шпиталі виправних закладів, в'язниць та Збройних Сил</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1264.6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Санаторії, профілакторії та центри функціональної реабілітації</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1264.9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Заклади лікувально-профілактичні та оздоровчі інші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1265</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Зали спортивні</w:t>
            </w:r>
            <w:r>
              <w:rPr>
                <w:rFonts w:ascii="Times New Roman" w:eastAsia="Times New Roman" w:hAnsi="Times New Roman" w:cs="Times New Roman"/>
                <w:sz w:val="24"/>
                <w:szCs w:val="24"/>
                <w:vertAlign w:val="superscript"/>
                <w:lang w:eastAsia="uk-UA"/>
              </w:rPr>
              <w:t>5</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1265.1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Зали гімнастичні, баскетбольні, волейбольні, </w:t>
            </w:r>
            <w:r>
              <w:rPr>
                <w:rFonts w:ascii="Times New Roman" w:eastAsia="Times New Roman" w:hAnsi="Times New Roman" w:cs="Times New Roman"/>
                <w:sz w:val="24"/>
                <w:szCs w:val="24"/>
                <w:lang w:eastAsia="uk-UA"/>
              </w:rPr>
              <w:lastRenderedPageBreak/>
              <w:t>тенісні тощо</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1265.2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Басейни криті для плавання</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1265.3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Хокейні та льодові стадіони криті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1265.4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Манежі легкоатлетичні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1265.5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Тири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1265.9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Зали спортивні інші</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нежитлові інші</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сільськогосподарського призначення, лісівництва та рибного господарства</w:t>
            </w:r>
            <w:r>
              <w:rPr>
                <w:rFonts w:ascii="Times New Roman" w:eastAsia="Times New Roman" w:hAnsi="Times New Roman" w:cs="Times New Roman"/>
                <w:sz w:val="24"/>
                <w:szCs w:val="24"/>
                <w:vertAlign w:val="superscript"/>
                <w:lang w:eastAsia="uk-UA"/>
              </w:rPr>
              <w:t>5</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для тваринництва</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для птахівництва</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для зберігання зерна</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силосні та сінажні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для садівництва, виноградарства та виноробства</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1271.6</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тепличного господарства</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1271.7</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рибного господарства</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1271.8</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підприємств лісівництва та звірівництва</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1271.9</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сільськогосподарського призначення інші</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1272</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для культової та релігійної діяльності</w:t>
            </w:r>
            <w:r>
              <w:rPr>
                <w:rFonts w:ascii="Times New Roman" w:eastAsia="Times New Roman" w:hAnsi="Times New Roman" w:cs="Times New Roman"/>
                <w:sz w:val="24"/>
                <w:szCs w:val="24"/>
                <w:vertAlign w:val="superscript"/>
                <w:lang w:eastAsia="uk-UA"/>
              </w:rPr>
              <w:t>5</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1272.1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Церкви, собори, костьоли, мечеті, синагоги тощо</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1272.2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6C0A7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Похоронні бюро та ритуальні зали</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A72910">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1272.3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A72910">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Цвинтарі та крематорії</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A72910">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1273</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A72910">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Пам'ятки історичні та такі, що охороняються державою</w:t>
            </w:r>
            <w:r>
              <w:rPr>
                <w:rFonts w:ascii="Times New Roman" w:eastAsia="Times New Roman" w:hAnsi="Times New Roman" w:cs="Times New Roman"/>
                <w:sz w:val="24"/>
                <w:szCs w:val="24"/>
                <w:vertAlign w:val="superscript"/>
                <w:lang w:eastAsia="uk-UA"/>
              </w:rPr>
              <w:t>5</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1273.1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Пам'ятки історії та архітектури</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1273.2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Археологічні розкопки, руїни та історичні місця, що охороняються державою</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1273.3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Меморіали, художньо-декоративні будівлі, статуї</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48423C" w:rsidTr="0001053F">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1274</w:t>
            </w:r>
          </w:p>
        </w:tc>
        <w:tc>
          <w:tcPr>
            <w:tcW w:w="4648"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48423C" w:rsidRDefault="0048423C"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інші, не класифіковані раніше</w:t>
            </w:r>
            <w:r>
              <w:rPr>
                <w:rFonts w:ascii="Times New Roman" w:eastAsia="Times New Roman" w:hAnsi="Times New Roman" w:cs="Times New Roman"/>
                <w:sz w:val="24"/>
                <w:szCs w:val="24"/>
                <w:vertAlign w:val="superscript"/>
                <w:lang w:eastAsia="uk-UA"/>
              </w:rPr>
              <w:t>5</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1274.1</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Казарми Збройних Сил</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1274.2</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поліцейських та пожежних служб</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1274.3</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виправних закладів, в'язниць та слідчих ізоляторів</w:t>
            </w:r>
            <w:r>
              <w:rPr>
                <w:rFonts w:ascii="Times New Roman" w:eastAsia="Times New Roman" w:hAnsi="Times New Roman" w:cs="Times New Roman"/>
                <w:sz w:val="24"/>
                <w:szCs w:val="24"/>
                <w:vertAlign w:val="superscript"/>
                <w:lang w:eastAsia="uk-UA"/>
              </w:rPr>
              <w:t>5</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1274.4</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лазень та пралень</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r w:rsidR="002C12D9" w:rsidTr="0048423C">
        <w:tc>
          <w:tcPr>
            <w:tcW w:w="3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1274.5</w:t>
            </w:r>
          </w:p>
        </w:tc>
        <w:tc>
          <w:tcPr>
            <w:tcW w:w="247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9F0187">
            <w:pPr>
              <w:spacing w:after="0" w:line="360" w:lineRule="atLeas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Будівлі з облаштування населених пунктів</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3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32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c>
          <w:tcPr>
            <w:tcW w:w="6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0 </w:t>
            </w:r>
          </w:p>
        </w:tc>
        <w:tc>
          <w:tcPr>
            <w:tcW w:w="28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2C12D9" w:rsidRDefault="002C12D9" w:rsidP="001C71EA">
            <w:pPr>
              <w:spacing w:after="0" w:line="360" w:lineRule="atLeast"/>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p>
        </w:tc>
      </w:tr>
    </w:tbl>
    <w:p w:rsidR="00E96FE1" w:rsidRDefault="00E96FE1" w:rsidP="0004451C">
      <w:pPr>
        <w:shd w:val="clear" w:color="auto" w:fill="FFFFFF"/>
        <w:spacing w:after="0" w:line="360" w:lineRule="atLeast"/>
        <w:rPr>
          <w:rFonts w:ascii="Arial" w:eastAsia="Times New Roman" w:hAnsi="Arial" w:cs="Arial"/>
          <w:color w:val="2A2928"/>
          <w:sz w:val="24"/>
          <w:szCs w:val="24"/>
          <w:lang w:eastAsia="uk-UA"/>
        </w:rPr>
      </w:pPr>
    </w:p>
    <w:p w:rsidR="00E96FE1" w:rsidRPr="009F0187" w:rsidRDefault="009F6072" w:rsidP="0004451C">
      <w:pPr>
        <w:shd w:val="clear" w:color="auto" w:fill="FFFFFF"/>
        <w:spacing w:after="0" w:line="360" w:lineRule="atLeast"/>
        <w:rPr>
          <w:rFonts w:ascii="Times New Roman" w:eastAsia="Times New Roman" w:hAnsi="Times New Roman" w:cs="Times New Roman"/>
          <w:color w:val="2A2928"/>
          <w:sz w:val="28"/>
          <w:szCs w:val="24"/>
          <w:lang w:eastAsia="uk-UA"/>
        </w:rPr>
      </w:pPr>
      <w:r>
        <w:rPr>
          <w:rFonts w:ascii="Times New Roman" w:eastAsia="Times New Roman" w:hAnsi="Times New Roman" w:cs="Times New Roman"/>
          <w:color w:val="2A2928"/>
          <w:sz w:val="28"/>
          <w:szCs w:val="24"/>
          <w:lang w:eastAsia="uk-UA"/>
        </w:rPr>
        <w:t>Секретар ради                                                                                     Ж.В. Дем’янчук</w:t>
      </w:r>
    </w:p>
    <w:p w:rsidR="00563208" w:rsidRDefault="00AD5C49" w:rsidP="00AD5C49">
      <w:pPr>
        <w:shd w:val="clear" w:color="auto" w:fill="FFFFFF"/>
        <w:spacing w:after="0" w:line="360" w:lineRule="atLeast"/>
        <w:jc w:val="center"/>
        <w:rPr>
          <w:rFonts w:ascii="Times New Roman" w:eastAsia="Times New Roman" w:hAnsi="Times New Roman" w:cs="Times New Roman"/>
          <w:color w:val="2A2928"/>
          <w:sz w:val="28"/>
          <w:szCs w:val="24"/>
          <w:lang w:eastAsia="uk-UA"/>
        </w:rPr>
      </w:pPr>
      <w:r>
        <w:rPr>
          <w:rFonts w:ascii="Times New Roman" w:eastAsia="Times New Roman" w:hAnsi="Times New Roman" w:cs="Times New Roman"/>
          <w:color w:val="2A2928"/>
          <w:sz w:val="28"/>
          <w:szCs w:val="24"/>
          <w:lang w:eastAsia="uk-UA"/>
        </w:rPr>
        <w:lastRenderedPageBreak/>
        <w:t xml:space="preserve">             </w:t>
      </w:r>
    </w:p>
    <w:p w:rsidR="00563208" w:rsidRDefault="00AD5C49" w:rsidP="00AD5C49">
      <w:pPr>
        <w:shd w:val="clear" w:color="auto" w:fill="FFFFFF"/>
        <w:spacing w:after="0" w:line="360" w:lineRule="atLeast"/>
        <w:jc w:val="center"/>
        <w:rPr>
          <w:rFonts w:ascii="Times New Roman" w:eastAsia="Times New Roman" w:hAnsi="Times New Roman" w:cs="Times New Roman"/>
          <w:color w:val="2A2928"/>
          <w:sz w:val="28"/>
          <w:szCs w:val="24"/>
          <w:lang w:eastAsia="uk-UA"/>
        </w:rPr>
      </w:pPr>
      <w:r>
        <w:rPr>
          <w:rFonts w:ascii="Times New Roman" w:eastAsia="Times New Roman" w:hAnsi="Times New Roman" w:cs="Times New Roman"/>
          <w:color w:val="2A2928"/>
          <w:sz w:val="28"/>
          <w:szCs w:val="24"/>
          <w:lang w:eastAsia="uk-UA"/>
        </w:rPr>
        <w:t xml:space="preserve">                                                                                </w:t>
      </w:r>
    </w:p>
    <w:p w:rsidR="002C12D9" w:rsidRDefault="00563208" w:rsidP="002C12D9">
      <w:pPr>
        <w:shd w:val="clear" w:color="auto" w:fill="FFFFFF"/>
        <w:spacing w:after="0" w:line="360" w:lineRule="atLeast"/>
        <w:jc w:val="center"/>
        <w:rPr>
          <w:rFonts w:ascii="Times New Roman" w:eastAsia="Times New Roman" w:hAnsi="Times New Roman" w:cs="Times New Roman"/>
          <w:color w:val="2A2928"/>
          <w:sz w:val="28"/>
          <w:szCs w:val="24"/>
          <w:lang w:eastAsia="uk-UA"/>
        </w:rPr>
      </w:pPr>
      <w:r>
        <w:rPr>
          <w:rFonts w:ascii="Times New Roman" w:eastAsia="Times New Roman" w:hAnsi="Times New Roman" w:cs="Times New Roman"/>
          <w:color w:val="2A2928"/>
          <w:sz w:val="28"/>
          <w:szCs w:val="24"/>
          <w:lang w:eastAsia="uk-UA"/>
        </w:rPr>
        <w:t xml:space="preserve">                                                             </w:t>
      </w:r>
      <w:r w:rsidR="00AD5C49">
        <w:rPr>
          <w:rFonts w:ascii="Times New Roman" w:eastAsia="Times New Roman" w:hAnsi="Times New Roman" w:cs="Times New Roman"/>
          <w:color w:val="2A2928"/>
          <w:sz w:val="28"/>
          <w:szCs w:val="24"/>
          <w:lang w:eastAsia="uk-UA"/>
        </w:rPr>
        <w:t xml:space="preserve">  </w:t>
      </w:r>
      <w:r w:rsidR="002C12D9" w:rsidRPr="00245852">
        <w:rPr>
          <w:rFonts w:ascii="Times New Roman" w:eastAsia="Times New Roman" w:hAnsi="Times New Roman" w:cs="Times New Roman"/>
          <w:color w:val="2A2928"/>
          <w:sz w:val="28"/>
          <w:szCs w:val="24"/>
          <w:lang w:eastAsia="uk-UA"/>
        </w:rPr>
        <w:t xml:space="preserve">Додаток </w:t>
      </w:r>
      <w:r w:rsidR="00B3374B">
        <w:rPr>
          <w:rFonts w:ascii="Times New Roman" w:eastAsia="Times New Roman" w:hAnsi="Times New Roman" w:cs="Times New Roman"/>
          <w:color w:val="2A2928"/>
          <w:sz w:val="28"/>
          <w:szCs w:val="24"/>
          <w:lang w:eastAsia="uk-UA"/>
        </w:rPr>
        <w:t>1</w:t>
      </w:r>
      <w:r w:rsidR="002C12D9">
        <w:rPr>
          <w:rFonts w:ascii="Times New Roman" w:eastAsia="Times New Roman" w:hAnsi="Times New Roman" w:cs="Times New Roman"/>
          <w:color w:val="2A2928"/>
          <w:sz w:val="28"/>
          <w:szCs w:val="24"/>
          <w:lang w:eastAsia="uk-UA"/>
        </w:rPr>
        <w:t>.2</w:t>
      </w:r>
      <w:r w:rsidR="002C12D9" w:rsidRPr="00245852">
        <w:rPr>
          <w:rFonts w:ascii="Times New Roman" w:eastAsia="Times New Roman" w:hAnsi="Times New Roman" w:cs="Times New Roman"/>
          <w:color w:val="2A2928"/>
          <w:sz w:val="28"/>
          <w:szCs w:val="24"/>
          <w:lang w:eastAsia="uk-UA"/>
        </w:rPr>
        <w:br/>
      </w:r>
      <w:r w:rsidR="002C12D9">
        <w:rPr>
          <w:rFonts w:ascii="Times New Roman" w:eastAsia="Times New Roman" w:hAnsi="Times New Roman" w:cs="Times New Roman"/>
          <w:color w:val="2A2928"/>
          <w:sz w:val="28"/>
          <w:szCs w:val="24"/>
          <w:lang w:eastAsia="uk-UA"/>
        </w:rPr>
        <w:t xml:space="preserve">                                                </w:t>
      </w:r>
      <w:r w:rsidR="002C12D9" w:rsidRPr="00245852">
        <w:rPr>
          <w:rFonts w:ascii="Times New Roman" w:eastAsia="Times New Roman" w:hAnsi="Times New Roman" w:cs="Times New Roman"/>
          <w:color w:val="2A2928"/>
          <w:sz w:val="28"/>
          <w:szCs w:val="24"/>
          <w:lang w:eastAsia="uk-UA"/>
        </w:rPr>
        <w:t xml:space="preserve">до рішення </w:t>
      </w:r>
      <w:r w:rsidR="002C12D9">
        <w:rPr>
          <w:rFonts w:ascii="Times New Roman" w:eastAsia="Times New Roman" w:hAnsi="Times New Roman" w:cs="Times New Roman"/>
          <w:color w:val="2A2928"/>
          <w:sz w:val="28"/>
          <w:szCs w:val="24"/>
          <w:lang w:eastAsia="uk-UA"/>
        </w:rPr>
        <w:t xml:space="preserve">Краснопільської сільської ради </w:t>
      </w:r>
    </w:p>
    <w:p w:rsidR="002C12D9" w:rsidRDefault="002C12D9" w:rsidP="002C12D9">
      <w:pPr>
        <w:shd w:val="clear" w:color="auto" w:fill="FFFFFF"/>
        <w:spacing w:after="0" w:line="360" w:lineRule="atLeast"/>
        <w:jc w:val="center"/>
        <w:rPr>
          <w:rFonts w:ascii="Times New Roman" w:eastAsia="Times New Roman" w:hAnsi="Times New Roman" w:cs="Times New Roman"/>
          <w:color w:val="2A2928"/>
          <w:sz w:val="28"/>
          <w:szCs w:val="24"/>
          <w:lang w:eastAsia="uk-UA"/>
        </w:rPr>
      </w:pPr>
      <w:r>
        <w:rPr>
          <w:rFonts w:ascii="Times New Roman" w:eastAsia="Times New Roman" w:hAnsi="Times New Roman" w:cs="Times New Roman"/>
          <w:color w:val="2A2928"/>
          <w:sz w:val="28"/>
          <w:szCs w:val="24"/>
          <w:lang w:eastAsia="uk-UA"/>
        </w:rPr>
        <w:t xml:space="preserve">                               «П</w:t>
      </w:r>
      <w:r w:rsidRPr="00245852">
        <w:rPr>
          <w:rFonts w:ascii="Times New Roman" w:eastAsia="Times New Roman" w:hAnsi="Times New Roman" w:cs="Times New Roman"/>
          <w:color w:val="2A2928"/>
          <w:sz w:val="28"/>
          <w:szCs w:val="24"/>
          <w:lang w:eastAsia="uk-UA"/>
        </w:rPr>
        <w:t>ро</w:t>
      </w:r>
      <w:r>
        <w:rPr>
          <w:rFonts w:ascii="Times New Roman" w:eastAsia="Times New Roman" w:hAnsi="Times New Roman" w:cs="Times New Roman"/>
          <w:color w:val="2A2928"/>
          <w:sz w:val="28"/>
          <w:szCs w:val="24"/>
          <w:lang w:eastAsia="uk-UA"/>
        </w:rPr>
        <w:t xml:space="preserve"> </w:t>
      </w:r>
      <w:r w:rsidRPr="00245852">
        <w:rPr>
          <w:rFonts w:ascii="Times New Roman" w:eastAsia="Times New Roman" w:hAnsi="Times New Roman" w:cs="Times New Roman"/>
          <w:color w:val="2A2928"/>
          <w:sz w:val="28"/>
          <w:szCs w:val="24"/>
          <w:lang w:eastAsia="uk-UA"/>
        </w:rPr>
        <w:t xml:space="preserve">встановлення </w:t>
      </w:r>
      <w:r>
        <w:rPr>
          <w:rFonts w:ascii="Times New Roman" w:eastAsia="Times New Roman" w:hAnsi="Times New Roman" w:cs="Times New Roman"/>
          <w:color w:val="2A2928"/>
          <w:sz w:val="28"/>
          <w:szCs w:val="24"/>
          <w:lang w:eastAsia="uk-UA"/>
        </w:rPr>
        <w:t xml:space="preserve">місцевих податків та зборів на                               </w:t>
      </w:r>
    </w:p>
    <w:p w:rsidR="002C12D9" w:rsidRPr="00245852" w:rsidRDefault="002C12D9" w:rsidP="002C12D9">
      <w:pPr>
        <w:shd w:val="clear" w:color="auto" w:fill="FFFFFF"/>
        <w:spacing w:after="0" w:line="360" w:lineRule="atLeast"/>
        <w:jc w:val="center"/>
        <w:rPr>
          <w:rFonts w:ascii="Times New Roman" w:eastAsia="Times New Roman" w:hAnsi="Times New Roman" w:cs="Times New Roman"/>
          <w:color w:val="2A2928"/>
          <w:sz w:val="28"/>
          <w:szCs w:val="24"/>
          <w:lang w:eastAsia="uk-UA"/>
        </w:rPr>
      </w:pPr>
      <w:r>
        <w:rPr>
          <w:rFonts w:ascii="Times New Roman" w:eastAsia="Times New Roman" w:hAnsi="Times New Roman" w:cs="Times New Roman"/>
          <w:color w:val="2A2928"/>
          <w:sz w:val="28"/>
          <w:szCs w:val="24"/>
          <w:lang w:eastAsia="uk-UA"/>
        </w:rPr>
        <w:t xml:space="preserve">                                     території Краснопільської сільської ради на 202</w:t>
      </w:r>
      <w:r w:rsidR="00B3374B">
        <w:rPr>
          <w:rFonts w:ascii="Times New Roman" w:eastAsia="Times New Roman" w:hAnsi="Times New Roman" w:cs="Times New Roman"/>
          <w:color w:val="2A2928"/>
          <w:sz w:val="28"/>
          <w:szCs w:val="24"/>
          <w:lang w:eastAsia="uk-UA"/>
        </w:rPr>
        <w:t>1</w:t>
      </w:r>
      <w:r>
        <w:rPr>
          <w:rFonts w:ascii="Times New Roman" w:eastAsia="Times New Roman" w:hAnsi="Times New Roman" w:cs="Times New Roman"/>
          <w:color w:val="2A2928"/>
          <w:sz w:val="28"/>
          <w:szCs w:val="24"/>
          <w:lang w:eastAsia="uk-UA"/>
        </w:rPr>
        <w:t xml:space="preserve"> рік »</w:t>
      </w:r>
    </w:p>
    <w:p w:rsidR="002C12D9" w:rsidRDefault="000E3BB7" w:rsidP="002C12D9">
      <w:pPr>
        <w:shd w:val="clear" w:color="auto" w:fill="FFFFFF"/>
        <w:tabs>
          <w:tab w:val="left" w:pos="4140"/>
          <w:tab w:val="right" w:pos="9639"/>
        </w:tabs>
        <w:spacing w:after="0" w:line="360" w:lineRule="atLeast"/>
        <w:rPr>
          <w:rFonts w:ascii="Arial" w:eastAsia="Times New Roman" w:hAnsi="Arial" w:cs="Arial"/>
          <w:color w:val="2A2928"/>
          <w:sz w:val="24"/>
          <w:szCs w:val="24"/>
          <w:lang w:eastAsia="uk-UA"/>
        </w:rPr>
      </w:pPr>
      <w:r>
        <w:rPr>
          <w:rFonts w:ascii="Times New Roman" w:eastAsia="Times New Roman" w:hAnsi="Times New Roman" w:cs="Times New Roman"/>
          <w:color w:val="2A2928"/>
          <w:sz w:val="28"/>
          <w:szCs w:val="24"/>
          <w:lang w:eastAsia="uk-UA"/>
        </w:rPr>
        <w:tab/>
        <w:t>від 12</w:t>
      </w:r>
      <w:r w:rsidR="002C12D9">
        <w:rPr>
          <w:rFonts w:ascii="Times New Roman" w:eastAsia="Times New Roman" w:hAnsi="Times New Roman" w:cs="Times New Roman"/>
          <w:color w:val="2A2928"/>
          <w:sz w:val="28"/>
          <w:szCs w:val="24"/>
          <w:lang w:eastAsia="uk-UA"/>
        </w:rPr>
        <w:t>.06.20</w:t>
      </w:r>
      <w:r w:rsidR="00B3374B">
        <w:rPr>
          <w:rFonts w:ascii="Times New Roman" w:eastAsia="Times New Roman" w:hAnsi="Times New Roman" w:cs="Times New Roman"/>
          <w:color w:val="2A2928"/>
          <w:sz w:val="28"/>
          <w:szCs w:val="24"/>
          <w:lang w:eastAsia="uk-UA"/>
        </w:rPr>
        <w:t>20</w:t>
      </w:r>
      <w:r>
        <w:rPr>
          <w:rFonts w:ascii="Times New Roman" w:eastAsia="Times New Roman" w:hAnsi="Times New Roman" w:cs="Times New Roman"/>
          <w:color w:val="2A2928"/>
          <w:sz w:val="28"/>
          <w:szCs w:val="24"/>
          <w:lang w:eastAsia="uk-UA"/>
        </w:rPr>
        <w:t xml:space="preserve"> р. № 1903</w:t>
      </w:r>
      <w:bookmarkStart w:id="0" w:name="_GoBack"/>
      <w:bookmarkEnd w:id="0"/>
      <w:r w:rsidR="002C12D9">
        <w:rPr>
          <w:rFonts w:ascii="Times New Roman" w:eastAsia="Times New Roman" w:hAnsi="Times New Roman" w:cs="Times New Roman"/>
          <w:color w:val="2A2928"/>
          <w:sz w:val="28"/>
          <w:szCs w:val="24"/>
          <w:lang w:eastAsia="uk-UA"/>
        </w:rPr>
        <w:t>»</w:t>
      </w:r>
    </w:p>
    <w:p w:rsidR="0004451C" w:rsidRPr="00AD5C49" w:rsidRDefault="0004451C" w:rsidP="002C12D9">
      <w:pPr>
        <w:shd w:val="clear" w:color="auto" w:fill="FFFFFF"/>
        <w:spacing w:after="0" w:line="360" w:lineRule="atLeast"/>
        <w:jc w:val="center"/>
        <w:rPr>
          <w:rFonts w:ascii="Times New Roman" w:eastAsia="Times New Roman" w:hAnsi="Times New Roman" w:cs="Times New Roman"/>
          <w:b/>
          <w:color w:val="2A2928"/>
          <w:sz w:val="28"/>
          <w:szCs w:val="28"/>
          <w:lang w:eastAsia="uk-UA"/>
        </w:rPr>
      </w:pPr>
      <w:r w:rsidRPr="00AD5C49">
        <w:rPr>
          <w:rFonts w:ascii="Times New Roman" w:eastAsia="Times New Roman" w:hAnsi="Times New Roman" w:cs="Times New Roman"/>
          <w:b/>
          <w:color w:val="2A2928"/>
          <w:sz w:val="28"/>
          <w:szCs w:val="28"/>
          <w:lang w:eastAsia="uk-UA"/>
        </w:rPr>
        <w:t>ПЕРЕЛІК</w:t>
      </w:r>
      <w:r w:rsidRPr="00AD5C49">
        <w:rPr>
          <w:rFonts w:ascii="Times New Roman" w:eastAsia="Times New Roman" w:hAnsi="Times New Roman" w:cs="Times New Roman"/>
          <w:b/>
          <w:color w:val="2A2928"/>
          <w:sz w:val="28"/>
          <w:szCs w:val="28"/>
          <w:lang w:eastAsia="uk-UA"/>
        </w:rPr>
        <w:br/>
        <w:t>пільг для фізичних та юридичних осіб, наданих відповідно до </w:t>
      </w:r>
      <w:hyperlink r:id="rId7" w:tgtFrame="_top" w:history="1">
        <w:r w:rsidRPr="00AD5C49">
          <w:rPr>
            <w:rStyle w:val="a4"/>
            <w:rFonts w:ascii="Times New Roman" w:eastAsia="Times New Roman" w:hAnsi="Times New Roman" w:cs="Times New Roman"/>
            <w:b/>
            <w:sz w:val="28"/>
            <w:szCs w:val="28"/>
            <w:u w:val="none"/>
            <w:lang w:eastAsia="uk-UA"/>
          </w:rPr>
          <w:t>підпункту 266.4.2 пункту 266.4 статті 266 Податкового кодексу України</w:t>
        </w:r>
      </w:hyperlink>
      <w:r w:rsidRPr="00AD5C49">
        <w:rPr>
          <w:rFonts w:ascii="Times New Roman" w:eastAsia="Times New Roman" w:hAnsi="Times New Roman" w:cs="Times New Roman"/>
          <w:b/>
          <w:color w:val="2A2928"/>
          <w:sz w:val="28"/>
          <w:szCs w:val="28"/>
          <w:lang w:eastAsia="uk-UA"/>
        </w:rPr>
        <w:t>, із сплати податку на нерухоме майно, відмінне від земельної ділянки</w:t>
      </w:r>
      <w:r w:rsidRPr="00AD5C49">
        <w:rPr>
          <w:rFonts w:ascii="Times New Roman" w:eastAsia="Times New Roman" w:hAnsi="Times New Roman" w:cs="Times New Roman"/>
          <w:b/>
          <w:color w:val="2A2928"/>
          <w:sz w:val="28"/>
          <w:szCs w:val="28"/>
          <w:vertAlign w:val="superscript"/>
          <w:lang w:eastAsia="uk-UA"/>
        </w:rPr>
        <w:t>1</w:t>
      </w:r>
    </w:p>
    <w:p w:rsidR="0004451C" w:rsidRPr="00AD5C49" w:rsidRDefault="0004451C" w:rsidP="0004451C">
      <w:pPr>
        <w:shd w:val="clear" w:color="auto" w:fill="FFFFFF"/>
        <w:spacing w:after="0" w:line="360" w:lineRule="atLeast"/>
        <w:jc w:val="both"/>
        <w:rPr>
          <w:rFonts w:ascii="Times New Roman" w:eastAsia="Times New Roman" w:hAnsi="Times New Roman" w:cs="Times New Roman"/>
          <w:color w:val="2A2928"/>
          <w:sz w:val="28"/>
          <w:szCs w:val="24"/>
          <w:lang w:eastAsia="uk-UA"/>
        </w:rPr>
      </w:pPr>
      <w:r w:rsidRPr="00AD5C49">
        <w:rPr>
          <w:rFonts w:ascii="Times New Roman" w:eastAsia="Times New Roman" w:hAnsi="Times New Roman" w:cs="Times New Roman"/>
          <w:color w:val="2A2928"/>
          <w:sz w:val="28"/>
          <w:szCs w:val="24"/>
          <w:lang w:eastAsia="uk-UA"/>
        </w:rPr>
        <w:t xml:space="preserve">Пільги встановлюються на </w:t>
      </w:r>
      <w:r w:rsidR="00AD5C49">
        <w:rPr>
          <w:rFonts w:ascii="Times New Roman" w:eastAsia="Times New Roman" w:hAnsi="Times New Roman" w:cs="Times New Roman"/>
          <w:color w:val="2A2928"/>
          <w:sz w:val="28"/>
          <w:szCs w:val="24"/>
          <w:lang w:eastAsia="uk-UA"/>
        </w:rPr>
        <w:t>20</w:t>
      </w:r>
      <w:r w:rsidR="00525A48">
        <w:rPr>
          <w:rFonts w:ascii="Times New Roman" w:eastAsia="Times New Roman" w:hAnsi="Times New Roman" w:cs="Times New Roman"/>
          <w:color w:val="2A2928"/>
          <w:sz w:val="28"/>
          <w:szCs w:val="24"/>
          <w:lang w:eastAsia="uk-UA"/>
        </w:rPr>
        <w:t>2</w:t>
      </w:r>
      <w:r w:rsidR="00B3374B">
        <w:rPr>
          <w:rFonts w:ascii="Times New Roman" w:eastAsia="Times New Roman" w:hAnsi="Times New Roman" w:cs="Times New Roman"/>
          <w:color w:val="2A2928"/>
          <w:sz w:val="28"/>
          <w:szCs w:val="24"/>
          <w:lang w:eastAsia="uk-UA"/>
        </w:rPr>
        <w:t>1</w:t>
      </w:r>
      <w:r w:rsidR="00AD5C49">
        <w:rPr>
          <w:rFonts w:ascii="Times New Roman" w:eastAsia="Times New Roman" w:hAnsi="Times New Roman" w:cs="Times New Roman"/>
          <w:color w:val="2A2928"/>
          <w:sz w:val="28"/>
          <w:szCs w:val="24"/>
          <w:lang w:eastAsia="uk-UA"/>
        </w:rPr>
        <w:t xml:space="preserve"> </w:t>
      </w:r>
      <w:r w:rsidRPr="00AD5C49">
        <w:rPr>
          <w:rFonts w:ascii="Times New Roman" w:eastAsia="Times New Roman" w:hAnsi="Times New Roman" w:cs="Times New Roman"/>
          <w:color w:val="2A2928"/>
          <w:sz w:val="28"/>
          <w:szCs w:val="24"/>
          <w:lang w:eastAsia="uk-UA"/>
        </w:rPr>
        <w:t xml:space="preserve">рік та вводяться в дію з </w:t>
      </w:r>
      <w:r w:rsidR="00AD5C49">
        <w:rPr>
          <w:rFonts w:ascii="Times New Roman" w:eastAsia="Times New Roman" w:hAnsi="Times New Roman" w:cs="Times New Roman"/>
          <w:color w:val="2A2928"/>
          <w:sz w:val="28"/>
          <w:szCs w:val="24"/>
          <w:lang w:eastAsia="uk-UA"/>
        </w:rPr>
        <w:t>01 січня 20</w:t>
      </w:r>
      <w:r w:rsidR="00525A48">
        <w:rPr>
          <w:rFonts w:ascii="Times New Roman" w:eastAsia="Times New Roman" w:hAnsi="Times New Roman" w:cs="Times New Roman"/>
          <w:color w:val="2A2928"/>
          <w:sz w:val="28"/>
          <w:szCs w:val="24"/>
          <w:lang w:eastAsia="uk-UA"/>
        </w:rPr>
        <w:t>2</w:t>
      </w:r>
      <w:r w:rsidR="00B3374B">
        <w:rPr>
          <w:rFonts w:ascii="Times New Roman" w:eastAsia="Times New Roman" w:hAnsi="Times New Roman" w:cs="Times New Roman"/>
          <w:color w:val="2A2928"/>
          <w:sz w:val="28"/>
          <w:szCs w:val="24"/>
          <w:lang w:eastAsia="uk-UA"/>
        </w:rPr>
        <w:t>1</w:t>
      </w:r>
      <w:r w:rsidR="00AD5C49">
        <w:rPr>
          <w:rFonts w:ascii="Times New Roman" w:eastAsia="Times New Roman" w:hAnsi="Times New Roman" w:cs="Times New Roman"/>
          <w:color w:val="2A2928"/>
          <w:sz w:val="28"/>
          <w:szCs w:val="24"/>
          <w:lang w:eastAsia="uk-UA"/>
        </w:rPr>
        <w:t xml:space="preserve"> </w:t>
      </w:r>
      <w:r w:rsidRPr="00AD5C49">
        <w:rPr>
          <w:rFonts w:ascii="Times New Roman" w:eastAsia="Times New Roman" w:hAnsi="Times New Roman" w:cs="Times New Roman"/>
          <w:color w:val="2A2928"/>
          <w:sz w:val="28"/>
          <w:szCs w:val="24"/>
          <w:lang w:eastAsia="uk-UA"/>
        </w:rPr>
        <w:t>року.</w:t>
      </w:r>
    </w:p>
    <w:p w:rsidR="0004451C" w:rsidRDefault="0004451C" w:rsidP="0004451C">
      <w:pPr>
        <w:shd w:val="clear" w:color="auto" w:fill="FFFFFF"/>
        <w:spacing w:after="0" w:line="360" w:lineRule="atLeast"/>
        <w:jc w:val="both"/>
        <w:rPr>
          <w:rFonts w:ascii="Times New Roman" w:eastAsia="Times New Roman" w:hAnsi="Times New Roman" w:cs="Times New Roman"/>
          <w:color w:val="2A2928"/>
          <w:sz w:val="28"/>
          <w:szCs w:val="24"/>
          <w:lang w:eastAsia="uk-UA"/>
        </w:rPr>
      </w:pPr>
      <w:r w:rsidRPr="00AD5C49">
        <w:rPr>
          <w:rFonts w:ascii="Times New Roman" w:eastAsia="Times New Roman" w:hAnsi="Times New Roman" w:cs="Times New Roman"/>
          <w:color w:val="2A2928"/>
          <w:sz w:val="28"/>
          <w:szCs w:val="24"/>
          <w:lang w:eastAsia="uk-UA"/>
        </w:rPr>
        <w:t>Адміністративно-територіальні одиниці або населені пункти, або території об'єднан</w:t>
      </w:r>
      <w:r w:rsidR="00525A48">
        <w:rPr>
          <w:rFonts w:ascii="Times New Roman" w:eastAsia="Times New Roman" w:hAnsi="Times New Roman" w:cs="Times New Roman"/>
          <w:color w:val="2A2928"/>
          <w:sz w:val="28"/>
          <w:szCs w:val="24"/>
          <w:lang w:eastAsia="uk-UA"/>
        </w:rPr>
        <w:t>ої</w:t>
      </w:r>
      <w:r w:rsidRPr="00AD5C49">
        <w:rPr>
          <w:rFonts w:ascii="Times New Roman" w:eastAsia="Times New Roman" w:hAnsi="Times New Roman" w:cs="Times New Roman"/>
          <w:color w:val="2A2928"/>
          <w:sz w:val="28"/>
          <w:szCs w:val="24"/>
          <w:lang w:eastAsia="uk-UA"/>
        </w:rPr>
        <w:t xml:space="preserve"> територіальн</w:t>
      </w:r>
      <w:r w:rsidR="00525A48">
        <w:rPr>
          <w:rFonts w:ascii="Times New Roman" w:eastAsia="Times New Roman" w:hAnsi="Times New Roman" w:cs="Times New Roman"/>
          <w:color w:val="2A2928"/>
          <w:sz w:val="28"/>
          <w:szCs w:val="24"/>
          <w:lang w:eastAsia="uk-UA"/>
        </w:rPr>
        <w:t>ої</w:t>
      </w:r>
      <w:r w:rsidRPr="00AD5C49">
        <w:rPr>
          <w:rFonts w:ascii="Times New Roman" w:eastAsia="Times New Roman" w:hAnsi="Times New Roman" w:cs="Times New Roman"/>
          <w:color w:val="2A2928"/>
          <w:sz w:val="28"/>
          <w:szCs w:val="24"/>
          <w:lang w:eastAsia="uk-UA"/>
        </w:rPr>
        <w:t xml:space="preserve"> громад</w:t>
      </w:r>
      <w:r w:rsidR="00525A48">
        <w:rPr>
          <w:rFonts w:ascii="Times New Roman" w:eastAsia="Times New Roman" w:hAnsi="Times New Roman" w:cs="Times New Roman"/>
          <w:color w:val="2A2928"/>
          <w:sz w:val="28"/>
          <w:szCs w:val="24"/>
          <w:lang w:eastAsia="uk-UA"/>
        </w:rPr>
        <w:t>и</w:t>
      </w:r>
      <w:r w:rsidRPr="00AD5C49">
        <w:rPr>
          <w:rFonts w:ascii="Times New Roman" w:eastAsia="Times New Roman" w:hAnsi="Times New Roman" w:cs="Times New Roman"/>
          <w:color w:val="2A2928"/>
          <w:sz w:val="28"/>
          <w:szCs w:val="24"/>
          <w:lang w:eastAsia="uk-UA"/>
        </w:rPr>
        <w:t>, на які поширюється дія рішення ради:</w:t>
      </w:r>
    </w:p>
    <w:p w:rsidR="004F3901" w:rsidRDefault="004F3901" w:rsidP="0004451C">
      <w:pPr>
        <w:shd w:val="clear" w:color="auto" w:fill="FFFFFF"/>
        <w:spacing w:after="0" w:line="360" w:lineRule="atLeast"/>
        <w:jc w:val="both"/>
        <w:rPr>
          <w:rFonts w:ascii="Times New Roman" w:eastAsia="Times New Roman" w:hAnsi="Times New Roman" w:cs="Times New Roman"/>
          <w:color w:val="2A2928"/>
          <w:sz w:val="28"/>
          <w:szCs w:val="24"/>
          <w:lang w:eastAsia="uk-UA"/>
        </w:rPr>
      </w:pPr>
    </w:p>
    <w:p w:rsidR="004F3901" w:rsidRDefault="004F3901" w:rsidP="0004451C">
      <w:pPr>
        <w:shd w:val="clear" w:color="auto" w:fill="FFFFFF"/>
        <w:spacing w:after="0" w:line="360" w:lineRule="atLeast"/>
        <w:jc w:val="both"/>
        <w:rPr>
          <w:rFonts w:ascii="Times New Roman" w:eastAsia="Times New Roman" w:hAnsi="Times New Roman" w:cs="Times New Roman"/>
          <w:color w:val="2A2928"/>
          <w:sz w:val="28"/>
          <w:szCs w:val="24"/>
          <w:lang w:eastAsia="uk-UA"/>
        </w:rPr>
      </w:pPr>
    </w:p>
    <w:p w:rsidR="004F3901" w:rsidRPr="004F3901" w:rsidRDefault="004F3901" w:rsidP="004F3901">
      <w:pPr>
        <w:jc w:val="both"/>
        <w:rPr>
          <w:sz w:val="28"/>
          <w:szCs w:val="28"/>
        </w:rPr>
      </w:pPr>
      <w:r w:rsidRPr="004F3901">
        <w:rPr>
          <w:rFonts w:ascii="Times New Roman" w:hAnsi="Times New Roman"/>
          <w:sz w:val="28"/>
          <w:szCs w:val="28"/>
        </w:rPr>
        <w:t>Додаткові пільги для фізичних та юридичних осіб, відповідно до підпункту 266.4.2 пункту 266.4 статті 266 Податкового кодексу України, із сплати податку на нерухоме майно, відмінне від земельної ділянки на 2021 рік</w:t>
      </w:r>
      <w:r w:rsidRPr="004F3901">
        <w:rPr>
          <w:rFonts w:ascii="Times New Roman" w:hAnsi="Times New Roman"/>
          <w:sz w:val="28"/>
          <w:szCs w:val="28"/>
          <w:vertAlign w:val="superscript"/>
        </w:rPr>
        <w:t xml:space="preserve"> </w:t>
      </w:r>
      <w:r w:rsidRPr="004F3901">
        <w:rPr>
          <w:rFonts w:ascii="Times New Roman" w:hAnsi="Times New Roman"/>
          <w:sz w:val="28"/>
          <w:szCs w:val="28"/>
        </w:rPr>
        <w:t>не приймалися.</w:t>
      </w:r>
    </w:p>
    <w:p w:rsidR="004F3901" w:rsidRDefault="004F3901" w:rsidP="004F3901"/>
    <w:p w:rsidR="004F3901" w:rsidRPr="00AD5C49" w:rsidRDefault="004F3901" w:rsidP="0004451C">
      <w:pPr>
        <w:shd w:val="clear" w:color="auto" w:fill="FFFFFF"/>
        <w:spacing w:after="0" w:line="360" w:lineRule="atLeast"/>
        <w:jc w:val="both"/>
        <w:rPr>
          <w:rFonts w:ascii="Times New Roman" w:eastAsia="Times New Roman" w:hAnsi="Times New Roman" w:cs="Times New Roman"/>
          <w:color w:val="2A2928"/>
          <w:sz w:val="28"/>
          <w:szCs w:val="24"/>
          <w:lang w:eastAsia="uk-UA"/>
        </w:rPr>
      </w:pPr>
    </w:p>
    <w:p w:rsidR="00AD5C49" w:rsidRDefault="00AD5C49" w:rsidP="00AD5C49">
      <w:pPr>
        <w:shd w:val="clear" w:color="auto" w:fill="FFFFFF"/>
        <w:spacing w:after="0" w:line="360" w:lineRule="atLeast"/>
        <w:jc w:val="both"/>
        <w:rPr>
          <w:rFonts w:ascii="Times New Roman" w:eastAsia="Times New Roman" w:hAnsi="Times New Roman" w:cs="Times New Roman"/>
          <w:color w:val="2A2928"/>
          <w:sz w:val="28"/>
          <w:szCs w:val="28"/>
          <w:lang w:eastAsia="uk-UA"/>
        </w:rPr>
      </w:pPr>
    </w:p>
    <w:p w:rsidR="00AD5C49" w:rsidRPr="00AD5C49" w:rsidRDefault="00AD5C49" w:rsidP="00AD5C49">
      <w:pPr>
        <w:shd w:val="clear" w:color="auto" w:fill="FFFFFF"/>
        <w:spacing w:after="0" w:line="360" w:lineRule="atLeast"/>
        <w:jc w:val="both"/>
        <w:rPr>
          <w:rFonts w:ascii="Times New Roman" w:hAnsi="Times New Roman" w:cs="Times New Roman"/>
          <w:sz w:val="28"/>
          <w:szCs w:val="28"/>
        </w:rPr>
      </w:pPr>
      <w:r>
        <w:rPr>
          <w:rFonts w:ascii="Times New Roman" w:eastAsia="Times New Roman" w:hAnsi="Times New Roman" w:cs="Times New Roman"/>
          <w:color w:val="2A2928"/>
          <w:sz w:val="28"/>
          <w:szCs w:val="28"/>
          <w:lang w:eastAsia="uk-UA"/>
        </w:rPr>
        <w:t xml:space="preserve">Секретар рада                                                                                    Ж.В. Дем’янчук </w:t>
      </w:r>
    </w:p>
    <w:p w:rsidR="00406210" w:rsidRDefault="00406210"/>
    <w:sectPr w:rsidR="004062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F4010"/>
    <w:multiLevelType w:val="hybridMultilevel"/>
    <w:tmpl w:val="176E164C"/>
    <w:lvl w:ilvl="0" w:tplc="55309024">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AE6073D"/>
    <w:multiLevelType w:val="hybridMultilevel"/>
    <w:tmpl w:val="D1FC3E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DCA4FF0"/>
    <w:multiLevelType w:val="hybridMultilevel"/>
    <w:tmpl w:val="D4B60754"/>
    <w:lvl w:ilvl="0" w:tplc="81B0AB86">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EB"/>
    <w:rsid w:val="0001053F"/>
    <w:rsid w:val="0004451C"/>
    <w:rsid w:val="000B3504"/>
    <w:rsid w:val="000E3BB7"/>
    <w:rsid w:val="00117A6E"/>
    <w:rsid w:val="001C71EA"/>
    <w:rsid w:val="00245852"/>
    <w:rsid w:val="002A0177"/>
    <w:rsid w:val="002C12D9"/>
    <w:rsid w:val="003C4518"/>
    <w:rsid w:val="00406210"/>
    <w:rsid w:val="00464744"/>
    <w:rsid w:val="0048423C"/>
    <w:rsid w:val="004F3901"/>
    <w:rsid w:val="00525A48"/>
    <w:rsid w:val="00563208"/>
    <w:rsid w:val="00626548"/>
    <w:rsid w:val="0066319A"/>
    <w:rsid w:val="006C0A77"/>
    <w:rsid w:val="006C456A"/>
    <w:rsid w:val="006C7A94"/>
    <w:rsid w:val="0071066F"/>
    <w:rsid w:val="007253DF"/>
    <w:rsid w:val="00736C9A"/>
    <w:rsid w:val="0082057C"/>
    <w:rsid w:val="00873EAA"/>
    <w:rsid w:val="008C78B5"/>
    <w:rsid w:val="00975D37"/>
    <w:rsid w:val="009E703B"/>
    <w:rsid w:val="009F0187"/>
    <w:rsid w:val="009F6072"/>
    <w:rsid w:val="00A303FA"/>
    <w:rsid w:val="00A40090"/>
    <w:rsid w:val="00A72910"/>
    <w:rsid w:val="00A82E39"/>
    <w:rsid w:val="00AD5C49"/>
    <w:rsid w:val="00B3374B"/>
    <w:rsid w:val="00B94617"/>
    <w:rsid w:val="00BF22C5"/>
    <w:rsid w:val="00C06DEB"/>
    <w:rsid w:val="00E33535"/>
    <w:rsid w:val="00E96BF6"/>
    <w:rsid w:val="00E96FE1"/>
    <w:rsid w:val="00E9772F"/>
    <w:rsid w:val="00FF11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51C"/>
    <w:pPr>
      <w:spacing w:line="256" w:lineRule="auto"/>
    </w:pPr>
  </w:style>
  <w:style w:type="paragraph" w:styleId="3">
    <w:name w:val="heading 3"/>
    <w:basedOn w:val="a"/>
    <w:link w:val="30"/>
    <w:uiPriority w:val="9"/>
    <w:semiHidden/>
    <w:unhideWhenUsed/>
    <w:qFormat/>
    <w:rsid w:val="0004451C"/>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4451C"/>
    <w:rPr>
      <w:rFonts w:ascii="Times New Roman" w:eastAsia="Times New Roman" w:hAnsi="Times New Roman" w:cs="Times New Roman"/>
      <w:b/>
      <w:bCs/>
      <w:sz w:val="27"/>
      <w:szCs w:val="27"/>
      <w:lang w:eastAsia="uk-UA"/>
    </w:rPr>
  </w:style>
  <w:style w:type="paragraph" w:customStyle="1" w:styleId="msonormal0">
    <w:name w:val="msonormal"/>
    <w:basedOn w:val="a"/>
    <w:rsid w:val="0004451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List Paragraph"/>
    <w:basedOn w:val="a"/>
    <w:uiPriority w:val="34"/>
    <w:qFormat/>
    <w:rsid w:val="0004451C"/>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4">
    <w:name w:val="Hyperlink"/>
    <w:basedOn w:val="a0"/>
    <w:uiPriority w:val="99"/>
    <w:semiHidden/>
    <w:unhideWhenUsed/>
    <w:rsid w:val="0004451C"/>
    <w:rPr>
      <w:color w:val="0000FF"/>
      <w:u w:val="single"/>
    </w:rPr>
  </w:style>
  <w:style w:type="character" w:styleId="a5">
    <w:name w:val="FollowedHyperlink"/>
    <w:basedOn w:val="a0"/>
    <w:uiPriority w:val="99"/>
    <w:semiHidden/>
    <w:unhideWhenUsed/>
    <w:rsid w:val="0004451C"/>
    <w:rPr>
      <w:color w:val="800080"/>
      <w:u w:val="single"/>
    </w:rPr>
  </w:style>
  <w:style w:type="paragraph" w:styleId="a6">
    <w:name w:val="Balloon Text"/>
    <w:basedOn w:val="a"/>
    <w:link w:val="a7"/>
    <w:uiPriority w:val="99"/>
    <w:semiHidden/>
    <w:unhideWhenUsed/>
    <w:rsid w:val="0056320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63208"/>
    <w:rPr>
      <w:rFonts w:ascii="Tahoma" w:hAnsi="Tahoma" w:cs="Tahoma"/>
      <w:sz w:val="16"/>
      <w:szCs w:val="16"/>
    </w:rPr>
  </w:style>
  <w:style w:type="paragraph" w:customStyle="1" w:styleId="rvps2">
    <w:name w:val="rvps2"/>
    <w:basedOn w:val="a"/>
    <w:rsid w:val="006C7A9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51C"/>
    <w:pPr>
      <w:spacing w:line="256" w:lineRule="auto"/>
    </w:pPr>
  </w:style>
  <w:style w:type="paragraph" w:styleId="3">
    <w:name w:val="heading 3"/>
    <w:basedOn w:val="a"/>
    <w:link w:val="30"/>
    <w:uiPriority w:val="9"/>
    <w:semiHidden/>
    <w:unhideWhenUsed/>
    <w:qFormat/>
    <w:rsid w:val="0004451C"/>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4451C"/>
    <w:rPr>
      <w:rFonts w:ascii="Times New Roman" w:eastAsia="Times New Roman" w:hAnsi="Times New Roman" w:cs="Times New Roman"/>
      <w:b/>
      <w:bCs/>
      <w:sz w:val="27"/>
      <w:szCs w:val="27"/>
      <w:lang w:eastAsia="uk-UA"/>
    </w:rPr>
  </w:style>
  <w:style w:type="paragraph" w:customStyle="1" w:styleId="msonormal0">
    <w:name w:val="msonormal"/>
    <w:basedOn w:val="a"/>
    <w:rsid w:val="0004451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List Paragraph"/>
    <w:basedOn w:val="a"/>
    <w:uiPriority w:val="34"/>
    <w:qFormat/>
    <w:rsid w:val="0004451C"/>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4">
    <w:name w:val="Hyperlink"/>
    <w:basedOn w:val="a0"/>
    <w:uiPriority w:val="99"/>
    <w:semiHidden/>
    <w:unhideWhenUsed/>
    <w:rsid w:val="0004451C"/>
    <w:rPr>
      <w:color w:val="0000FF"/>
      <w:u w:val="single"/>
    </w:rPr>
  </w:style>
  <w:style w:type="character" w:styleId="a5">
    <w:name w:val="FollowedHyperlink"/>
    <w:basedOn w:val="a0"/>
    <w:uiPriority w:val="99"/>
    <w:semiHidden/>
    <w:unhideWhenUsed/>
    <w:rsid w:val="0004451C"/>
    <w:rPr>
      <w:color w:val="800080"/>
      <w:u w:val="single"/>
    </w:rPr>
  </w:style>
  <w:style w:type="paragraph" w:styleId="a6">
    <w:name w:val="Balloon Text"/>
    <w:basedOn w:val="a"/>
    <w:link w:val="a7"/>
    <w:uiPriority w:val="99"/>
    <w:semiHidden/>
    <w:unhideWhenUsed/>
    <w:rsid w:val="0056320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63208"/>
    <w:rPr>
      <w:rFonts w:ascii="Tahoma" w:hAnsi="Tahoma" w:cs="Tahoma"/>
      <w:sz w:val="16"/>
      <w:szCs w:val="16"/>
    </w:rPr>
  </w:style>
  <w:style w:type="paragraph" w:customStyle="1" w:styleId="rvps2">
    <w:name w:val="rvps2"/>
    <w:basedOn w:val="a"/>
    <w:rsid w:val="006C7A9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860488">
      <w:bodyDiv w:val="1"/>
      <w:marLeft w:val="0"/>
      <w:marRight w:val="0"/>
      <w:marTop w:val="0"/>
      <w:marBottom w:val="0"/>
      <w:divBdr>
        <w:top w:val="none" w:sz="0" w:space="0" w:color="auto"/>
        <w:left w:val="none" w:sz="0" w:space="0" w:color="auto"/>
        <w:bottom w:val="none" w:sz="0" w:space="0" w:color="auto"/>
        <w:right w:val="none" w:sz="0" w:space="0" w:color="auto"/>
      </w:divBdr>
    </w:div>
    <w:div w:id="740130204">
      <w:bodyDiv w:val="1"/>
      <w:marLeft w:val="0"/>
      <w:marRight w:val="0"/>
      <w:marTop w:val="0"/>
      <w:marBottom w:val="0"/>
      <w:divBdr>
        <w:top w:val="none" w:sz="0" w:space="0" w:color="auto"/>
        <w:left w:val="none" w:sz="0" w:space="0" w:color="auto"/>
        <w:bottom w:val="none" w:sz="0" w:space="0" w:color="auto"/>
        <w:right w:val="none" w:sz="0" w:space="0" w:color="auto"/>
      </w:divBdr>
    </w:div>
    <w:div w:id="787898108">
      <w:bodyDiv w:val="1"/>
      <w:marLeft w:val="0"/>
      <w:marRight w:val="0"/>
      <w:marTop w:val="0"/>
      <w:marBottom w:val="0"/>
      <w:divBdr>
        <w:top w:val="none" w:sz="0" w:space="0" w:color="auto"/>
        <w:left w:val="none" w:sz="0" w:space="0" w:color="auto"/>
        <w:bottom w:val="none" w:sz="0" w:space="0" w:color="auto"/>
        <w:right w:val="none" w:sz="0" w:space="0" w:color="auto"/>
      </w:divBdr>
    </w:div>
    <w:div w:id="1493762466">
      <w:bodyDiv w:val="1"/>
      <w:marLeft w:val="0"/>
      <w:marRight w:val="0"/>
      <w:marTop w:val="0"/>
      <w:marBottom w:val="0"/>
      <w:divBdr>
        <w:top w:val="none" w:sz="0" w:space="0" w:color="auto"/>
        <w:left w:val="none" w:sz="0" w:space="0" w:color="auto"/>
        <w:bottom w:val="none" w:sz="0" w:space="0" w:color="auto"/>
        <w:right w:val="none" w:sz="0" w:space="0" w:color="auto"/>
      </w:divBdr>
    </w:div>
    <w:div w:id="1530533150">
      <w:bodyDiv w:val="1"/>
      <w:marLeft w:val="0"/>
      <w:marRight w:val="0"/>
      <w:marTop w:val="0"/>
      <w:marBottom w:val="0"/>
      <w:divBdr>
        <w:top w:val="none" w:sz="0" w:space="0" w:color="auto"/>
        <w:left w:val="none" w:sz="0" w:space="0" w:color="auto"/>
        <w:bottom w:val="none" w:sz="0" w:space="0" w:color="auto"/>
        <w:right w:val="none" w:sz="0" w:space="0" w:color="auto"/>
      </w:divBdr>
    </w:div>
    <w:div w:id="19403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ligazakon.ua/l_doc2.nsf/link1/T10_275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CFD04-62E8-4D20-AFBC-514A9CBC7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7</Pages>
  <Words>7821</Words>
  <Characters>4459</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Лідія</dc:creator>
  <cp:keywords/>
  <dc:description/>
  <cp:lastModifiedBy>RePack by Diakov</cp:lastModifiedBy>
  <cp:revision>31</cp:revision>
  <cp:lastPrinted>2018-07-06T09:07:00Z</cp:lastPrinted>
  <dcterms:created xsi:type="dcterms:W3CDTF">2018-06-13T13:15:00Z</dcterms:created>
  <dcterms:modified xsi:type="dcterms:W3CDTF">2020-06-12T10:07:00Z</dcterms:modified>
</cp:coreProperties>
</file>