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B6685F" w14:textId="77777777" w:rsidR="00584859" w:rsidRDefault="00584859" w:rsidP="00584859">
      <w:pPr>
        <w:pStyle w:val="a3"/>
        <w:ind w:left="4669"/>
        <w:rPr>
          <w:sz w:val="20"/>
        </w:rPr>
      </w:pPr>
      <w:r>
        <w:rPr>
          <w:noProof/>
          <w:sz w:val="20"/>
          <w:lang w:val="ru-RU" w:eastAsia="ru-RU" w:bidi="ar-SA"/>
        </w:rPr>
        <w:drawing>
          <wp:inline distT="0" distB="0" distL="0" distR="0" wp14:anchorId="0064F619" wp14:editId="3C41CDB6">
            <wp:extent cx="434574" cy="58521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4574" cy="585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CEFAE6" w14:textId="77777777" w:rsidR="00584859" w:rsidRDefault="00584859" w:rsidP="00584859">
      <w:pPr>
        <w:pStyle w:val="a3"/>
        <w:spacing w:before="2"/>
        <w:rPr>
          <w:sz w:val="19"/>
        </w:rPr>
      </w:pPr>
    </w:p>
    <w:p w14:paraId="0B7C2319" w14:textId="77777777" w:rsidR="00584859" w:rsidRDefault="00584859" w:rsidP="00584859">
      <w:pPr>
        <w:pStyle w:val="a3"/>
        <w:spacing w:before="99"/>
        <w:ind w:right="601"/>
        <w:jc w:val="center"/>
        <w:rPr>
          <w:rFonts w:ascii="Bookman Old Style" w:hAnsi="Bookman Old Style"/>
        </w:rPr>
      </w:pPr>
      <w:bookmarkStart w:id="0" w:name="Image_1"/>
      <w:bookmarkEnd w:id="0"/>
      <w:r>
        <w:rPr>
          <w:rFonts w:ascii="Bookman Old Style" w:hAnsi="Bookman Old Style"/>
          <w:color w:val="1C1C1C"/>
          <w:w w:val="110"/>
        </w:rPr>
        <w:t>УKPAÏHA</w:t>
      </w:r>
    </w:p>
    <w:p w14:paraId="345B2BE2" w14:textId="77777777" w:rsidR="00584859" w:rsidRDefault="00584859" w:rsidP="00584859">
      <w:pPr>
        <w:pStyle w:val="1"/>
        <w:spacing w:before="21" w:line="259" w:lineRule="auto"/>
        <w:ind w:left="1073" w:right="1672" w:firstLine="27"/>
        <w:jc w:val="center"/>
      </w:pPr>
      <w:r>
        <w:rPr>
          <w:color w:val="1C1C1C"/>
          <w:w w:val="105"/>
        </w:rPr>
        <w:t xml:space="preserve">КРАСНОПІЛЬСЬКА </w:t>
      </w:r>
      <w:r>
        <w:rPr>
          <w:color w:val="282828"/>
          <w:w w:val="105"/>
        </w:rPr>
        <w:t xml:space="preserve">СІЛЬСЬБА </w:t>
      </w:r>
      <w:r>
        <w:rPr>
          <w:color w:val="212121"/>
          <w:w w:val="105"/>
        </w:rPr>
        <w:t xml:space="preserve">РАДА  </w:t>
      </w:r>
      <w:r>
        <w:rPr>
          <w:color w:val="0A0A0A"/>
          <w:w w:val="105"/>
        </w:rPr>
        <w:t xml:space="preserve">   БЕРДИЧІВСЬКОГО </w:t>
      </w:r>
      <w:r>
        <w:rPr>
          <w:w w:val="105"/>
        </w:rPr>
        <w:t xml:space="preserve">РАЙОНУ </w:t>
      </w:r>
      <w:r>
        <w:rPr>
          <w:color w:val="0A0A0A"/>
          <w:w w:val="105"/>
        </w:rPr>
        <w:t>ЖИТОМИРСЬКОЇ</w:t>
      </w:r>
      <w:r>
        <w:rPr>
          <w:color w:val="0A0A0A"/>
          <w:spacing w:val="15"/>
          <w:w w:val="105"/>
        </w:rPr>
        <w:t xml:space="preserve"> </w:t>
      </w:r>
      <w:r>
        <w:rPr>
          <w:color w:val="262626"/>
          <w:w w:val="105"/>
        </w:rPr>
        <w:t>ОБЛАСТІ</w:t>
      </w:r>
    </w:p>
    <w:p w14:paraId="28AF409D" w14:textId="1A009CDA" w:rsidR="00584859" w:rsidRDefault="003C0C78" w:rsidP="00584859">
      <w:pPr>
        <w:pStyle w:val="a3"/>
        <w:tabs>
          <w:tab w:val="left" w:pos="888"/>
          <w:tab w:val="left" w:pos="2464"/>
        </w:tabs>
        <w:spacing w:before="175"/>
        <w:ind w:right="564"/>
        <w:jc w:val="center"/>
      </w:pPr>
      <w:r w:rsidRPr="003C0C78">
        <w:rPr>
          <w:color w:val="161616"/>
          <w:w w:val="99"/>
        </w:rPr>
        <w:t xml:space="preserve">8  </w:t>
      </w:r>
      <w:r w:rsidR="00584859" w:rsidRPr="003C0C78">
        <w:rPr>
          <w:color w:val="161616"/>
          <w:w w:val="115"/>
        </w:rPr>
        <w:t>сесія 8</w:t>
      </w:r>
      <w:r w:rsidRPr="003C0C78">
        <w:rPr>
          <w:color w:val="161616"/>
          <w:w w:val="115"/>
        </w:rPr>
        <w:t xml:space="preserve"> </w:t>
      </w:r>
      <w:r w:rsidR="00584859" w:rsidRPr="003C0C78">
        <w:rPr>
          <w:w w:val="115"/>
        </w:rPr>
        <w:t>скликання</w:t>
      </w:r>
    </w:p>
    <w:p w14:paraId="664E93C2" w14:textId="77777777" w:rsidR="00584859" w:rsidRDefault="00584859" w:rsidP="00584859">
      <w:pPr>
        <w:pStyle w:val="a3"/>
        <w:spacing w:before="9"/>
        <w:rPr>
          <w:sz w:val="22"/>
        </w:rPr>
      </w:pPr>
    </w:p>
    <w:p w14:paraId="6F8779AD" w14:textId="5F1CBB3C" w:rsidR="00584859" w:rsidRDefault="00584859" w:rsidP="00584859">
      <w:pPr>
        <w:pStyle w:val="1"/>
        <w:ind w:right="580"/>
        <w:jc w:val="center"/>
      </w:pPr>
      <w:r>
        <w:rPr>
          <w:color w:val="2A2A2A"/>
          <w:w w:val="105"/>
        </w:rPr>
        <w:t>РІШЕННЯ</w:t>
      </w:r>
    </w:p>
    <w:p w14:paraId="3B53D9E2" w14:textId="77777777" w:rsidR="00584859" w:rsidRDefault="00584859" w:rsidP="00584859">
      <w:pPr>
        <w:pStyle w:val="a3"/>
        <w:spacing w:before="5"/>
        <w:rPr>
          <w:b/>
          <w:sz w:val="9"/>
        </w:rPr>
      </w:pPr>
    </w:p>
    <w:p w14:paraId="1ADA8CA5" w14:textId="1ADE24ED" w:rsidR="00584859" w:rsidRDefault="003C0C78" w:rsidP="00F43B93">
      <w:pPr>
        <w:tabs>
          <w:tab w:val="left" w:pos="2035"/>
          <w:tab w:val="left" w:pos="7402"/>
        </w:tabs>
        <w:spacing w:before="93"/>
        <w:rPr>
          <w:b/>
          <w:sz w:val="26"/>
        </w:rPr>
      </w:pPr>
      <w:r>
        <w:rPr>
          <w:b/>
          <w:color w:val="2A2A2A"/>
          <w:w w:val="105"/>
          <w:sz w:val="26"/>
        </w:rPr>
        <w:t xml:space="preserve">17 червня </w:t>
      </w:r>
      <w:r w:rsidR="00584859">
        <w:rPr>
          <w:b/>
          <w:color w:val="2A2A2A"/>
          <w:w w:val="105"/>
          <w:sz w:val="26"/>
        </w:rPr>
        <w:t>2021</w:t>
      </w:r>
      <w:r w:rsidR="00584859">
        <w:rPr>
          <w:b/>
          <w:color w:val="2A2A2A"/>
          <w:spacing w:val="22"/>
          <w:w w:val="105"/>
          <w:sz w:val="26"/>
        </w:rPr>
        <w:t xml:space="preserve"> </w:t>
      </w:r>
      <w:r w:rsidR="00584859">
        <w:rPr>
          <w:b/>
          <w:color w:val="262626"/>
          <w:w w:val="105"/>
          <w:sz w:val="26"/>
        </w:rPr>
        <w:t>року</w:t>
      </w:r>
      <w:r w:rsidR="00584859">
        <w:rPr>
          <w:b/>
          <w:color w:val="262626"/>
          <w:w w:val="105"/>
          <w:sz w:val="26"/>
        </w:rPr>
        <w:tab/>
      </w:r>
      <w:r>
        <w:rPr>
          <w:color w:val="0C0C0C"/>
          <w:w w:val="105"/>
          <w:position w:val="1"/>
          <w:sz w:val="26"/>
        </w:rPr>
        <w:t>№</w:t>
      </w:r>
      <w:r w:rsidR="004E277F">
        <w:rPr>
          <w:color w:val="0C0C0C"/>
          <w:w w:val="105"/>
          <w:position w:val="1"/>
          <w:sz w:val="26"/>
        </w:rPr>
        <w:t xml:space="preserve"> </w:t>
      </w:r>
      <w:r>
        <w:rPr>
          <w:color w:val="0C0C0C"/>
          <w:w w:val="105"/>
          <w:position w:val="1"/>
          <w:sz w:val="26"/>
        </w:rPr>
        <w:t>339</w:t>
      </w:r>
    </w:p>
    <w:p w14:paraId="4D524BBD" w14:textId="77777777" w:rsidR="00584859" w:rsidRDefault="00584859" w:rsidP="00584859">
      <w:pPr>
        <w:pStyle w:val="a3"/>
        <w:spacing w:before="10"/>
        <w:rPr>
          <w:b/>
          <w:sz w:val="18"/>
        </w:rPr>
      </w:pPr>
    </w:p>
    <w:p w14:paraId="69307B88" w14:textId="77777777" w:rsidR="00584859" w:rsidRDefault="00584859" w:rsidP="00584859">
      <w:pPr>
        <w:spacing w:before="89" w:line="242" w:lineRule="auto"/>
        <w:ind w:left="226" w:right="3647" w:hanging="11"/>
        <w:rPr>
          <w:b/>
          <w:sz w:val="26"/>
        </w:rPr>
      </w:pPr>
      <w:r>
        <w:rPr>
          <w:b/>
          <w:color w:val="1F1F1F"/>
          <w:sz w:val="26"/>
        </w:rPr>
        <w:t xml:space="preserve">Про </w:t>
      </w:r>
      <w:r>
        <w:rPr>
          <w:b/>
          <w:sz w:val="26"/>
        </w:rPr>
        <w:t xml:space="preserve">погодження передачі </w:t>
      </w:r>
      <w:r>
        <w:rPr>
          <w:b/>
          <w:color w:val="383838"/>
          <w:sz w:val="26"/>
        </w:rPr>
        <w:t xml:space="preserve">в </w:t>
      </w:r>
      <w:r>
        <w:rPr>
          <w:b/>
          <w:color w:val="0A0A0A"/>
          <w:sz w:val="26"/>
        </w:rPr>
        <w:t>оренду</w:t>
      </w:r>
      <w:r w:rsidR="00F43B93">
        <w:rPr>
          <w:b/>
          <w:color w:val="0A0A0A"/>
          <w:sz w:val="26"/>
        </w:rPr>
        <w:t xml:space="preserve"> ТОВ «А.Т.К.» </w:t>
      </w:r>
      <w:r>
        <w:rPr>
          <w:b/>
          <w:sz w:val="26"/>
        </w:rPr>
        <w:t xml:space="preserve">земельних ділянок, </w:t>
      </w:r>
      <w:r>
        <w:rPr>
          <w:b/>
          <w:color w:val="1C1C1C"/>
          <w:sz w:val="26"/>
        </w:rPr>
        <w:t xml:space="preserve">що </w:t>
      </w:r>
      <w:r>
        <w:rPr>
          <w:b/>
          <w:sz w:val="26"/>
        </w:rPr>
        <w:t xml:space="preserve">входять </w:t>
      </w:r>
      <w:r>
        <w:rPr>
          <w:b/>
          <w:color w:val="1F1F1F"/>
          <w:sz w:val="26"/>
        </w:rPr>
        <w:t xml:space="preserve">до </w:t>
      </w:r>
      <w:r>
        <w:rPr>
          <w:b/>
          <w:color w:val="1D1D1D"/>
          <w:sz w:val="26"/>
        </w:rPr>
        <w:t xml:space="preserve">складу </w:t>
      </w:r>
      <w:r>
        <w:rPr>
          <w:b/>
          <w:sz w:val="26"/>
        </w:rPr>
        <w:t>спадщини</w:t>
      </w:r>
    </w:p>
    <w:p w14:paraId="04000380" w14:textId="77777777" w:rsidR="00584859" w:rsidRDefault="00584859" w:rsidP="00584859">
      <w:pPr>
        <w:spacing w:line="292" w:lineRule="exact"/>
        <w:ind w:left="209"/>
        <w:rPr>
          <w:b/>
          <w:sz w:val="26"/>
        </w:rPr>
      </w:pPr>
      <w:r>
        <w:rPr>
          <w:b/>
          <w:color w:val="0C0C0C"/>
          <w:sz w:val="26"/>
        </w:rPr>
        <w:t xml:space="preserve">та </w:t>
      </w:r>
      <w:r>
        <w:rPr>
          <w:b/>
          <w:color w:val="0A0A0A"/>
          <w:sz w:val="26"/>
        </w:rPr>
        <w:t xml:space="preserve">перебувають </w:t>
      </w:r>
      <w:r>
        <w:rPr>
          <w:b/>
          <w:color w:val="1C1C1C"/>
          <w:sz w:val="26"/>
        </w:rPr>
        <w:t xml:space="preserve">в </w:t>
      </w:r>
      <w:r>
        <w:rPr>
          <w:b/>
          <w:color w:val="212121"/>
          <w:sz w:val="26"/>
        </w:rPr>
        <w:t xml:space="preserve">управлінні </w:t>
      </w:r>
      <w:r>
        <w:rPr>
          <w:b/>
          <w:sz w:val="26"/>
        </w:rPr>
        <w:t xml:space="preserve">Краснопільської сільської </w:t>
      </w:r>
      <w:r>
        <w:rPr>
          <w:b/>
          <w:color w:val="1F1F1F"/>
          <w:sz w:val="26"/>
        </w:rPr>
        <w:t>ради</w:t>
      </w:r>
    </w:p>
    <w:p w14:paraId="0F92F8FB" w14:textId="77777777" w:rsidR="00584859" w:rsidRDefault="00584859" w:rsidP="00584859">
      <w:pPr>
        <w:pStyle w:val="a3"/>
        <w:spacing w:before="9"/>
        <w:rPr>
          <w:b/>
          <w:sz w:val="22"/>
        </w:rPr>
      </w:pPr>
    </w:p>
    <w:p w14:paraId="1466607F" w14:textId="72E311D3" w:rsidR="00584859" w:rsidRDefault="00584859" w:rsidP="00584859">
      <w:pPr>
        <w:pStyle w:val="a3"/>
        <w:ind w:left="225" w:right="730" w:firstLine="381"/>
        <w:jc w:val="both"/>
        <w:rPr>
          <w:b/>
        </w:rPr>
      </w:pPr>
      <w:r>
        <w:rPr>
          <w:color w:val="1D1D1D"/>
        </w:rPr>
        <w:t xml:space="preserve">3 </w:t>
      </w:r>
      <w:r>
        <w:rPr>
          <w:color w:val="111111"/>
        </w:rPr>
        <w:t xml:space="preserve">метою </w:t>
      </w:r>
      <w:r>
        <w:t xml:space="preserve">врегулювання суспільних відносин </w:t>
      </w:r>
      <w:r>
        <w:rPr>
          <w:color w:val="181818"/>
        </w:rPr>
        <w:t xml:space="preserve">з </w:t>
      </w:r>
      <w:r>
        <w:t xml:space="preserve">приводу забезпечення утримання, догляду, учинення інших фактичних </w:t>
      </w:r>
      <w:r>
        <w:rPr>
          <w:color w:val="0F0F0F"/>
        </w:rPr>
        <w:t xml:space="preserve">чи </w:t>
      </w:r>
      <w:r>
        <w:t xml:space="preserve">юридичних </w:t>
      </w:r>
      <w:r>
        <w:rPr>
          <w:color w:val="131313"/>
        </w:rPr>
        <w:t xml:space="preserve">дій </w:t>
      </w:r>
      <w:r>
        <w:t>для підтримання у належному стані та ефективного використання земельних ділянок для ведення товарного сільськогосподарського виробництва та для в</w:t>
      </w:r>
      <w:r>
        <w:rPr>
          <w:color w:val="0C0C0C"/>
        </w:rPr>
        <w:t xml:space="preserve">едення </w:t>
      </w:r>
      <w:r>
        <w:t xml:space="preserve">особистого селянського господарства, власники яких померли i </w:t>
      </w:r>
      <w:r>
        <w:rPr>
          <w:color w:val="111111"/>
        </w:rPr>
        <w:t xml:space="preserve">на </w:t>
      </w:r>
      <w:r>
        <w:t xml:space="preserve">які ніхто із спадкоємців </w:t>
      </w:r>
      <w:r>
        <w:rPr>
          <w:color w:val="0C0C0C"/>
        </w:rPr>
        <w:t>не п</w:t>
      </w:r>
      <w:r>
        <w:t xml:space="preserve">ретендує з будь яких </w:t>
      </w:r>
      <w:r>
        <w:rPr>
          <w:color w:val="111111"/>
        </w:rPr>
        <w:t xml:space="preserve">причин </w:t>
      </w:r>
      <w:r>
        <w:t xml:space="preserve">(у </w:t>
      </w:r>
      <w:r>
        <w:rPr>
          <w:color w:val="0F0F0F"/>
        </w:rPr>
        <w:t xml:space="preserve">разі </w:t>
      </w:r>
      <w:r>
        <w:t xml:space="preserve">відсутності спадкоємців </w:t>
      </w:r>
      <w:r>
        <w:rPr>
          <w:color w:val="181818"/>
        </w:rPr>
        <w:t xml:space="preserve">за </w:t>
      </w:r>
      <w:r>
        <w:t xml:space="preserve">заповітом </w:t>
      </w:r>
      <w:r>
        <w:rPr>
          <w:color w:val="262626"/>
        </w:rPr>
        <w:t xml:space="preserve">i </w:t>
      </w:r>
      <w:r>
        <w:t xml:space="preserve">за законом, усунення їх </w:t>
      </w:r>
      <w:r>
        <w:rPr>
          <w:color w:val="0C0C0C"/>
        </w:rPr>
        <w:t>від</w:t>
      </w:r>
      <w:r>
        <w:t xml:space="preserve"> права на спадкування, неприйняття </w:t>
      </w:r>
      <w:r>
        <w:rPr>
          <w:color w:val="1A1A1A"/>
        </w:rPr>
        <w:t xml:space="preserve">ними </w:t>
      </w:r>
      <w:r>
        <w:t xml:space="preserve">спадщини, </w:t>
      </w:r>
      <w:r>
        <w:rPr>
          <w:color w:val="0A0A0A"/>
        </w:rPr>
        <w:t xml:space="preserve">а </w:t>
      </w:r>
      <w:r>
        <w:t>також відмови від її прийняття після спливу шести місяців з дня відкриття спадщини), враховуючи клопотання Товариства з обмеженою відповідальністю «A.T.K.», відповідно до ст.1285 Цивільного Кодексу України, ст. ст. 4,19 Закону України «Про оренду землі», ст. 30-</w:t>
      </w:r>
      <w:r>
        <w:rPr>
          <w:color w:val="161616"/>
        </w:rPr>
        <w:t>1</w:t>
      </w:r>
      <w:r>
        <w:t xml:space="preserve"> Закону України «Про державну реєстрацію речових прав </w:t>
      </w:r>
      <w:r>
        <w:rPr>
          <w:color w:val="1F1F1F"/>
        </w:rPr>
        <w:t xml:space="preserve">на </w:t>
      </w:r>
      <w:r>
        <w:t xml:space="preserve">нерухоме майно </w:t>
      </w:r>
      <w:r>
        <w:rPr>
          <w:color w:val="0A0A0A"/>
        </w:rPr>
        <w:t>та ї</w:t>
      </w:r>
      <w:r>
        <w:t xml:space="preserve">х обтяжень», керуючись ст.12 Земельного кодексу України та </w:t>
      </w:r>
      <w:proofErr w:type="spellStart"/>
      <w:r>
        <w:t>ст</w:t>
      </w:r>
      <w:proofErr w:type="spellEnd"/>
      <w:r>
        <w:t xml:space="preserve">..ст. 26' 33 Закону України «Про місцеве самоврядування в Україні», </w:t>
      </w:r>
      <w:r>
        <w:rPr>
          <w:b/>
        </w:rPr>
        <w:t xml:space="preserve"> сільськ</w:t>
      </w:r>
      <w:r w:rsidR="003C0C78">
        <w:rPr>
          <w:b/>
        </w:rPr>
        <w:t>а</w:t>
      </w:r>
      <w:r>
        <w:rPr>
          <w:b/>
        </w:rPr>
        <w:t xml:space="preserve"> </w:t>
      </w:r>
      <w:r>
        <w:rPr>
          <w:b/>
          <w:color w:val="212121"/>
        </w:rPr>
        <w:t>рад</w:t>
      </w:r>
      <w:r w:rsidR="003C0C78">
        <w:rPr>
          <w:b/>
          <w:color w:val="212121"/>
        </w:rPr>
        <w:t>а</w:t>
      </w:r>
      <w:r>
        <w:rPr>
          <w:b/>
          <w:color w:val="212121"/>
        </w:rPr>
        <w:t xml:space="preserve"> </w:t>
      </w:r>
      <w:r>
        <w:rPr>
          <w:b/>
        </w:rPr>
        <w:t>вирішила:</w:t>
      </w:r>
    </w:p>
    <w:p w14:paraId="36909B2A" w14:textId="77777777" w:rsidR="00584859" w:rsidRDefault="00584859" w:rsidP="00584859">
      <w:pPr>
        <w:pStyle w:val="a3"/>
        <w:rPr>
          <w:b/>
          <w:sz w:val="25"/>
        </w:rPr>
      </w:pPr>
    </w:p>
    <w:p w14:paraId="649D687B" w14:textId="77777777" w:rsidR="00584859" w:rsidRDefault="00584859" w:rsidP="004E277F">
      <w:pPr>
        <w:pStyle w:val="a4"/>
        <w:numPr>
          <w:ilvl w:val="0"/>
          <w:numId w:val="1"/>
        </w:numPr>
        <w:tabs>
          <w:tab w:val="left" w:pos="1656"/>
        </w:tabs>
        <w:spacing w:before="1" w:after="25" w:line="237" w:lineRule="auto"/>
        <w:ind w:right="739" w:firstLine="558"/>
        <w:jc w:val="both"/>
        <w:rPr>
          <w:color w:val="111111"/>
          <w:sz w:val="26"/>
        </w:rPr>
      </w:pPr>
      <w:r>
        <w:rPr>
          <w:sz w:val="26"/>
        </w:rPr>
        <w:t xml:space="preserve">Передати </w:t>
      </w:r>
      <w:r>
        <w:rPr>
          <w:color w:val="212121"/>
          <w:sz w:val="26"/>
        </w:rPr>
        <w:t xml:space="preserve">в </w:t>
      </w:r>
      <w:r>
        <w:rPr>
          <w:sz w:val="26"/>
        </w:rPr>
        <w:t xml:space="preserve">оренду Товариству </w:t>
      </w:r>
      <w:r>
        <w:rPr>
          <w:color w:val="0E0E0E"/>
          <w:sz w:val="26"/>
        </w:rPr>
        <w:t xml:space="preserve">з </w:t>
      </w:r>
      <w:r>
        <w:rPr>
          <w:sz w:val="26"/>
        </w:rPr>
        <w:t xml:space="preserve">обмеженою відповідальністю «A.T.K.», код ЄДРПОУ:32826820 на строк </w:t>
      </w:r>
      <w:r>
        <w:rPr>
          <w:color w:val="0C0C0C"/>
          <w:sz w:val="26"/>
        </w:rPr>
        <w:t xml:space="preserve">до </w:t>
      </w:r>
      <w:r>
        <w:rPr>
          <w:sz w:val="26"/>
        </w:rPr>
        <w:t xml:space="preserve">моменту державної реєстрації права власності спадкоємця </w:t>
      </w:r>
      <w:r>
        <w:rPr>
          <w:color w:val="111111"/>
          <w:sz w:val="26"/>
        </w:rPr>
        <w:t xml:space="preserve">на </w:t>
      </w:r>
      <w:r>
        <w:rPr>
          <w:sz w:val="26"/>
        </w:rPr>
        <w:t xml:space="preserve">таку земельну ділянку a6o </w:t>
      </w:r>
      <w:r>
        <w:rPr>
          <w:color w:val="0A0A0A"/>
          <w:sz w:val="26"/>
        </w:rPr>
        <w:t xml:space="preserve">до </w:t>
      </w:r>
      <w:r>
        <w:rPr>
          <w:sz w:val="26"/>
        </w:rPr>
        <w:t xml:space="preserve">набрання законної </w:t>
      </w:r>
      <w:r>
        <w:rPr>
          <w:color w:val="0E0E0E"/>
          <w:sz w:val="26"/>
        </w:rPr>
        <w:t xml:space="preserve">сили </w:t>
      </w:r>
      <w:r>
        <w:rPr>
          <w:sz w:val="26"/>
        </w:rPr>
        <w:t xml:space="preserve">рішенням суду про визнання спадщини </w:t>
      </w:r>
      <w:proofErr w:type="spellStart"/>
      <w:r>
        <w:rPr>
          <w:sz w:val="26"/>
        </w:rPr>
        <w:t>відумерлою</w:t>
      </w:r>
      <w:proofErr w:type="spellEnd"/>
      <w:r>
        <w:rPr>
          <w:sz w:val="26"/>
        </w:rPr>
        <w:t xml:space="preserve"> наступні земельні</w:t>
      </w:r>
      <w:r>
        <w:rPr>
          <w:spacing w:val="28"/>
          <w:sz w:val="26"/>
        </w:rPr>
        <w:t xml:space="preserve"> </w:t>
      </w:r>
      <w:r>
        <w:rPr>
          <w:sz w:val="26"/>
        </w:rPr>
        <w:t>ділянки:</w:t>
      </w:r>
    </w:p>
    <w:tbl>
      <w:tblPr>
        <w:tblStyle w:val="TableNormal"/>
        <w:tblW w:w="0" w:type="auto"/>
        <w:tblInd w:w="118" w:type="dxa"/>
        <w:tblBorders>
          <w:top w:val="single" w:sz="6" w:space="0" w:color="232323"/>
          <w:left w:val="single" w:sz="6" w:space="0" w:color="232323"/>
          <w:bottom w:val="single" w:sz="6" w:space="0" w:color="232323"/>
          <w:right w:val="single" w:sz="6" w:space="0" w:color="232323"/>
          <w:insideH w:val="single" w:sz="6" w:space="0" w:color="232323"/>
          <w:insideV w:val="single" w:sz="6" w:space="0" w:color="232323"/>
        </w:tblBorders>
        <w:tblLayout w:type="fixed"/>
        <w:tblLook w:val="01E0" w:firstRow="1" w:lastRow="1" w:firstColumn="1" w:lastColumn="1" w:noHBand="0" w:noVBand="0"/>
      </w:tblPr>
      <w:tblGrid>
        <w:gridCol w:w="290"/>
        <w:gridCol w:w="1859"/>
        <w:gridCol w:w="2432"/>
        <w:gridCol w:w="2730"/>
        <w:gridCol w:w="2490"/>
      </w:tblGrid>
      <w:tr w:rsidR="00584859" w14:paraId="4FFD1E95" w14:textId="77777777" w:rsidTr="00E05DD3">
        <w:trPr>
          <w:trHeight w:val="560"/>
        </w:trPr>
        <w:tc>
          <w:tcPr>
            <w:tcW w:w="2149" w:type="dxa"/>
            <w:gridSpan w:val="2"/>
          </w:tcPr>
          <w:p w14:paraId="05BE28CE" w14:textId="77777777" w:rsidR="00584859" w:rsidRDefault="00584859" w:rsidP="004E277F">
            <w:pPr>
              <w:pStyle w:val="TableParagraph"/>
              <w:spacing w:line="253" w:lineRule="exact"/>
              <w:ind w:left="122"/>
              <w:jc w:val="both"/>
              <w:rPr>
                <w:sz w:val="26"/>
              </w:rPr>
            </w:pPr>
            <w:r>
              <w:rPr>
                <w:color w:val="1C1C1C"/>
                <w:w w:val="90"/>
                <w:sz w:val="26"/>
              </w:rPr>
              <w:t>№</w:t>
            </w:r>
            <w:r>
              <w:rPr>
                <w:color w:val="1C1C1C"/>
                <w:spacing w:val="58"/>
                <w:w w:val="90"/>
                <w:sz w:val="26"/>
              </w:rPr>
              <w:t xml:space="preserve"> </w:t>
            </w:r>
            <w:r>
              <w:rPr>
                <w:w w:val="90"/>
                <w:sz w:val="26"/>
              </w:rPr>
              <w:t>п\п</w:t>
            </w:r>
          </w:p>
        </w:tc>
        <w:tc>
          <w:tcPr>
            <w:tcW w:w="2432" w:type="dxa"/>
          </w:tcPr>
          <w:p w14:paraId="6B300C73" w14:textId="77777777" w:rsidR="00584859" w:rsidRDefault="00584859" w:rsidP="004E277F">
            <w:pPr>
              <w:pStyle w:val="TableParagraph"/>
              <w:spacing w:line="253" w:lineRule="exact"/>
              <w:ind w:left="131"/>
              <w:jc w:val="both"/>
              <w:rPr>
                <w:sz w:val="26"/>
              </w:rPr>
            </w:pPr>
            <w:r>
              <w:rPr>
                <w:sz w:val="26"/>
              </w:rPr>
              <w:t>N. згідно карти</w:t>
            </w:r>
          </w:p>
          <w:p w14:paraId="2D5A78A9" w14:textId="77777777" w:rsidR="00584859" w:rsidRDefault="00584859" w:rsidP="004E277F">
            <w:pPr>
              <w:pStyle w:val="TableParagraph"/>
              <w:spacing w:before="1"/>
              <w:ind w:left="0"/>
              <w:jc w:val="both"/>
              <w:rPr>
                <w:sz w:val="10"/>
              </w:rPr>
            </w:pPr>
          </w:p>
          <w:p w14:paraId="02D3BFFE" w14:textId="77777777" w:rsidR="00584859" w:rsidRDefault="00584859" w:rsidP="004E277F">
            <w:pPr>
              <w:pStyle w:val="TableParagraph"/>
              <w:spacing w:line="115" w:lineRule="exact"/>
              <w:ind w:left="127"/>
              <w:jc w:val="both"/>
              <w:rPr>
                <w:sz w:val="11"/>
              </w:rPr>
            </w:pPr>
            <w:r>
              <w:rPr>
                <w:noProof/>
                <w:position w:val="-1"/>
                <w:sz w:val="11"/>
                <w:lang w:val="ru-RU" w:eastAsia="ru-RU" w:bidi="ar-SA"/>
              </w:rPr>
              <w:drawing>
                <wp:inline distT="0" distB="0" distL="0" distR="0" wp14:anchorId="437D9489" wp14:editId="43B836B1">
                  <wp:extent cx="635851" cy="73151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851" cy="731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0" w:type="dxa"/>
          </w:tcPr>
          <w:p w14:paraId="10792986" w14:textId="77777777" w:rsidR="00584859" w:rsidRDefault="00584859" w:rsidP="004E277F">
            <w:pPr>
              <w:pStyle w:val="TableParagraph"/>
              <w:spacing w:line="253" w:lineRule="exact"/>
              <w:ind w:left="123"/>
              <w:jc w:val="both"/>
              <w:rPr>
                <w:sz w:val="26"/>
              </w:rPr>
            </w:pPr>
            <w:r>
              <w:rPr>
                <w:sz w:val="26"/>
              </w:rPr>
              <w:t xml:space="preserve">Кадастровий </w:t>
            </w:r>
            <w:r>
              <w:rPr>
                <w:color w:val="131313"/>
                <w:sz w:val="26"/>
              </w:rPr>
              <w:t>номер</w:t>
            </w:r>
          </w:p>
        </w:tc>
        <w:tc>
          <w:tcPr>
            <w:tcW w:w="2490" w:type="dxa"/>
          </w:tcPr>
          <w:p w14:paraId="133AC0A4" w14:textId="77777777" w:rsidR="00584859" w:rsidRDefault="00584859" w:rsidP="004E277F">
            <w:pPr>
              <w:pStyle w:val="TableParagraph"/>
              <w:spacing w:line="253" w:lineRule="exact"/>
              <w:ind w:left="128"/>
              <w:jc w:val="both"/>
              <w:rPr>
                <w:sz w:val="26"/>
              </w:rPr>
            </w:pPr>
            <w:r>
              <w:rPr>
                <w:sz w:val="26"/>
              </w:rPr>
              <w:t>Площа,га.</w:t>
            </w:r>
          </w:p>
        </w:tc>
      </w:tr>
      <w:tr w:rsidR="00584859" w14:paraId="62BBD596" w14:textId="77777777" w:rsidTr="00E05DD3">
        <w:trPr>
          <w:trHeight w:val="267"/>
        </w:trPr>
        <w:tc>
          <w:tcPr>
            <w:tcW w:w="2149" w:type="dxa"/>
            <w:gridSpan w:val="2"/>
          </w:tcPr>
          <w:p w14:paraId="3C8B0D26" w14:textId="77777777" w:rsidR="00584859" w:rsidRDefault="00584859" w:rsidP="004E277F">
            <w:pPr>
              <w:pStyle w:val="TableParagraph"/>
              <w:spacing w:line="239" w:lineRule="exact"/>
              <w:ind w:left="133"/>
              <w:jc w:val="both"/>
              <w:rPr>
                <w:sz w:val="23"/>
              </w:rPr>
            </w:pPr>
            <w:r>
              <w:rPr>
                <w:color w:val="2A2A2A"/>
                <w:w w:val="94"/>
                <w:sz w:val="23"/>
              </w:rPr>
              <w:t>1</w:t>
            </w:r>
          </w:p>
        </w:tc>
        <w:tc>
          <w:tcPr>
            <w:tcW w:w="2432" w:type="dxa"/>
          </w:tcPr>
          <w:p w14:paraId="3D844E89" w14:textId="77777777" w:rsidR="00584859" w:rsidRDefault="00584859" w:rsidP="004E277F">
            <w:pPr>
              <w:pStyle w:val="TableParagraph"/>
              <w:spacing w:line="238" w:lineRule="exact"/>
              <w:ind w:left="852" w:right="798"/>
              <w:jc w:val="both"/>
              <w:rPr>
                <w:sz w:val="26"/>
              </w:rPr>
            </w:pPr>
            <w:r>
              <w:rPr>
                <w:color w:val="161616"/>
                <w:sz w:val="26"/>
              </w:rPr>
              <w:t>106</w:t>
            </w:r>
          </w:p>
        </w:tc>
        <w:tc>
          <w:tcPr>
            <w:tcW w:w="2730" w:type="dxa"/>
          </w:tcPr>
          <w:p w14:paraId="17C5AE8C" w14:textId="77777777" w:rsidR="00584859" w:rsidRDefault="00584859" w:rsidP="004E277F">
            <w:pPr>
              <w:pStyle w:val="TableParagraph"/>
              <w:spacing w:line="245" w:lineRule="exact"/>
              <w:ind w:left="141"/>
              <w:jc w:val="both"/>
              <w:rPr>
                <w:sz w:val="26"/>
              </w:rPr>
            </w:pPr>
            <w:r>
              <w:rPr>
                <w:w w:val="90"/>
                <w:sz w:val="26"/>
              </w:rPr>
              <w:t>1825 882800:07:000:0352</w:t>
            </w:r>
          </w:p>
        </w:tc>
        <w:tc>
          <w:tcPr>
            <w:tcW w:w="2490" w:type="dxa"/>
          </w:tcPr>
          <w:p w14:paraId="15C5DCFF" w14:textId="77777777" w:rsidR="00584859" w:rsidRDefault="00584859" w:rsidP="004E277F">
            <w:pPr>
              <w:pStyle w:val="TableParagraph"/>
              <w:spacing w:line="248" w:lineRule="exact"/>
              <w:ind w:right="834"/>
              <w:jc w:val="both"/>
              <w:rPr>
                <w:rFonts w:ascii="Comic Sans MS"/>
                <w:sz w:val="26"/>
              </w:rPr>
            </w:pPr>
            <w:r>
              <w:rPr>
                <w:rFonts w:ascii="Comic Sans MS"/>
                <w:w w:val="85"/>
                <w:sz w:val="26"/>
              </w:rPr>
              <w:t>3,6900</w:t>
            </w:r>
          </w:p>
        </w:tc>
      </w:tr>
      <w:tr w:rsidR="00584859" w14:paraId="2068A582" w14:textId="77777777" w:rsidTr="00E05DD3">
        <w:trPr>
          <w:trHeight w:val="272"/>
        </w:trPr>
        <w:tc>
          <w:tcPr>
            <w:tcW w:w="2149" w:type="dxa"/>
            <w:gridSpan w:val="2"/>
          </w:tcPr>
          <w:p w14:paraId="5AFDC91C" w14:textId="77777777" w:rsidR="00584859" w:rsidRDefault="00584859" w:rsidP="004E277F">
            <w:pPr>
              <w:pStyle w:val="TableParagraph"/>
              <w:spacing w:line="250" w:lineRule="exact"/>
              <w:ind w:left="126"/>
              <w:jc w:val="both"/>
              <w:rPr>
                <w:sz w:val="26"/>
              </w:rPr>
            </w:pPr>
            <w:r>
              <w:rPr>
                <w:w w:val="92"/>
                <w:sz w:val="26"/>
              </w:rPr>
              <w:t>2</w:t>
            </w:r>
          </w:p>
        </w:tc>
        <w:tc>
          <w:tcPr>
            <w:tcW w:w="2432" w:type="dxa"/>
          </w:tcPr>
          <w:p w14:paraId="55192D68" w14:textId="77777777" w:rsidR="00584859" w:rsidRDefault="00584859" w:rsidP="004E277F">
            <w:pPr>
              <w:pStyle w:val="TableParagraph"/>
              <w:spacing w:line="243" w:lineRule="exact"/>
              <w:ind w:left="858" w:right="798"/>
              <w:jc w:val="both"/>
              <w:rPr>
                <w:sz w:val="26"/>
              </w:rPr>
            </w:pPr>
            <w:r>
              <w:rPr>
                <w:w w:val="95"/>
                <w:sz w:val="26"/>
              </w:rPr>
              <w:t>13</w:t>
            </w:r>
            <w:r>
              <w:rPr>
                <w:color w:val="0C0C0C"/>
                <w:w w:val="95"/>
                <w:sz w:val="26"/>
              </w:rPr>
              <w:t>6</w:t>
            </w:r>
          </w:p>
        </w:tc>
        <w:tc>
          <w:tcPr>
            <w:tcW w:w="2730" w:type="dxa"/>
          </w:tcPr>
          <w:p w14:paraId="41EFE0BF" w14:textId="77777777" w:rsidR="00584859" w:rsidRDefault="00584859" w:rsidP="004E277F">
            <w:pPr>
              <w:pStyle w:val="TableParagraph"/>
              <w:spacing w:line="250" w:lineRule="exact"/>
              <w:ind w:left="134"/>
              <w:jc w:val="both"/>
              <w:rPr>
                <w:sz w:val="26"/>
              </w:rPr>
            </w:pPr>
            <w:r>
              <w:rPr>
                <w:w w:val="95"/>
                <w:sz w:val="26"/>
              </w:rPr>
              <w:t>1825882800:07:000:0353</w:t>
            </w:r>
          </w:p>
        </w:tc>
        <w:tc>
          <w:tcPr>
            <w:tcW w:w="2490" w:type="dxa"/>
          </w:tcPr>
          <w:p w14:paraId="2A8DE3CB" w14:textId="77777777" w:rsidR="00584859" w:rsidRDefault="00584859" w:rsidP="004E277F">
            <w:pPr>
              <w:pStyle w:val="TableParagraph"/>
              <w:spacing w:line="250" w:lineRule="exact"/>
              <w:ind w:left="863" w:right="834"/>
              <w:jc w:val="both"/>
              <w:rPr>
                <w:sz w:val="26"/>
              </w:rPr>
            </w:pPr>
            <w:r>
              <w:rPr>
                <w:w w:val="85"/>
                <w:sz w:val="26"/>
              </w:rPr>
              <w:t>3,О1О0</w:t>
            </w:r>
          </w:p>
        </w:tc>
      </w:tr>
      <w:tr w:rsidR="00584859" w14:paraId="71BC34AF" w14:textId="77777777" w:rsidTr="00E05DD3">
        <w:trPr>
          <w:trHeight w:val="272"/>
        </w:trPr>
        <w:tc>
          <w:tcPr>
            <w:tcW w:w="2149" w:type="dxa"/>
            <w:gridSpan w:val="2"/>
          </w:tcPr>
          <w:p w14:paraId="69A23FFF" w14:textId="77777777" w:rsidR="00584859" w:rsidRDefault="00584859" w:rsidP="004E277F">
            <w:pPr>
              <w:pStyle w:val="TableParagraph"/>
              <w:spacing w:line="244" w:lineRule="exact"/>
              <w:ind w:left="136"/>
              <w:jc w:val="both"/>
              <w:rPr>
                <w:sz w:val="23"/>
              </w:rPr>
            </w:pPr>
            <w:r>
              <w:rPr>
                <w:color w:val="111111"/>
                <w:w w:val="89"/>
                <w:sz w:val="23"/>
              </w:rPr>
              <w:t>3</w:t>
            </w:r>
          </w:p>
        </w:tc>
        <w:tc>
          <w:tcPr>
            <w:tcW w:w="2432" w:type="dxa"/>
          </w:tcPr>
          <w:p w14:paraId="107DF654" w14:textId="77777777" w:rsidR="00584859" w:rsidRDefault="00584859" w:rsidP="004E277F">
            <w:pPr>
              <w:pStyle w:val="TableParagraph"/>
              <w:spacing w:line="250" w:lineRule="exact"/>
              <w:ind w:left="858" w:right="798"/>
              <w:jc w:val="both"/>
              <w:rPr>
                <w:sz w:val="26"/>
              </w:rPr>
            </w:pPr>
            <w:r>
              <w:rPr>
                <w:sz w:val="26"/>
              </w:rPr>
              <w:t>376</w:t>
            </w:r>
          </w:p>
        </w:tc>
        <w:tc>
          <w:tcPr>
            <w:tcW w:w="2730" w:type="dxa"/>
          </w:tcPr>
          <w:p w14:paraId="4B5F9C14" w14:textId="77777777" w:rsidR="00584859" w:rsidRDefault="00584859" w:rsidP="004E277F">
            <w:pPr>
              <w:pStyle w:val="TableParagraph"/>
              <w:spacing w:line="250" w:lineRule="exact"/>
              <w:ind w:left="141"/>
              <w:jc w:val="both"/>
              <w:rPr>
                <w:sz w:val="26"/>
              </w:rPr>
            </w:pPr>
            <w:r>
              <w:rPr>
                <w:w w:val="90"/>
                <w:sz w:val="26"/>
              </w:rPr>
              <w:t>1825882800:08:000:0494</w:t>
            </w:r>
          </w:p>
        </w:tc>
        <w:tc>
          <w:tcPr>
            <w:tcW w:w="2490" w:type="dxa"/>
          </w:tcPr>
          <w:p w14:paraId="2DF38182" w14:textId="77777777" w:rsidR="00584859" w:rsidRDefault="00584859" w:rsidP="004E277F">
            <w:pPr>
              <w:pStyle w:val="TableParagraph"/>
              <w:spacing w:line="243" w:lineRule="exact"/>
              <w:ind w:right="825"/>
              <w:jc w:val="both"/>
              <w:rPr>
                <w:sz w:val="26"/>
              </w:rPr>
            </w:pPr>
            <w:r>
              <w:rPr>
                <w:sz w:val="26"/>
              </w:rPr>
              <w:t>4,3399</w:t>
            </w:r>
          </w:p>
        </w:tc>
      </w:tr>
      <w:tr w:rsidR="00584859" w14:paraId="1F3040AC" w14:textId="77777777" w:rsidTr="00E05DD3">
        <w:trPr>
          <w:trHeight w:val="272"/>
        </w:trPr>
        <w:tc>
          <w:tcPr>
            <w:tcW w:w="2149" w:type="dxa"/>
            <w:gridSpan w:val="2"/>
          </w:tcPr>
          <w:p w14:paraId="5C3E2352" w14:textId="77777777" w:rsidR="00584859" w:rsidRDefault="00584859" w:rsidP="004E277F">
            <w:pPr>
              <w:pStyle w:val="TableParagraph"/>
              <w:spacing w:line="243" w:lineRule="exact"/>
              <w:ind w:left="134"/>
              <w:jc w:val="both"/>
              <w:rPr>
                <w:sz w:val="26"/>
              </w:rPr>
            </w:pPr>
            <w:r>
              <w:rPr>
                <w:w w:val="90"/>
                <w:sz w:val="26"/>
              </w:rPr>
              <w:t>4</w:t>
            </w:r>
          </w:p>
        </w:tc>
        <w:tc>
          <w:tcPr>
            <w:tcW w:w="2432" w:type="dxa"/>
          </w:tcPr>
          <w:p w14:paraId="56DDE378" w14:textId="77777777" w:rsidR="00584859" w:rsidRDefault="00584859" w:rsidP="004E277F">
            <w:pPr>
              <w:pStyle w:val="TableParagraph"/>
              <w:spacing w:line="243" w:lineRule="exact"/>
              <w:ind w:left="858" w:right="792"/>
              <w:jc w:val="both"/>
              <w:rPr>
                <w:sz w:val="26"/>
              </w:rPr>
            </w:pPr>
            <w:r>
              <w:rPr>
                <w:sz w:val="26"/>
              </w:rPr>
              <w:t>404</w:t>
            </w:r>
          </w:p>
        </w:tc>
        <w:tc>
          <w:tcPr>
            <w:tcW w:w="2730" w:type="dxa"/>
          </w:tcPr>
          <w:p w14:paraId="196C54E7" w14:textId="77777777" w:rsidR="00584859" w:rsidRDefault="00584859" w:rsidP="004E277F">
            <w:pPr>
              <w:pStyle w:val="TableParagraph"/>
              <w:spacing w:line="243" w:lineRule="exact"/>
              <w:ind w:left="148"/>
              <w:jc w:val="both"/>
              <w:rPr>
                <w:sz w:val="26"/>
              </w:rPr>
            </w:pPr>
            <w:r>
              <w:rPr>
                <w:w w:val="90"/>
                <w:sz w:val="26"/>
              </w:rPr>
              <w:t xml:space="preserve">1825882800: </w:t>
            </w:r>
            <w:r>
              <w:rPr>
                <w:color w:val="131313"/>
                <w:w w:val="90"/>
                <w:sz w:val="26"/>
              </w:rPr>
              <w:t>08</w:t>
            </w:r>
            <w:r>
              <w:rPr>
                <w:w w:val="90"/>
                <w:sz w:val="26"/>
              </w:rPr>
              <w:t>:000:0495</w:t>
            </w:r>
          </w:p>
        </w:tc>
        <w:tc>
          <w:tcPr>
            <w:tcW w:w="2490" w:type="dxa"/>
          </w:tcPr>
          <w:p w14:paraId="6C01E161" w14:textId="77777777" w:rsidR="00584859" w:rsidRDefault="00584859" w:rsidP="004E277F">
            <w:pPr>
              <w:pStyle w:val="TableParagraph"/>
              <w:spacing w:line="236" w:lineRule="exact"/>
              <w:ind w:right="811"/>
              <w:jc w:val="both"/>
              <w:rPr>
                <w:sz w:val="23"/>
              </w:rPr>
            </w:pPr>
            <w:r>
              <w:rPr>
                <w:sz w:val="23"/>
              </w:rPr>
              <w:t>3,2284</w:t>
            </w:r>
          </w:p>
        </w:tc>
      </w:tr>
      <w:tr w:rsidR="00584859" w14:paraId="0915B690" w14:textId="77777777" w:rsidTr="00E05DD3">
        <w:trPr>
          <w:trHeight w:val="272"/>
        </w:trPr>
        <w:tc>
          <w:tcPr>
            <w:tcW w:w="2149" w:type="dxa"/>
            <w:gridSpan w:val="2"/>
          </w:tcPr>
          <w:p w14:paraId="192DD8D5" w14:textId="77777777" w:rsidR="00584859" w:rsidRDefault="00584859" w:rsidP="004E277F">
            <w:pPr>
              <w:pStyle w:val="TableParagraph"/>
              <w:spacing w:line="250" w:lineRule="exact"/>
              <w:ind w:left="133"/>
              <w:jc w:val="both"/>
              <w:rPr>
                <w:sz w:val="26"/>
              </w:rPr>
            </w:pPr>
            <w:r>
              <w:rPr>
                <w:color w:val="0A0A0A"/>
                <w:w w:val="83"/>
                <w:sz w:val="26"/>
              </w:rPr>
              <w:t>5</w:t>
            </w:r>
          </w:p>
        </w:tc>
        <w:tc>
          <w:tcPr>
            <w:tcW w:w="2432" w:type="dxa"/>
          </w:tcPr>
          <w:p w14:paraId="0EE42EC3" w14:textId="77777777" w:rsidR="00584859" w:rsidRDefault="00584859" w:rsidP="004E277F">
            <w:pPr>
              <w:pStyle w:val="TableParagraph"/>
              <w:spacing w:line="243" w:lineRule="exact"/>
              <w:ind w:left="58"/>
              <w:jc w:val="both"/>
              <w:rPr>
                <w:sz w:val="26"/>
              </w:rPr>
            </w:pPr>
            <w:r>
              <w:rPr>
                <w:color w:val="1A1A1A"/>
                <w:w w:val="92"/>
                <w:sz w:val="26"/>
              </w:rPr>
              <w:t>1</w:t>
            </w:r>
          </w:p>
        </w:tc>
        <w:tc>
          <w:tcPr>
            <w:tcW w:w="2730" w:type="dxa"/>
          </w:tcPr>
          <w:p w14:paraId="62E297F9" w14:textId="77777777" w:rsidR="00584859" w:rsidRDefault="00584859" w:rsidP="004E277F">
            <w:pPr>
              <w:pStyle w:val="TableParagraph"/>
              <w:spacing w:line="250" w:lineRule="exact"/>
              <w:ind w:left="148"/>
              <w:jc w:val="both"/>
              <w:rPr>
                <w:sz w:val="26"/>
              </w:rPr>
            </w:pPr>
            <w:r>
              <w:rPr>
                <w:w w:val="90"/>
                <w:sz w:val="26"/>
              </w:rPr>
              <w:t>1825 882800:07:000:</w:t>
            </w:r>
            <w:r>
              <w:rPr>
                <w:color w:val="0E0E0E"/>
                <w:w w:val="90"/>
                <w:sz w:val="26"/>
              </w:rPr>
              <w:t>0351</w:t>
            </w:r>
          </w:p>
        </w:tc>
        <w:tc>
          <w:tcPr>
            <w:tcW w:w="2490" w:type="dxa"/>
          </w:tcPr>
          <w:p w14:paraId="29ED20F2" w14:textId="77777777" w:rsidR="00584859" w:rsidRDefault="00584859" w:rsidP="004E277F">
            <w:pPr>
              <w:pStyle w:val="TableParagraph"/>
              <w:spacing w:line="250" w:lineRule="exact"/>
              <w:ind w:right="818"/>
              <w:jc w:val="both"/>
              <w:rPr>
                <w:sz w:val="26"/>
              </w:rPr>
            </w:pPr>
            <w:r>
              <w:rPr>
                <w:sz w:val="26"/>
              </w:rPr>
              <w:t>16.4</w:t>
            </w:r>
          </w:p>
        </w:tc>
      </w:tr>
      <w:tr w:rsidR="00584859" w14:paraId="0146050F" w14:textId="77777777" w:rsidTr="00E05DD3">
        <w:trPr>
          <w:trHeight w:val="330"/>
        </w:trPr>
        <w:tc>
          <w:tcPr>
            <w:tcW w:w="290" w:type="dxa"/>
            <w:vMerge w:val="restart"/>
            <w:tcBorders>
              <w:right w:val="nil"/>
            </w:tcBorders>
          </w:tcPr>
          <w:p w14:paraId="21097334" w14:textId="77777777" w:rsidR="00584859" w:rsidRDefault="00584859" w:rsidP="004E277F">
            <w:pPr>
              <w:pStyle w:val="TableParagraph"/>
              <w:spacing w:before="1"/>
              <w:ind w:left="142"/>
              <w:jc w:val="both"/>
              <w:rPr>
                <w:sz w:val="26"/>
              </w:rPr>
            </w:pPr>
            <w:r>
              <w:rPr>
                <w:color w:val="161616"/>
                <w:w w:val="83"/>
                <w:sz w:val="26"/>
              </w:rPr>
              <w:t>6</w:t>
            </w:r>
          </w:p>
          <w:p w14:paraId="029550E9" w14:textId="77777777" w:rsidR="00584859" w:rsidRDefault="00584859" w:rsidP="004E277F">
            <w:pPr>
              <w:pStyle w:val="TableParagraph"/>
              <w:spacing w:before="83"/>
              <w:ind w:left="143"/>
              <w:jc w:val="both"/>
              <w:rPr>
                <w:sz w:val="26"/>
              </w:rPr>
            </w:pPr>
            <w:r>
              <w:rPr>
                <w:w w:val="90"/>
                <w:sz w:val="26"/>
              </w:rPr>
              <w:t>7</w:t>
            </w:r>
          </w:p>
        </w:tc>
        <w:tc>
          <w:tcPr>
            <w:tcW w:w="1859" w:type="dxa"/>
            <w:tcBorders>
              <w:left w:val="nil"/>
              <w:bottom w:val="single" w:sz="8" w:space="0" w:color="3F3F3F"/>
            </w:tcBorders>
          </w:tcPr>
          <w:p w14:paraId="354DA4E8" w14:textId="77777777" w:rsidR="00584859" w:rsidRDefault="00584859" w:rsidP="004E277F"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  <w:tc>
          <w:tcPr>
            <w:tcW w:w="2432" w:type="dxa"/>
            <w:vMerge w:val="restart"/>
          </w:tcPr>
          <w:p w14:paraId="7EBC1CD7" w14:textId="77777777" w:rsidR="00584859" w:rsidRDefault="00584859" w:rsidP="004E277F">
            <w:pPr>
              <w:pStyle w:val="TableParagraph"/>
              <w:spacing w:before="13" w:after="41"/>
              <w:ind w:left="1108"/>
              <w:jc w:val="both"/>
              <w:rPr>
                <w:sz w:val="24"/>
              </w:rPr>
            </w:pPr>
            <w:r>
              <w:rPr>
                <w:color w:val="111111"/>
                <w:sz w:val="24"/>
              </w:rPr>
              <w:t>284</w:t>
            </w:r>
          </w:p>
          <w:p w14:paraId="11AB5CAB" w14:textId="77777777" w:rsidR="00584859" w:rsidRDefault="004E277F" w:rsidP="004E277F">
            <w:pPr>
              <w:pStyle w:val="TableParagraph"/>
              <w:spacing w:line="20" w:lineRule="exact"/>
              <w:ind w:left="132"/>
              <w:jc w:val="both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47488F6E">
                <v:group id="_x0000_s1030" style="width:88.55pt;height:1pt;mso-position-horizontal-relative:char;mso-position-vertical-relative:line" coordsize="1771,20">
                  <v:line id="_x0000_s1031" style="position:absolute" from="945,10" to="1771,10" strokecolor="#4b4848" strokeweight=".33839mm"/>
                  <v:line id="_x0000_s1032" style="position:absolute" from="0,10" to="907,10" strokecolor="#4b4848" strokeweight=".33839mm"/>
                  <w10:wrap type="none"/>
                  <w10:anchorlock/>
                </v:group>
              </w:pict>
            </w:r>
          </w:p>
          <w:p w14:paraId="760EC9A2" w14:textId="77777777" w:rsidR="00584859" w:rsidRDefault="00584859" w:rsidP="004E277F">
            <w:pPr>
              <w:pStyle w:val="TableParagraph"/>
              <w:spacing w:before="51"/>
              <w:ind w:left="1174"/>
              <w:jc w:val="both"/>
              <w:rPr>
                <w:sz w:val="24"/>
              </w:rPr>
            </w:pPr>
            <w:r>
              <w:rPr>
                <w:sz w:val="24"/>
              </w:rPr>
              <w:t>415</w:t>
            </w:r>
          </w:p>
        </w:tc>
        <w:tc>
          <w:tcPr>
            <w:tcW w:w="2730" w:type="dxa"/>
            <w:tcBorders>
              <w:bottom w:val="single" w:sz="8" w:space="0" w:color="3B3838"/>
            </w:tcBorders>
          </w:tcPr>
          <w:p w14:paraId="305A50ED" w14:textId="77777777" w:rsidR="00584859" w:rsidRDefault="00584859" w:rsidP="004E277F">
            <w:pPr>
              <w:pStyle w:val="TableParagraph"/>
              <w:spacing w:before="1"/>
              <w:ind w:left="141"/>
              <w:jc w:val="both"/>
              <w:rPr>
                <w:sz w:val="26"/>
              </w:rPr>
            </w:pPr>
            <w:r>
              <w:rPr>
                <w:w w:val="90"/>
                <w:sz w:val="26"/>
              </w:rPr>
              <w:t xml:space="preserve">1825882800: </w:t>
            </w:r>
            <w:r>
              <w:rPr>
                <w:color w:val="131313"/>
                <w:w w:val="90"/>
                <w:sz w:val="26"/>
              </w:rPr>
              <w:t>08</w:t>
            </w:r>
            <w:r>
              <w:rPr>
                <w:color w:val="161616"/>
                <w:w w:val="90"/>
                <w:sz w:val="26"/>
              </w:rPr>
              <w:t>:</w:t>
            </w:r>
            <w:r>
              <w:rPr>
                <w:w w:val="90"/>
                <w:sz w:val="26"/>
              </w:rPr>
              <w:t>000:0114</w:t>
            </w:r>
          </w:p>
        </w:tc>
        <w:tc>
          <w:tcPr>
            <w:tcW w:w="2490" w:type="dxa"/>
            <w:vMerge w:val="restart"/>
          </w:tcPr>
          <w:p w14:paraId="13DF5E5B" w14:textId="77777777" w:rsidR="00584859" w:rsidRDefault="00584859" w:rsidP="004E277F">
            <w:pPr>
              <w:pStyle w:val="TableParagraph"/>
              <w:spacing w:before="1"/>
              <w:ind w:right="831"/>
              <w:jc w:val="both"/>
              <w:rPr>
                <w:sz w:val="26"/>
              </w:rPr>
            </w:pPr>
            <w:r>
              <w:rPr>
                <w:sz w:val="26"/>
              </w:rPr>
              <w:t>3,0798</w:t>
            </w:r>
          </w:p>
          <w:p w14:paraId="7B337CC1" w14:textId="77777777" w:rsidR="00584859" w:rsidRDefault="00584859" w:rsidP="004E277F">
            <w:pPr>
              <w:pStyle w:val="TableParagraph"/>
              <w:spacing w:before="99"/>
              <w:ind w:right="820"/>
              <w:jc w:val="both"/>
              <w:rPr>
                <w:sz w:val="25"/>
              </w:rPr>
            </w:pPr>
            <w:r>
              <w:rPr>
                <w:sz w:val="25"/>
              </w:rPr>
              <w:t>3,7761</w:t>
            </w:r>
          </w:p>
        </w:tc>
      </w:tr>
      <w:tr w:rsidR="00584859" w14:paraId="3395348C" w14:textId="77777777" w:rsidTr="00E05DD3">
        <w:trPr>
          <w:trHeight w:val="411"/>
        </w:trPr>
        <w:tc>
          <w:tcPr>
            <w:tcW w:w="290" w:type="dxa"/>
            <w:vMerge/>
            <w:tcBorders>
              <w:top w:val="nil"/>
              <w:right w:val="nil"/>
            </w:tcBorders>
          </w:tcPr>
          <w:p w14:paraId="763CB72F" w14:textId="77777777" w:rsidR="00584859" w:rsidRDefault="00584859" w:rsidP="004E277F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859" w:type="dxa"/>
            <w:tcBorders>
              <w:top w:val="single" w:sz="8" w:space="0" w:color="3F3F3F"/>
              <w:left w:val="nil"/>
            </w:tcBorders>
          </w:tcPr>
          <w:p w14:paraId="124C82C2" w14:textId="77777777" w:rsidR="00584859" w:rsidRDefault="00584859" w:rsidP="004E277F"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  <w:tc>
          <w:tcPr>
            <w:tcW w:w="2432" w:type="dxa"/>
            <w:vMerge/>
            <w:tcBorders>
              <w:top w:val="nil"/>
            </w:tcBorders>
          </w:tcPr>
          <w:p w14:paraId="1C411516" w14:textId="77777777" w:rsidR="00584859" w:rsidRDefault="00584859" w:rsidP="004E277F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730" w:type="dxa"/>
            <w:tcBorders>
              <w:top w:val="single" w:sz="8" w:space="0" w:color="3B3838"/>
            </w:tcBorders>
          </w:tcPr>
          <w:p w14:paraId="07D2A0D9" w14:textId="77777777" w:rsidR="00584859" w:rsidRDefault="00584859" w:rsidP="004E277F">
            <w:pPr>
              <w:pStyle w:val="TableParagraph"/>
              <w:spacing w:before="32"/>
              <w:ind w:left="148"/>
              <w:jc w:val="both"/>
              <w:rPr>
                <w:sz w:val="26"/>
              </w:rPr>
            </w:pPr>
            <w:r>
              <w:rPr>
                <w:w w:val="90"/>
                <w:sz w:val="26"/>
              </w:rPr>
              <w:t>1825882800:08:000:0496</w:t>
            </w:r>
          </w:p>
        </w:tc>
        <w:tc>
          <w:tcPr>
            <w:tcW w:w="2490" w:type="dxa"/>
            <w:vMerge/>
            <w:tcBorders>
              <w:top w:val="nil"/>
            </w:tcBorders>
          </w:tcPr>
          <w:p w14:paraId="36714C9F" w14:textId="77777777" w:rsidR="00584859" w:rsidRDefault="00584859" w:rsidP="004E277F">
            <w:pPr>
              <w:jc w:val="both"/>
              <w:rPr>
                <w:sz w:val="2"/>
                <w:szCs w:val="2"/>
              </w:rPr>
            </w:pPr>
          </w:p>
        </w:tc>
      </w:tr>
      <w:tr w:rsidR="00584859" w14:paraId="4AB5D6EC" w14:textId="77777777" w:rsidTr="00E05DD3">
        <w:trPr>
          <w:trHeight w:val="277"/>
        </w:trPr>
        <w:tc>
          <w:tcPr>
            <w:tcW w:w="2149" w:type="dxa"/>
            <w:gridSpan w:val="2"/>
          </w:tcPr>
          <w:p w14:paraId="7E0DAEF4" w14:textId="77777777" w:rsidR="00584859" w:rsidRDefault="00584859" w:rsidP="004E277F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  <w:tc>
          <w:tcPr>
            <w:tcW w:w="2432" w:type="dxa"/>
          </w:tcPr>
          <w:p w14:paraId="6DFDCD82" w14:textId="77777777" w:rsidR="00584859" w:rsidRDefault="00584859" w:rsidP="004E277F">
            <w:pPr>
              <w:pStyle w:val="TableParagraph"/>
              <w:spacing w:before="27"/>
              <w:ind w:left="858" w:right="798"/>
              <w:jc w:val="both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Всього</w:t>
            </w:r>
          </w:p>
        </w:tc>
        <w:tc>
          <w:tcPr>
            <w:tcW w:w="2730" w:type="dxa"/>
          </w:tcPr>
          <w:p w14:paraId="3CC1F2A2" w14:textId="77777777" w:rsidR="00584859" w:rsidRDefault="00584859" w:rsidP="004E277F">
            <w:pPr>
              <w:pStyle w:val="TableParagraph"/>
              <w:spacing w:before="8"/>
              <w:ind w:left="0"/>
              <w:jc w:val="both"/>
              <w:rPr>
                <w:sz w:val="3"/>
              </w:rPr>
            </w:pPr>
          </w:p>
          <w:p w14:paraId="7785F4CF" w14:textId="77777777" w:rsidR="00584859" w:rsidRDefault="00584859" w:rsidP="004E277F">
            <w:pPr>
              <w:pStyle w:val="TableParagraph"/>
              <w:spacing w:line="165" w:lineRule="exact"/>
              <w:ind w:left="1337"/>
              <w:jc w:val="both"/>
              <w:rPr>
                <w:sz w:val="16"/>
              </w:rPr>
            </w:pPr>
            <w:r>
              <w:rPr>
                <w:noProof/>
                <w:position w:val="-2"/>
                <w:sz w:val="16"/>
                <w:lang w:val="ru-RU" w:eastAsia="ru-RU" w:bidi="ar-SA"/>
              </w:rPr>
              <w:drawing>
                <wp:inline distT="0" distB="0" distL="0" distR="0" wp14:anchorId="45B345E1" wp14:editId="098C9731">
                  <wp:extent cx="64042" cy="105156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42" cy="1051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0" w:type="dxa"/>
          </w:tcPr>
          <w:p w14:paraId="690D9FBC" w14:textId="77777777" w:rsidR="00584859" w:rsidRDefault="00584859" w:rsidP="004E277F">
            <w:pPr>
              <w:pStyle w:val="TableParagraph"/>
              <w:spacing w:line="257" w:lineRule="exact"/>
              <w:ind w:left="699"/>
              <w:jc w:val="both"/>
              <w:rPr>
                <w:sz w:val="26"/>
              </w:rPr>
            </w:pPr>
            <w:r>
              <w:rPr>
                <w:sz w:val="26"/>
              </w:rPr>
              <w:t>37,5242 га.</w:t>
            </w:r>
          </w:p>
        </w:tc>
      </w:tr>
    </w:tbl>
    <w:p w14:paraId="3D02FD97" w14:textId="77777777" w:rsidR="00584859" w:rsidRDefault="00584859" w:rsidP="004E277F">
      <w:pPr>
        <w:pStyle w:val="a3"/>
        <w:spacing w:before="10"/>
        <w:jc w:val="both"/>
        <w:rPr>
          <w:sz w:val="22"/>
        </w:rPr>
      </w:pPr>
    </w:p>
    <w:p w14:paraId="36C76C3D" w14:textId="090D1BAA" w:rsidR="00584859" w:rsidRDefault="00584859" w:rsidP="004E277F">
      <w:pPr>
        <w:pStyle w:val="a4"/>
        <w:numPr>
          <w:ilvl w:val="0"/>
          <w:numId w:val="1"/>
        </w:numPr>
        <w:tabs>
          <w:tab w:val="left" w:pos="1254"/>
          <w:tab w:val="left" w:pos="1255"/>
          <w:tab w:val="left" w:pos="2439"/>
          <w:tab w:val="left" w:pos="3838"/>
          <w:tab w:val="left" w:pos="5085"/>
          <w:tab w:val="left" w:pos="6122"/>
          <w:tab w:val="left" w:pos="6554"/>
          <w:tab w:val="left" w:pos="8258"/>
          <w:tab w:val="left" w:pos="8619"/>
        </w:tabs>
        <w:ind w:left="1254" w:hanging="421"/>
        <w:jc w:val="both"/>
        <w:rPr>
          <w:sz w:val="26"/>
        </w:rPr>
      </w:pPr>
      <w:r>
        <w:rPr>
          <w:sz w:val="26"/>
        </w:rPr>
        <w:t>Укласти</w:t>
      </w:r>
      <w:r>
        <w:rPr>
          <w:sz w:val="26"/>
        </w:rPr>
        <w:tab/>
        <w:t>відповідні</w:t>
      </w:r>
      <w:r>
        <w:rPr>
          <w:sz w:val="26"/>
        </w:rPr>
        <w:tab/>
      </w:r>
      <w:proofErr w:type="spellStart"/>
      <w:r>
        <w:rPr>
          <w:sz w:val="26"/>
        </w:rPr>
        <w:t>договора</w:t>
      </w:r>
      <w:proofErr w:type="spellEnd"/>
      <w:r>
        <w:rPr>
          <w:sz w:val="26"/>
        </w:rPr>
        <w:tab/>
        <w:t>оренди</w:t>
      </w:r>
      <w:r>
        <w:rPr>
          <w:sz w:val="26"/>
        </w:rPr>
        <w:tab/>
      </w:r>
      <w:r>
        <w:rPr>
          <w:color w:val="181818"/>
          <w:sz w:val="26"/>
        </w:rPr>
        <w:t>із</w:t>
      </w:r>
      <w:r>
        <w:rPr>
          <w:color w:val="181818"/>
          <w:sz w:val="26"/>
        </w:rPr>
        <w:tab/>
      </w:r>
      <w:r>
        <w:rPr>
          <w:sz w:val="26"/>
        </w:rPr>
        <w:t>Товариством</w:t>
      </w:r>
      <w:r>
        <w:rPr>
          <w:sz w:val="26"/>
        </w:rPr>
        <w:tab/>
        <w:t>з</w:t>
      </w:r>
      <w:r>
        <w:rPr>
          <w:sz w:val="26"/>
        </w:rPr>
        <w:tab/>
        <w:t>обмеженою</w:t>
      </w:r>
    </w:p>
    <w:p w14:paraId="1B902698" w14:textId="77777777" w:rsidR="00584859" w:rsidRDefault="00584859" w:rsidP="004E277F">
      <w:pPr>
        <w:pStyle w:val="a3"/>
        <w:jc w:val="both"/>
        <w:rPr>
          <w:sz w:val="20"/>
        </w:rPr>
      </w:pPr>
    </w:p>
    <w:p w14:paraId="0425652C" w14:textId="77777777" w:rsidR="00584859" w:rsidRDefault="00584859" w:rsidP="004E277F">
      <w:pPr>
        <w:pStyle w:val="a3"/>
        <w:jc w:val="both"/>
        <w:rPr>
          <w:sz w:val="20"/>
        </w:rPr>
      </w:pPr>
    </w:p>
    <w:p w14:paraId="29A6F532" w14:textId="77777777" w:rsidR="00584859" w:rsidRDefault="00584859" w:rsidP="004E277F">
      <w:pPr>
        <w:pStyle w:val="a3"/>
        <w:jc w:val="both"/>
        <w:rPr>
          <w:sz w:val="20"/>
        </w:rPr>
      </w:pPr>
    </w:p>
    <w:p w14:paraId="05193916" w14:textId="77777777" w:rsidR="00584859" w:rsidRDefault="00584859" w:rsidP="004E277F">
      <w:pPr>
        <w:pStyle w:val="a3"/>
        <w:jc w:val="both"/>
        <w:rPr>
          <w:sz w:val="20"/>
        </w:rPr>
      </w:pPr>
    </w:p>
    <w:p w14:paraId="7903F63C" w14:textId="6BA071EC" w:rsidR="00584859" w:rsidRDefault="004E277F" w:rsidP="004E277F">
      <w:pPr>
        <w:pStyle w:val="a3"/>
        <w:tabs>
          <w:tab w:val="left" w:pos="8445"/>
          <w:tab w:val="left" w:pos="8475"/>
        </w:tabs>
        <w:spacing w:before="3"/>
        <w:jc w:val="both"/>
        <w:rPr>
          <w:sz w:val="13"/>
        </w:rPr>
        <w:sectPr w:rsidR="00584859">
          <w:type w:val="continuous"/>
          <w:pgSz w:w="11920" w:h="16820"/>
          <w:pgMar w:top="1340" w:right="60" w:bottom="0" w:left="1240" w:header="708" w:footer="708" w:gutter="0"/>
          <w:cols w:space="720"/>
        </w:sectPr>
      </w:pPr>
      <w:r>
        <w:pict w14:anchorId="7190ED18">
          <v:shape id="_x0000_s1033" style="position:absolute;left:0;text-align:left;margin-left:487.05pt;margin-top:10.1pt;width:24.75pt;height:.1pt;z-index:-251658240;mso-wrap-distance-left:0;mso-wrap-distance-right:0;mso-position-horizontal-relative:page" coordorigin="9741,202" coordsize="495,0" path="m9741,202r495,e" filled="f" strokeweight=".33839mm">
            <v:path arrowok="t"/>
            <w10:wrap type="topAndBottom" anchorx="page"/>
          </v:shape>
        </w:pict>
      </w:r>
      <w:r>
        <w:rPr>
          <w:sz w:val="13"/>
        </w:rPr>
        <w:tab/>
      </w:r>
      <w:bookmarkStart w:id="1" w:name="_GoBack"/>
      <w:bookmarkEnd w:id="1"/>
    </w:p>
    <w:p w14:paraId="280A4A3E" w14:textId="2E6591A2" w:rsidR="00584859" w:rsidRDefault="003C0C78" w:rsidP="004E277F">
      <w:pPr>
        <w:pStyle w:val="a3"/>
        <w:spacing w:before="65"/>
        <w:jc w:val="both"/>
      </w:pPr>
      <w:bookmarkStart w:id="2" w:name="Image_2"/>
      <w:bookmarkEnd w:id="2"/>
      <w:r>
        <w:lastRenderedPageBreak/>
        <w:t>в</w:t>
      </w:r>
      <w:r w:rsidR="00584859">
        <w:t>ідповідальністю</w:t>
      </w:r>
      <w:r>
        <w:t xml:space="preserve"> </w:t>
      </w:r>
      <w:r w:rsidR="00584859">
        <w:t>А.Т.К., код ЄДРПОУ:</w:t>
      </w:r>
      <w:r>
        <w:t xml:space="preserve"> </w:t>
      </w:r>
      <w:r w:rsidR="00584859">
        <w:t>32826820.</w:t>
      </w:r>
      <w:r>
        <w:t xml:space="preserve"> </w:t>
      </w:r>
      <w:r w:rsidR="00584859">
        <w:t xml:space="preserve">Товариству, </w:t>
      </w:r>
      <w:r w:rsidR="00584859">
        <w:rPr>
          <w:color w:val="0F0F0F"/>
        </w:rPr>
        <w:t xml:space="preserve">у </w:t>
      </w:r>
      <w:r w:rsidR="00584859">
        <w:t xml:space="preserve">відповідності </w:t>
      </w:r>
      <w:r w:rsidR="00584859">
        <w:rPr>
          <w:color w:val="1A1A1A"/>
        </w:rPr>
        <w:t>до</w:t>
      </w:r>
    </w:p>
    <w:p w14:paraId="2DCEFC79" w14:textId="77777777" w:rsidR="00584859" w:rsidRDefault="00584859" w:rsidP="004E277F">
      <w:pPr>
        <w:pStyle w:val="a3"/>
        <w:tabs>
          <w:tab w:val="left" w:pos="8766"/>
        </w:tabs>
        <w:spacing w:line="296" w:lineRule="exact"/>
        <w:ind w:left="934"/>
        <w:jc w:val="both"/>
      </w:pPr>
      <w:r>
        <w:rPr>
          <w:spacing w:val="-1"/>
          <w:w w:val="95"/>
        </w:rPr>
        <w:t>вимо</w:t>
      </w:r>
      <w:r>
        <w:rPr>
          <w:w w:val="95"/>
        </w:rPr>
        <w:t>г</w:t>
      </w:r>
      <w:r>
        <w:rPr>
          <w:spacing w:val="28"/>
        </w:rPr>
        <w:t xml:space="preserve"> чинного</w:t>
      </w:r>
      <w:r>
        <w:rPr>
          <w:spacing w:val="30"/>
        </w:rPr>
        <w:t xml:space="preserve"> </w:t>
      </w:r>
      <w:r>
        <w:rPr>
          <w:w w:val="99"/>
        </w:rPr>
        <w:t>законодавства,</w:t>
      </w:r>
      <w:r>
        <w:rPr>
          <w:spacing w:val="9"/>
        </w:rPr>
        <w:t xml:space="preserve"> </w:t>
      </w:r>
      <w:r>
        <w:rPr>
          <w:color w:val="0C0C0C"/>
          <w:w w:val="97"/>
        </w:rPr>
        <w:t>здійснити</w:t>
      </w:r>
      <w:r>
        <w:rPr>
          <w:color w:val="0C0C0C"/>
          <w:spacing w:val="20"/>
        </w:rPr>
        <w:t xml:space="preserve"> </w:t>
      </w:r>
      <w:r>
        <w:rPr>
          <w:w w:val="96"/>
        </w:rPr>
        <w:t>реєстрацію</w:t>
      </w:r>
      <w:r>
        <w:rPr>
          <w:spacing w:val="26"/>
        </w:rPr>
        <w:t xml:space="preserve"> </w:t>
      </w:r>
      <w:r>
        <w:rPr>
          <w:color w:val="0F0F0F"/>
          <w:w w:val="98"/>
        </w:rPr>
        <w:t>речового права-права оренди.</w:t>
      </w:r>
      <w:r>
        <w:t xml:space="preserve">   </w:t>
      </w:r>
    </w:p>
    <w:p w14:paraId="78B88086" w14:textId="65599FC1" w:rsidR="00584859" w:rsidRPr="004E277F" w:rsidRDefault="00584859" w:rsidP="004E277F">
      <w:pPr>
        <w:pStyle w:val="a3"/>
        <w:spacing w:before="7"/>
        <w:jc w:val="both"/>
        <w:rPr>
          <w:sz w:val="24"/>
          <w:szCs w:val="24"/>
        </w:rPr>
      </w:pPr>
      <w:r w:rsidRPr="003C0C78">
        <w:rPr>
          <w:sz w:val="28"/>
          <w:szCs w:val="28"/>
        </w:rPr>
        <w:t xml:space="preserve">     </w:t>
      </w:r>
      <w:r w:rsidRPr="004E277F">
        <w:rPr>
          <w:sz w:val="24"/>
          <w:szCs w:val="24"/>
        </w:rPr>
        <w:t>3.</w:t>
      </w:r>
      <w:r w:rsidR="004E277F" w:rsidRPr="004E277F">
        <w:rPr>
          <w:sz w:val="24"/>
          <w:szCs w:val="24"/>
        </w:rPr>
        <w:t xml:space="preserve"> </w:t>
      </w:r>
      <w:r w:rsidRPr="004E277F">
        <w:rPr>
          <w:sz w:val="24"/>
          <w:szCs w:val="24"/>
        </w:rPr>
        <w:t>Орендну плату встановити в розмірі</w:t>
      </w:r>
      <w:r w:rsidR="003C0C78" w:rsidRPr="004E277F">
        <w:rPr>
          <w:sz w:val="24"/>
          <w:szCs w:val="24"/>
        </w:rPr>
        <w:t xml:space="preserve"> 12</w:t>
      </w:r>
      <w:r w:rsidRPr="004E277F">
        <w:rPr>
          <w:sz w:val="24"/>
          <w:szCs w:val="24"/>
        </w:rPr>
        <w:t xml:space="preserve"> % від нормативної грошової оцінки земельних ділянок,</w:t>
      </w:r>
      <w:r w:rsidR="003C0C78" w:rsidRPr="004E277F">
        <w:rPr>
          <w:sz w:val="24"/>
          <w:szCs w:val="24"/>
        </w:rPr>
        <w:t xml:space="preserve"> </w:t>
      </w:r>
      <w:r w:rsidRPr="004E277F">
        <w:rPr>
          <w:sz w:val="24"/>
          <w:szCs w:val="24"/>
        </w:rPr>
        <w:t>що передаються в оренду.</w:t>
      </w:r>
    </w:p>
    <w:p w14:paraId="59279B53" w14:textId="3A52A294" w:rsidR="00584859" w:rsidRPr="004E277F" w:rsidRDefault="00584859" w:rsidP="004E277F">
      <w:pPr>
        <w:pStyle w:val="a3"/>
        <w:spacing w:before="7"/>
        <w:jc w:val="both"/>
        <w:rPr>
          <w:sz w:val="24"/>
          <w:szCs w:val="24"/>
        </w:rPr>
      </w:pPr>
      <w:r w:rsidRPr="004E277F">
        <w:rPr>
          <w:sz w:val="24"/>
          <w:szCs w:val="24"/>
        </w:rPr>
        <w:t xml:space="preserve">     4.</w:t>
      </w:r>
      <w:r w:rsidR="004E277F" w:rsidRPr="004E277F">
        <w:rPr>
          <w:sz w:val="24"/>
          <w:szCs w:val="24"/>
        </w:rPr>
        <w:t xml:space="preserve"> </w:t>
      </w:r>
      <w:r w:rsidRPr="004E277F">
        <w:rPr>
          <w:sz w:val="24"/>
          <w:szCs w:val="24"/>
        </w:rPr>
        <w:t xml:space="preserve">Контроль за виконанням даного рішення покласти на сільського голову </w:t>
      </w:r>
      <w:proofErr w:type="spellStart"/>
      <w:r w:rsidRPr="004E277F">
        <w:rPr>
          <w:sz w:val="24"/>
          <w:szCs w:val="24"/>
        </w:rPr>
        <w:t>Патея</w:t>
      </w:r>
      <w:proofErr w:type="spellEnd"/>
      <w:r w:rsidRPr="004E277F">
        <w:rPr>
          <w:sz w:val="24"/>
          <w:szCs w:val="24"/>
        </w:rPr>
        <w:t xml:space="preserve"> І.В.</w:t>
      </w:r>
    </w:p>
    <w:p w14:paraId="5F7EA8BA" w14:textId="77777777" w:rsidR="00584859" w:rsidRPr="004E277F" w:rsidRDefault="00584859" w:rsidP="004E277F">
      <w:pPr>
        <w:tabs>
          <w:tab w:val="left" w:pos="8478"/>
        </w:tabs>
        <w:ind w:left="1982"/>
        <w:jc w:val="both"/>
        <w:rPr>
          <w:sz w:val="24"/>
          <w:szCs w:val="24"/>
        </w:rPr>
      </w:pPr>
    </w:p>
    <w:p w14:paraId="0892D09F" w14:textId="77777777" w:rsidR="004E277F" w:rsidRDefault="004E277F" w:rsidP="004E277F">
      <w:pPr>
        <w:tabs>
          <w:tab w:val="left" w:pos="8478"/>
        </w:tabs>
        <w:rPr>
          <w:sz w:val="26"/>
        </w:rPr>
      </w:pPr>
    </w:p>
    <w:p w14:paraId="3088445D" w14:textId="77777777" w:rsidR="004E277F" w:rsidRDefault="004E277F" w:rsidP="004E277F">
      <w:pPr>
        <w:tabs>
          <w:tab w:val="left" w:pos="8478"/>
        </w:tabs>
        <w:rPr>
          <w:sz w:val="26"/>
        </w:rPr>
      </w:pPr>
    </w:p>
    <w:p w14:paraId="58730F57" w14:textId="2ED5A466" w:rsidR="00584859" w:rsidRDefault="00584859" w:rsidP="004E277F">
      <w:pPr>
        <w:tabs>
          <w:tab w:val="left" w:pos="8478"/>
        </w:tabs>
        <w:rPr>
          <w:sz w:val="26"/>
        </w:rPr>
      </w:pPr>
      <w:r>
        <w:rPr>
          <w:sz w:val="26"/>
        </w:rPr>
        <w:t xml:space="preserve">Сільський голова                                                       </w:t>
      </w:r>
      <w:r w:rsidR="004E277F">
        <w:rPr>
          <w:sz w:val="26"/>
        </w:rPr>
        <w:t xml:space="preserve">                                                      </w:t>
      </w:r>
      <w:r>
        <w:rPr>
          <w:sz w:val="26"/>
        </w:rPr>
        <w:t xml:space="preserve"> І</w:t>
      </w:r>
      <w:r w:rsidR="003C0C78">
        <w:rPr>
          <w:sz w:val="26"/>
        </w:rPr>
        <w:t xml:space="preserve">ван </w:t>
      </w:r>
      <w:proofErr w:type="spellStart"/>
      <w:r>
        <w:rPr>
          <w:sz w:val="26"/>
        </w:rPr>
        <w:t>Патей</w:t>
      </w:r>
      <w:proofErr w:type="spellEnd"/>
    </w:p>
    <w:p w14:paraId="51207324" w14:textId="7903E112" w:rsidR="00584859" w:rsidRDefault="00584859" w:rsidP="00584859">
      <w:pPr>
        <w:tabs>
          <w:tab w:val="left" w:pos="8478"/>
        </w:tabs>
        <w:ind w:left="1982"/>
        <w:rPr>
          <w:sz w:val="26"/>
        </w:rPr>
      </w:pPr>
    </w:p>
    <w:p w14:paraId="64EE138D" w14:textId="77777777" w:rsidR="00584859" w:rsidRDefault="00584859" w:rsidP="00584859">
      <w:pPr>
        <w:tabs>
          <w:tab w:val="left" w:pos="8478"/>
        </w:tabs>
        <w:ind w:left="1982"/>
        <w:rPr>
          <w:sz w:val="26"/>
        </w:rPr>
      </w:pPr>
    </w:p>
    <w:p w14:paraId="1C710282" w14:textId="24DE7B48" w:rsidR="00584859" w:rsidRDefault="00584859" w:rsidP="00584859">
      <w:pPr>
        <w:tabs>
          <w:tab w:val="left" w:pos="8478"/>
        </w:tabs>
        <w:ind w:left="1982"/>
        <w:rPr>
          <w:sz w:val="26"/>
        </w:rPr>
      </w:pPr>
      <w:r>
        <w:rPr>
          <w:sz w:val="26"/>
        </w:rPr>
        <w:t xml:space="preserve">   </w:t>
      </w:r>
    </w:p>
    <w:p w14:paraId="3679F97D" w14:textId="77777777" w:rsidR="00841FC9" w:rsidRDefault="00584859" w:rsidP="00584859">
      <w:pPr>
        <w:tabs>
          <w:tab w:val="left" w:pos="8478"/>
        </w:tabs>
        <w:ind w:left="1982"/>
        <w:rPr>
          <w:sz w:val="25"/>
        </w:rPr>
      </w:pPr>
      <w:r>
        <w:rPr>
          <w:sz w:val="26"/>
        </w:rPr>
        <w:tab/>
      </w:r>
    </w:p>
    <w:sectPr w:rsidR="00841FC9">
      <w:pgSz w:w="11920" w:h="16820"/>
      <w:pgMar w:top="1080" w:right="60" w:bottom="280" w:left="12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mic Sans MS">
    <w:altName w:val="Comic Sans MS"/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0D7980"/>
    <w:multiLevelType w:val="hybridMultilevel"/>
    <w:tmpl w:val="E72AFC76"/>
    <w:lvl w:ilvl="0" w:tplc="EE4C7438">
      <w:start w:val="1"/>
      <w:numFmt w:val="decimal"/>
      <w:lvlText w:val="%1."/>
      <w:lvlJc w:val="left"/>
      <w:pPr>
        <w:ind w:left="251" w:hanging="846"/>
        <w:jc w:val="right"/>
      </w:pPr>
      <w:rPr>
        <w:rFonts w:hint="default"/>
        <w:w w:val="90"/>
        <w:lang w:val="uk-UA" w:eastAsia="uk-UA" w:bidi="uk-UA"/>
      </w:rPr>
    </w:lvl>
    <w:lvl w:ilvl="1" w:tplc="06320DF2">
      <w:numFmt w:val="bullet"/>
      <w:lvlText w:val="•"/>
      <w:lvlJc w:val="left"/>
      <w:pPr>
        <w:ind w:left="1296" w:hanging="846"/>
      </w:pPr>
      <w:rPr>
        <w:rFonts w:hint="default"/>
        <w:lang w:val="uk-UA" w:eastAsia="uk-UA" w:bidi="uk-UA"/>
      </w:rPr>
    </w:lvl>
    <w:lvl w:ilvl="2" w:tplc="39DC331E">
      <w:numFmt w:val="bullet"/>
      <w:lvlText w:val="•"/>
      <w:lvlJc w:val="left"/>
      <w:pPr>
        <w:ind w:left="2332" w:hanging="846"/>
      </w:pPr>
      <w:rPr>
        <w:rFonts w:hint="default"/>
        <w:lang w:val="uk-UA" w:eastAsia="uk-UA" w:bidi="uk-UA"/>
      </w:rPr>
    </w:lvl>
    <w:lvl w:ilvl="3" w:tplc="70168C72">
      <w:numFmt w:val="bullet"/>
      <w:lvlText w:val="•"/>
      <w:lvlJc w:val="left"/>
      <w:pPr>
        <w:ind w:left="3368" w:hanging="846"/>
      </w:pPr>
      <w:rPr>
        <w:rFonts w:hint="default"/>
        <w:lang w:val="uk-UA" w:eastAsia="uk-UA" w:bidi="uk-UA"/>
      </w:rPr>
    </w:lvl>
    <w:lvl w:ilvl="4" w:tplc="6F046060">
      <w:numFmt w:val="bullet"/>
      <w:lvlText w:val="•"/>
      <w:lvlJc w:val="left"/>
      <w:pPr>
        <w:ind w:left="4404" w:hanging="846"/>
      </w:pPr>
      <w:rPr>
        <w:rFonts w:hint="default"/>
        <w:lang w:val="uk-UA" w:eastAsia="uk-UA" w:bidi="uk-UA"/>
      </w:rPr>
    </w:lvl>
    <w:lvl w:ilvl="5" w:tplc="DBC81152">
      <w:numFmt w:val="bullet"/>
      <w:lvlText w:val="•"/>
      <w:lvlJc w:val="left"/>
      <w:pPr>
        <w:ind w:left="5440" w:hanging="846"/>
      </w:pPr>
      <w:rPr>
        <w:rFonts w:hint="default"/>
        <w:lang w:val="uk-UA" w:eastAsia="uk-UA" w:bidi="uk-UA"/>
      </w:rPr>
    </w:lvl>
    <w:lvl w:ilvl="6" w:tplc="BBDECBF6">
      <w:numFmt w:val="bullet"/>
      <w:lvlText w:val="•"/>
      <w:lvlJc w:val="left"/>
      <w:pPr>
        <w:ind w:left="6476" w:hanging="846"/>
      </w:pPr>
      <w:rPr>
        <w:rFonts w:hint="default"/>
        <w:lang w:val="uk-UA" w:eastAsia="uk-UA" w:bidi="uk-UA"/>
      </w:rPr>
    </w:lvl>
    <w:lvl w:ilvl="7" w:tplc="3F70324A">
      <w:numFmt w:val="bullet"/>
      <w:lvlText w:val="•"/>
      <w:lvlJc w:val="left"/>
      <w:pPr>
        <w:ind w:left="7512" w:hanging="846"/>
      </w:pPr>
      <w:rPr>
        <w:rFonts w:hint="default"/>
        <w:lang w:val="uk-UA" w:eastAsia="uk-UA" w:bidi="uk-UA"/>
      </w:rPr>
    </w:lvl>
    <w:lvl w:ilvl="8" w:tplc="CCD808D8">
      <w:numFmt w:val="bullet"/>
      <w:lvlText w:val="•"/>
      <w:lvlJc w:val="left"/>
      <w:pPr>
        <w:ind w:left="8548" w:hanging="846"/>
      </w:pPr>
      <w:rPr>
        <w:rFonts w:hint="default"/>
        <w:lang w:val="uk-UA" w:eastAsia="uk-UA" w:bidi="uk-U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841FC9"/>
    <w:rsid w:val="00122900"/>
    <w:rsid w:val="003A7B2F"/>
    <w:rsid w:val="003C0C78"/>
    <w:rsid w:val="004E277F"/>
    <w:rsid w:val="00584859"/>
    <w:rsid w:val="00841FC9"/>
    <w:rsid w:val="00D8070E"/>
    <w:rsid w:val="00F43B93"/>
    <w:rsid w:val="00FF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5F9C69BE"/>
  <w15:docId w15:val="{5953D303-83C9-4E02-AD33-168C58D3A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uiPriority w:val="1"/>
    <w:qFormat/>
    <w:pPr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251" w:hanging="421"/>
    </w:pPr>
  </w:style>
  <w:style w:type="paragraph" w:customStyle="1" w:styleId="TableParagraph">
    <w:name w:val="Table Paragraph"/>
    <w:basedOn w:val="a"/>
    <w:uiPriority w:val="1"/>
    <w:qFormat/>
    <w:pPr>
      <w:ind w:left="865"/>
    </w:pPr>
  </w:style>
  <w:style w:type="paragraph" w:styleId="a5">
    <w:name w:val="Balloon Text"/>
    <w:basedOn w:val="a"/>
    <w:link w:val="a6"/>
    <w:uiPriority w:val="99"/>
    <w:semiHidden/>
    <w:unhideWhenUsed/>
    <w:rsid w:val="00F43B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3B93"/>
    <w:rPr>
      <w:rFonts w:ascii="Tahoma" w:eastAsia="Times New Roman" w:hAnsi="Tahoma" w:cs="Tahoma"/>
      <w:sz w:val="16"/>
      <w:szCs w:val="16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Monday 2021-06-07 16051856.pdf</vt:lpstr>
    </vt:vector>
  </TitlesOfParts>
  <Company>Microsoft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Monday 2021-06-07 16051856.pdf</dc:title>
  <dc:creator>Xerox</dc:creator>
  <cp:lastModifiedBy>SilRadovuch</cp:lastModifiedBy>
  <cp:revision>10</cp:revision>
  <cp:lastPrinted>2021-06-22T08:36:00Z</cp:lastPrinted>
  <dcterms:created xsi:type="dcterms:W3CDTF">2021-06-07T13:08:00Z</dcterms:created>
  <dcterms:modified xsi:type="dcterms:W3CDTF">2021-06-22T08:37:00Z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2021-06-07T00:00:00Z</vt:filetime>
  </property>
  <property fmtid="{D5CDD505-2E9C-101B-9397-08002B2CF9AE}" pid="3" name="Creator">
    <vt:lpwstr>XeroxPrintExperience v7.192.8.0</vt:lpwstr>
  </property>
  <property fmtid="{D5CDD505-2E9C-101B-9397-08002B2CF9AE}" pid="4" name="LastSaved">
    <vt:filetime>2021-06-07T00:00:00Z</vt:filetime>
  </property>
</Properties>
</file>