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bookmarkStart w:id="0" w:name="_GoBack"/>
      <w:bookmarkEnd w:id="0"/>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213403" w:rsidRDefault="00E05889"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1725A7" w:rsidRPr="00E05889" w:rsidRDefault="001725A7" w:rsidP="00E05889">
      <w:pPr>
        <w:spacing w:after="0" w:line="240" w:lineRule="auto"/>
        <w:jc w:val="center"/>
        <w:rPr>
          <w:rFonts w:ascii="Times New Roman" w:hAnsi="Times New Roman"/>
          <w:b/>
          <w:sz w:val="28"/>
          <w:szCs w:val="26"/>
          <w:lang w:val="uk-UA"/>
        </w:rPr>
      </w:pP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5C0307">
        <w:rPr>
          <w:rFonts w:ascii="Times New Roman" w:hAnsi="Times New Roman"/>
          <w:sz w:val="26"/>
          <w:szCs w:val="26"/>
          <w:lang w:val="uk-UA"/>
        </w:rPr>
        <w:t>..</w:t>
      </w:r>
      <w:r w:rsidRPr="00FD1267">
        <w:rPr>
          <w:rFonts w:ascii="Times New Roman" w:hAnsi="Times New Roman"/>
          <w:sz w:val="26"/>
          <w:szCs w:val="26"/>
          <w:lang w:val="uk-UA"/>
        </w:rPr>
        <w:t xml:space="preserve"> </w:t>
      </w:r>
      <w:r w:rsidR="005C0307">
        <w:rPr>
          <w:rFonts w:ascii="Times New Roman" w:hAnsi="Times New Roman"/>
          <w:sz w:val="26"/>
          <w:szCs w:val="26"/>
          <w:lang w:val="uk-UA"/>
        </w:rPr>
        <w:t>квітня</w:t>
      </w:r>
      <w:r w:rsidRPr="00FD1267">
        <w:rPr>
          <w:rFonts w:ascii="Times New Roman" w:hAnsi="Times New Roman"/>
          <w:sz w:val="26"/>
          <w:szCs w:val="26"/>
          <w:lang w:val="uk-UA"/>
        </w:rPr>
        <w:t xml:space="preserve"> 2021 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5C0307">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5C0307">
        <w:rPr>
          <w:rFonts w:ascii="Times New Roman" w:hAnsi="Times New Roman"/>
          <w:sz w:val="26"/>
          <w:szCs w:val="26"/>
          <w:lang w:val="uk-UA"/>
        </w:rPr>
        <w:t>..</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Default="001725A7" w:rsidP="001725A7">
      <w:pPr>
        <w:spacing w:after="0"/>
        <w:ind w:firstLine="709"/>
        <w:jc w:val="both"/>
        <w:rPr>
          <w:rFonts w:ascii="Times New Roman" w:hAnsi="Times New Roman"/>
          <w:sz w:val="24"/>
          <w:szCs w:val="24"/>
          <w:lang w:val="uk-UA"/>
        </w:rPr>
      </w:pPr>
    </w:p>
    <w:p w:rsidR="00213403" w:rsidRDefault="00213403" w:rsidP="001725A7">
      <w:pPr>
        <w:spacing w:after="0"/>
        <w:ind w:firstLine="709"/>
        <w:jc w:val="both"/>
        <w:rPr>
          <w:rFonts w:ascii="Times New Roman" w:hAnsi="Times New Roman"/>
          <w:sz w:val="24"/>
          <w:szCs w:val="24"/>
          <w:lang w:val="uk-UA"/>
        </w:rPr>
      </w:pPr>
      <w:r w:rsidRPr="001725A7">
        <w:rPr>
          <w:rFonts w:ascii="Times New Roman" w:hAnsi="Times New Roman"/>
          <w:sz w:val="24"/>
          <w:szCs w:val="24"/>
          <w:lang w:val="uk-UA"/>
        </w:rPr>
        <w:t>В И Р І Ш И В:</w:t>
      </w:r>
    </w:p>
    <w:p w:rsidR="001725A7" w:rsidRPr="001725A7" w:rsidRDefault="001725A7" w:rsidP="001725A7">
      <w:pPr>
        <w:spacing w:after="0"/>
        <w:ind w:firstLine="709"/>
        <w:jc w:val="both"/>
        <w:rPr>
          <w:rFonts w:ascii="Times New Roman" w:hAnsi="Times New Roman"/>
          <w:sz w:val="24"/>
          <w:szCs w:val="24"/>
          <w:lang w:val="uk-UA"/>
        </w:rPr>
      </w:pPr>
    </w:p>
    <w:p w:rsidR="00213403" w:rsidRPr="001725A7"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213403" w:rsidRPr="001725A7"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proofErr w:type="spellStart"/>
      <w:r w:rsidR="005C0307" w:rsidRPr="001725A7">
        <w:rPr>
          <w:rFonts w:ascii="Times New Roman" w:hAnsi="Times New Roman"/>
          <w:sz w:val="24"/>
          <w:szCs w:val="24"/>
          <w:lang w:val="uk-UA"/>
        </w:rPr>
        <w:t>Васянович</w:t>
      </w:r>
      <w:proofErr w:type="spellEnd"/>
      <w:r w:rsidR="005C0307" w:rsidRPr="001725A7">
        <w:rPr>
          <w:rFonts w:ascii="Times New Roman" w:hAnsi="Times New Roman"/>
          <w:sz w:val="24"/>
          <w:szCs w:val="24"/>
          <w:lang w:val="uk-UA"/>
        </w:rPr>
        <w:t xml:space="preserve"> Тетяні Юріївні</w:t>
      </w:r>
      <w:r w:rsidRPr="001725A7">
        <w:rPr>
          <w:rFonts w:ascii="Times New Roman" w:hAnsi="Times New Roman"/>
          <w:sz w:val="24"/>
          <w:szCs w:val="24"/>
          <w:lang w:val="uk-UA"/>
        </w:rPr>
        <w:t xml:space="preserve">  (</w:t>
      </w:r>
      <w:r w:rsidR="005C0307" w:rsidRPr="001725A7">
        <w:rPr>
          <w:rFonts w:ascii="Times New Roman" w:hAnsi="Times New Roman"/>
          <w:sz w:val="24"/>
          <w:szCs w:val="24"/>
          <w:lang w:val="en-US"/>
        </w:rPr>
        <w:t>ID</w:t>
      </w:r>
      <w:r w:rsidR="005C0307" w:rsidRPr="001725A7">
        <w:rPr>
          <w:rFonts w:ascii="Times New Roman" w:hAnsi="Times New Roman"/>
          <w:sz w:val="24"/>
          <w:szCs w:val="24"/>
        </w:rPr>
        <w:t>-</w:t>
      </w:r>
      <w:proofErr w:type="spellStart"/>
      <w:r w:rsidR="005C0307" w:rsidRPr="001725A7">
        <w:rPr>
          <w:rFonts w:ascii="Times New Roman" w:hAnsi="Times New Roman"/>
          <w:sz w:val="24"/>
          <w:szCs w:val="24"/>
        </w:rPr>
        <w:t>картка</w:t>
      </w:r>
      <w:proofErr w:type="spellEnd"/>
      <w:r w:rsidR="005C0307" w:rsidRPr="001725A7">
        <w:rPr>
          <w:rFonts w:ascii="Times New Roman" w:hAnsi="Times New Roman"/>
          <w:sz w:val="24"/>
          <w:szCs w:val="24"/>
        </w:rPr>
        <w:t xml:space="preserve"> № </w:t>
      </w:r>
      <w:r w:rsidR="00D26DCC">
        <w:rPr>
          <w:rFonts w:ascii="Times New Roman" w:hAnsi="Times New Roman"/>
          <w:sz w:val="24"/>
          <w:szCs w:val="24"/>
          <w:lang w:val="uk-UA"/>
        </w:rPr>
        <w:t>ХХХ</w:t>
      </w:r>
      <w:r w:rsidR="005C0307" w:rsidRPr="001725A7">
        <w:rPr>
          <w:rFonts w:ascii="Times New Roman" w:hAnsi="Times New Roman"/>
          <w:sz w:val="24"/>
          <w:szCs w:val="24"/>
        </w:rPr>
        <w:t xml:space="preserve"> </w:t>
      </w:r>
      <w:proofErr w:type="spellStart"/>
      <w:r w:rsidR="005C0307" w:rsidRPr="001725A7">
        <w:rPr>
          <w:rFonts w:ascii="Times New Roman" w:hAnsi="Times New Roman"/>
          <w:sz w:val="24"/>
          <w:szCs w:val="24"/>
        </w:rPr>
        <w:t>виданий</w:t>
      </w:r>
      <w:proofErr w:type="spellEnd"/>
      <w:r w:rsidR="005C0307" w:rsidRPr="001725A7">
        <w:rPr>
          <w:rFonts w:ascii="Times New Roman" w:hAnsi="Times New Roman"/>
          <w:sz w:val="24"/>
          <w:szCs w:val="24"/>
        </w:rPr>
        <w:t xml:space="preserve"> органом 18</w:t>
      </w:r>
      <w:r w:rsidR="005C0307" w:rsidRPr="001725A7">
        <w:rPr>
          <w:rFonts w:ascii="Times New Roman" w:hAnsi="Times New Roman"/>
          <w:sz w:val="24"/>
          <w:szCs w:val="24"/>
          <w:lang w:val="uk-UA"/>
        </w:rPr>
        <w:t>20</w:t>
      </w:r>
      <w:r w:rsidR="005C0307" w:rsidRPr="001725A7">
        <w:rPr>
          <w:rFonts w:ascii="Times New Roman" w:hAnsi="Times New Roman"/>
          <w:sz w:val="24"/>
          <w:szCs w:val="24"/>
        </w:rPr>
        <w:t xml:space="preserve"> </w:t>
      </w:r>
      <w:proofErr w:type="spellStart"/>
      <w:r w:rsidR="005C0307" w:rsidRPr="001725A7">
        <w:rPr>
          <w:rFonts w:ascii="Times New Roman" w:hAnsi="Times New Roman"/>
          <w:sz w:val="24"/>
          <w:szCs w:val="24"/>
        </w:rPr>
        <w:t>від</w:t>
      </w:r>
      <w:proofErr w:type="spellEnd"/>
      <w:r w:rsidR="005C0307" w:rsidRPr="001725A7">
        <w:rPr>
          <w:rFonts w:ascii="Times New Roman" w:hAnsi="Times New Roman"/>
          <w:sz w:val="24"/>
          <w:szCs w:val="24"/>
        </w:rPr>
        <w:t xml:space="preserve"> </w:t>
      </w:r>
      <w:r w:rsidR="005C0307" w:rsidRPr="001725A7">
        <w:rPr>
          <w:rFonts w:ascii="Times New Roman" w:hAnsi="Times New Roman"/>
          <w:sz w:val="24"/>
          <w:szCs w:val="24"/>
          <w:lang w:val="uk-UA"/>
        </w:rPr>
        <w:t>25</w:t>
      </w:r>
      <w:r w:rsidR="005C0307" w:rsidRPr="001725A7">
        <w:rPr>
          <w:rFonts w:ascii="Times New Roman" w:hAnsi="Times New Roman"/>
          <w:sz w:val="24"/>
          <w:szCs w:val="24"/>
        </w:rPr>
        <w:t>.0</w:t>
      </w:r>
      <w:r w:rsidR="005C0307" w:rsidRPr="001725A7">
        <w:rPr>
          <w:rFonts w:ascii="Times New Roman" w:hAnsi="Times New Roman"/>
          <w:sz w:val="24"/>
          <w:szCs w:val="24"/>
          <w:lang w:val="uk-UA"/>
        </w:rPr>
        <w:t>9</w:t>
      </w:r>
      <w:r w:rsidR="005C0307" w:rsidRPr="001725A7">
        <w:rPr>
          <w:rFonts w:ascii="Times New Roman" w:hAnsi="Times New Roman"/>
          <w:sz w:val="24"/>
          <w:szCs w:val="24"/>
        </w:rPr>
        <w:t>.20</w:t>
      </w:r>
      <w:r w:rsidR="005C0307" w:rsidRPr="001725A7">
        <w:rPr>
          <w:rFonts w:ascii="Times New Roman" w:hAnsi="Times New Roman"/>
          <w:sz w:val="24"/>
          <w:szCs w:val="24"/>
          <w:lang w:val="uk-UA"/>
        </w:rPr>
        <w:t>20</w:t>
      </w:r>
      <w:r w:rsidR="005C0307" w:rsidRPr="001725A7">
        <w:rPr>
          <w:rFonts w:ascii="Times New Roman" w:hAnsi="Times New Roman"/>
          <w:sz w:val="24"/>
          <w:szCs w:val="24"/>
        </w:rPr>
        <w:t xml:space="preserve"> року, </w:t>
      </w:r>
      <w:proofErr w:type="spellStart"/>
      <w:r w:rsidR="005C0307" w:rsidRPr="001725A7">
        <w:rPr>
          <w:rFonts w:ascii="Times New Roman" w:hAnsi="Times New Roman"/>
          <w:sz w:val="24"/>
          <w:szCs w:val="24"/>
        </w:rPr>
        <w:t>ідент</w:t>
      </w:r>
      <w:proofErr w:type="spellEnd"/>
      <w:r w:rsidR="005C0307" w:rsidRPr="001725A7">
        <w:rPr>
          <w:rFonts w:ascii="Times New Roman" w:hAnsi="Times New Roman"/>
          <w:sz w:val="24"/>
          <w:szCs w:val="24"/>
        </w:rPr>
        <w:t xml:space="preserve">. номер </w:t>
      </w:r>
      <w:r w:rsidR="00D26DCC">
        <w:rPr>
          <w:rFonts w:ascii="Times New Roman" w:hAnsi="Times New Roman"/>
          <w:sz w:val="24"/>
          <w:szCs w:val="24"/>
          <w:lang w:val="uk-UA"/>
        </w:rPr>
        <w:t>ХХХ</w:t>
      </w:r>
      <w:r w:rsidRPr="001725A7">
        <w:rPr>
          <w:rFonts w:ascii="Times New Roman" w:hAnsi="Times New Roman"/>
          <w:sz w:val="24"/>
          <w:szCs w:val="24"/>
          <w:lang w:val="uk-UA"/>
        </w:rPr>
        <w:t xml:space="preserve">) зареєстрованій в </w:t>
      </w:r>
      <w:proofErr w:type="gramStart"/>
      <w:r w:rsidR="005C0307" w:rsidRPr="001725A7">
        <w:rPr>
          <w:rFonts w:ascii="Times New Roman" w:hAnsi="Times New Roman"/>
          <w:sz w:val="24"/>
          <w:szCs w:val="24"/>
          <w:lang w:val="uk-UA"/>
        </w:rPr>
        <w:t>м</w:t>
      </w:r>
      <w:proofErr w:type="gramEnd"/>
      <w:r w:rsidRPr="001725A7">
        <w:rPr>
          <w:rFonts w:ascii="Times New Roman" w:hAnsi="Times New Roman"/>
          <w:sz w:val="24"/>
          <w:szCs w:val="24"/>
          <w:lang w:val="uk-UA"/>
        </w:rPr>
        <w:t xml:space="preserve">. </w:t>
      </w:r>
      <w:r w:rsidR="005C0307" w:rsidRPr="001725A7">
        <w:rPr>
          <w:rFonts w:ascii="Times New Roman" w:hAnsi="Times New Roman"/>
          <w:sz w:val="24"/>
          <w:szCs w:val="24"/>
          <w:lang w:val="uk-UA"/>
        </w:rPr>
        <w:t>Коростень</w:t>
      </w:r>
      <w:r w:rsidR="001725A7" w:rsidRPr="001725A7">
        <w:rPr>
          <w:rFonts w:ascii="Times New Roman" w:hAnsi="Times New Roman"/>
          <w:sz w:val="24"/>
          <w:szCs w:val="24"/>
          <w:lang w:val="uk-UA"/>
        </w:rPr>
        <w:t xml:space="preserve"> </w:t>
      </w:r>
      <w:r w:rsidRPr="001725A7">
        <w:rPr>
          <w:rFonts w:ascii="Times New Roman" w:hAnsi="Times New Roman"/>
          <w:sz w:val="24"/>
          <w:szCs w:val="24"/>
          <w:lang w:val="uk-UA"/>
        </w:rPr>
        <w:t xml:space="preserve">вул. </w:t>
      </w:r>
      <w:r w:rsidR="00D26DCC">
        <w:rPr>
          <w:rFonts w:ascii="Times New Roman" w:hAnsi="Times New Roman"/>
          <w:sz w:val="24"/>
          <w:szCs w:val="24"/>
          <w:lang w:val="uk-UA"/>
        </w:rPr>
        <w:t>ХХХ</w:t>
      </w:r>
      <w:r w:rsidR="00126F93" w:rsidRPr="001725A7">
        <w:rPr>
          <w:rFonts w:ascii="Times New Roman" w:hAnsi="Times New Roman"/>
          <w:sz w:val="24"/>
          <w:szCs w:val="24"/>
          <w:lang w:val="uk-UA"/>
        </w:rPr>
        <w:t xml:space="preserve"> </w:t>
      </w:r>
      <w:proofErr w:type="spellStart"/>
      <w:r w:rsidR="00126F93" w:rsidRPr="001725A7">
        <w:rPr>
          <w:rFonts w:ascii="Times New Roman" w:hAnsi="Times New Roman"/>
          <w:sz w:val="24"/>
          <w:szCs w:val="24"/>
          <w:lang w:val="uk-UA"/>
        </w:rPr>
        <w:t>Коростенського</w:t>
      </w:r>
      <w:proofErr w:type="spellEnd"/>
      <w:r w:rsidR="00126F93" w:rsidRPr="001725A7">
        <w:rPr>
          <w:rFonts w:ascii="Times New Roman" w:hAnsi="Times New Roman"/>
          <w:sz w:val="24"/>
          <w:szCs w:val="24"/>
          <w:lang w:val="uk-UA"/>
        </w:rPr>
        <w:t xml:space="preserve"> району</w:t>
      </w:r>
      <w:r w:rsidRPr="001725A7">
        <w:rPr>
          <w:rFonts w:ascii="Times New Roman" w:hAnsi="Times New Roman"/>
          <w:sz w:val="24"/>
          <w:szCs w:val="24"/>
          <w:lang w:val="uk-UA"/>
        </w:rPr>
        <w:t xml:space="preserve"> на поховання </w:t>
      </w:r>
      <w:r w:rsidR="005C0307" w:rsidRPr="001725A7">
        <w:rPr>
          <w:rFonts w:ascii="Times New Roman" w:hAnsi="Times New Roman"/>
          <w:sz w:val="24"/>
          <w:szCs w:val="24"/>
          <w:lang w:val="uk-UA"/>
        </w:rPr>
        <w:t>матері</w:t>
      </w:r>
      <w:r w:rsidRPr="001725A7">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proofErr w:type="spellStart"/>
      <w:r w:rsidR="005C0307" w:rsidRPr="001725A7">
        <w:rPr>
          <w:rFonts w:ascii="Times New Roman" w:hAnsi="Times New Roman"/>
          <w:sz w:val="24"/>
          <w:szCs w:val="24"/>
          <w:lang w:val="uk-UA"/>
        </w:rPr>
        <w:t>Телецької</w:t>
      </w:r>
      <w:proofErr w:type="spellEnd"/>
      <w:r w:rsidR="005C0307" w:rsidRPr="001725A7">
        <w:rPr>
          <w:rFonts w:ascii="Times New Roman" w:hAnsi="Times New Roman"/>
          <w:sz w:val="24"/>
          <w:szCs w:val="24"/>
          <w:lang w:val="uk-UA"/>
        </w:rPr>
        <w:t xml:space="preserve"> </w:t>
      </w:r>
      <w:r w:rsidR="00126F93" w:rsidRPr="001725A7">
        <w:rPr>
          <w:rFonts w:ascii="Times New Roman" w:hAnsi="Times New Roman"/>
          <w:sz w:val="24"/>
          <w:szCs w:val="24"/>
          <w:lang w:val="uk-UA"/>
        </w:rPr>
        <w:t>Наталії Олександрівни,</w:t>
      </w:r>
      <w:r w:rsidR="009D48A7" w:rsidRPr="001725A7">
        <w:rPr>
          <w:rFonts w:ascii="Times New Roman" w:hAnsi="Times New Roman"/>
          <w:sz w:val="24"/>
          <w:szCs w:val="24"/>
          <w:lang w:val="uk-UA"/>
        </w:rPr>
        <w:t xml:space="preserve"> </w:t>
      </w:r>
      <w:r w:rsidR="005C0307" w:rsidRPr="001725A7">
        <w:rPr>
          <w:rFonts w:ascii="Times New Roman" w:hAnsi="Times New Roman"/>
          <w:sz w:val="24"/>
          <w:szCs w:val="24"/>
          <w:lang w:val="uk-UA"/>
        </w:rPr>
        <w:t xml:space="preserve">29.11.1980 </w:t>
      </w:r>
      <w:proofErr w:type="spellStart"/>
      <w:r w:rsidR="005C0307" w:rsidRPr="001725A7">
        <w:rPr>
          <w:rFonts w:ascii="Times New Roman" w:hAnsi="Times New Roman"/>
          <w:sz w:val="24"/>
          <w:szCs w:val="24"/>
          <w:lang w:val="uk-UA"/>
        </w:rPr>
        <w:t>р.н</w:t>
      </w:r>
      <w:proofErr w:type="spellEnd"/>
      <w:r w:rsidR="005C0307" w:rsidRPr="001725A7">
        <w:rPr>
          <w:rFonts w:ascii="Times New Roman" w:hAnsi="Times New Roman"/>
          <w:sz w:val="24"/>
          <w:szCs w:val="24"/>
          <w:lang w:val="uk-UA"/>
        </w:rPr>
        <w:t>., яка</w:t>
      </w:r>
      <w:r w:rsidRPr="001725A7">
        <w:rPr>
          <w:rFonts w:ascii="Times New Roman" w:hAnsi="Times New Roman"/>
          <w:sz w:val="24"/>
          <w:szCs w:val="24"/>
          <w:lang w:val="uk-UA"/>
        </w:rPr>
        <w:t xml:space="preserve"> помер</w:t>
      </w:r>
      <w:r w:rsidR="005C0307" w:rsidRPr="001725A7">
        <w:rPr>
          <w:rFonts w:ascii="Times New Roman" w:hAnsi="Times New Roman"/>
          <w:sz w:val="24"/>
          <w:szCs w:val="24"/>
          <w:lang w:val="uk-UA"/>
        </w:rPr>
        <w:t>ла</w:t>
      </w:r>
      <w:r w:rsidR="009D48A7" w:rsidRPr="001725A7">
        <w:rPr>
          <w:rFonts w:ascii="Times New Roman" w:hAnsi="Times New Roman"/>
          <w:sz w:val="24"/>
          <w:szCs w:val="24"/>
          <w:lang w:val="uk-UA"/>
        </w:rPr>
        <w:t xml:space="preserve"> 31.03</w:t>
      </w:r>
      <w:r w:rsidRPr="001725A7">
        <w:rPr>
          <w:rFonts w:ascii="Times New Roman" w:hAnsi="Times New Roman"/>
          <w:sz w:val="24"/>
          <w:szCs w:val="24"/>
          <w:lang w:val="uk-UA"/>
        </w:rPr>
        <w:t xml:space="preserve">.2021 року </w:t>
      </w:r>
      <w:r w:rsidRPr="001725A7">
        <w:rPr>
          <w:rFonts w:ascii="Times New Roman" w:hAnsi="Times New Roman"/>
          <w:color w:val="000000"/>
          <w:sz w:val="24"/>
          <w:szCs w:val="24"/>
          <w:lang w:val="uk-UA"/>
        </w:rPr>
        <w:t xml:space="preserve">на картковий рахунок в </w:t>
      </w:r>
      <w:r w:rsidR="009D48A7" w:rsidRPr="001725A7">
        <w:rPr>
          <w:rFonts w:ascii="Times New Roman" w:hAnsi="Times New Roman"/>
          <w:color w:val="000000"/>
          <w:sz w:val="24"/>
          <w:szCs w:val="24"/>
          <w:lang w:val="uk-UA"/>
        </w:rPr>
        <w:t>АТ КБ «ПРИВАТБАНК»</w:t>
      </w:r>
      <w:r w:rsidR="001725A7" w:rsidRPr="001725A7">
        <w:rPr>
          <w:rFonts w:ascii="Times New Roman" w:hAnsi="Times New Roman"/>
          <w:color w:val="000000"/>
          <w:sz w:val="24"/>
          <w:szCs w:val="24"/>
          <w:lang w:val="uk-UA"/>
        </w:rPr>
        <w:t xml:space="preserve">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D26DCC">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00D26DCC">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Pr="001725A7">
        <w:rPr>
          <w:rFonts w:ascii="Times New Roman" w:hAnsi="Times New Roman"/>
          <w:color w:val="000000"/>
          <w:sz w:val="24"/>
          <w:szCs w:val="24"/>
          <w:lang w:val="uk-UA"/>
        </w:rPr>
        <w:t>;</w:t>
      </w:r>
    </w:p>
    <w:p w:rsidR="00213403" w:rsidRPr="001725A7" w:rsidRDefault="00213403" w:rsidP="00213403">
      <w:pPr>
        <w:tabs>
          <w:tab w:val="left" w:pos="0"/>
        </w:tabs>
        <w:spacing w:after="0" w:line="240" w:lineRule="auto"/>
        <w:jc w:val="both"/>
        <w:rPr>
          <w:rFonts w:ascii="Times New Roman" w:hAnsi="Times New Roman"/>
          <w:color w:val="000000"/>
          <w:sz w:val="24"/>
          <w:szCs w:val="24"/>
          <w:lang w:val="uk-UA"/>
        </w:rPr>
      </w:pPr>
    </w:p>
    <w:p w:rsidR="00213403" w:rsidRPr="001725A7" w:rsidRDefault="00213403" w:rsidP="00213403">
      <w:pPr>
        <w:tabs>
          <w:tab w:val="left" w:pos="0"/>
        </w:tabs>
        <w:spacing w:after="0" w:line="240" w:lineRule="auto"/>
        <w:jc w:val="both"/>
        <w:rPr>
          <w:rFonts w:ascii="Times New Roman" w:hAnsi="Times New Roman"/>
          <w:color w:val="000000" w:themeColor="text1"/>
          <w:sz w:val="24"/>
          <w:szCs w:val="24"/>
          <w:lang w:val="uk-UA"/>
        </w:rPr>
      </w:pPr>
      <w:r w:rsidRPr="001725A7">
        <w:rPr>
          <w:rFonts w:ascii="Times New Roman" w:hAnsi="Times New Roman"/>
          <w:color w:val="000000"/>
          <w:sz w:val="24"/>
          <w:szCs w:val="24"/>
          <w:lang w:val="uk-UA"/>
        </w:rPr>
        <w:tab/>
        <w:t xml:space="preserve">1.2. гр. </w:t>
      </w:r>
      <w:proofErr w:type="spellStart"/>
      <w:r w:rsidR="001725A7" w:rsidRPr="001725A7">
        <w:rPr>
          <w:rFonts w:ascii="Times New Roman" w:hAnsi="Times New Roman"/>
          <w:color w:val="000000" w:themeColor="text1"/>
          <w:sz w:val="24"/>
          <w:szCs w:val="24"/>
          <w:lang w:val="uk-UA"/>
        </w:rPr>
        <w:t>Новосад</w:t>
      </w:r>
      <w:proofErr w:type="spellEnd"/>
      <w:r w:rsidR="001725A7" w:rsidRPr="001725A7">
        <w:rPr>
          <w:rFonts w:ascii="Times New Roman" w:hAnsi="Times New Roman"/>
          <w:color w:val="000000" w:themeColor="text1"/>
          <w:sz w:val="24"/>
          <w:szCs w:val="24"/>
          <w:lang w:val="uk-UA"/>
        </w:rPr>
        <w:t xml:space="preserve"> Діані Миколаївні</w:t>
      </w:r>
      <w:r w:rsidRPr="001725A7">
        <w:rPr>
          <w:rFonts w:ascii="Times New Roman" w:hAnsi="Times New Roman"/>
          <w:color w:val="000000" w:themeColor="text1"/>
          <w:sz w:val="24"/>
          <w:szCs w:val="24"/>
          <w:lang w:val="uk-UA"/>
        </w:rPr>
        <w:t xml:space="preserve"> (паспорт </w:t>
      </w:r>
      <w:r w:rsidR="00D42FD2" w:rsidRPr="001725A7">
        <w:rPr>
          <w:rFonts w:ascii="Times New Roman" w:hAnsi="Times New Roman"/>
          <w:color w:val="000000" w:themeColor="text1"/>
          <w:sz w:val="24"/>
          <w:szCs w:val="24"/>
          <w:lang w:val="uk-UA"/>
        </w:rPr>
        <w:t xml:space="preserve">ВН </w:t>
      </w:r>
      <w:r w:rsidR="00D26DCC">
        <w:rPr>
          <w:rFonts w:ascii="Times New Roman" w:hAnsi="Times New Roman"/>
          <w:color w:val="000000" w:themeColor="text1"/>
          <w:sz w:val="24"/>
          <w:szCs w:val="24"/>
          <w:lang w:val="uk-UA"/>
        </w:rPr>
        <w:t>ХХХ</w:t>
      </w:r>
      <w:r w:rsidRPr="001725A7">
        <w:rPr>
          <w:rFonts w:ascii="Times New Roman" w:hAnsi="Times New Roman"/>
          <w:color w:val="000000" w:themeColor="text1"/>
          <w:sz w:val="24"/>
          <w:szCs w:val="24"/>
          <w:lang w:val="uk-UA"/>
        </w:rPr>
        <w:t xml:space="preserve"> </w:t>
      </w:r>
      <w:proofErr w:type="spellStart"/>
      <w:r w:rsidRPr="001725A7">
        <w:rPr>
          <w:rFonts w:ascii="Times New Roman" w:hAnsi="Times New Roman"/>
          <w:color w:val="000000" w:themeColor="text1"/>
          <w:sz w:val="24"/>
          <w:szCs w:val="24"/>
          <w:lang w:val="uk-UA"/>
        </w:rPr>
        <w:t>ід</w:t>
      </w:r>
      <w:proofErr w:type="spellEnd"/>
      <w:r w:rsidRPr="001725A7">
        <w:rPr>
          <w:rFonts w:ascii="Times New Roman" w:hAnsi="Times New Roman"/>
          <w:color w:val="000000" w:themeColor="text1"/>
          <w:sz w:val="24"/>
          <w:szCs w:val="24"/>
          <w:lang w:val="uk-UA"/>
        </w:rPr>
        <w:t>.</w:t>
      </w:r>
      <w:r w:rsidR="00D42FD2" w:rsidRPr="001725A7">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 xml:space="preserve">номер </w:t>
      </w:r>
      <w:r w:rsidR="00D26DCC">
        <w:rPr>
          <w:rFonts w:ascii="Times New Roman" w:hAnsi="Times New Roman"/>
          <w:color w:val="000000" w:themeColor="text1"/>
          <w:sz w:val="24"/>
          <w:szCs w:val="24"/>
          <w:lang w:val="uk-UA"/>
        </w:rPr>
        <w:t>ХХХ</w:t>
      </w:r>
      <w:r w:rsidRPr="001725A7">
        <w:rPr>
          <w:rFonts w:ascii="Times New Roman" w:hAnsi="Times New Roman"/>
          <w:color w:val="000000" w:themeColor="text1"/>
          <w:sz w:val="24"/>
          <w:szCs w:val="24"/>
          <w:lang w:val="uk-UA"/>
        </w:rPr>
        <w:t xml:space="preserve">) проживаючій в </w:t>
      </w:r>
      <w:r w:rsidR="00D26DCC">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с</w:t>
      </w:r>
      <w:r w:rsidR="00D42FD2" w:rsidRPr="001725A7">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Старий Бобрик</w:t>
      </w:r>
      <w:r w:rsidR="008878C6" w:rsidRPr="001725A7">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вул</w:t>
      </w:r>
      <w:r w:rsidR="00D42FD2" w:rsidRPr="001725A7">
        <w:rPr>
          <w:rFonts w:ascii="Times New Roman" w:hAnsi="Times New Roman"/>
          <w:color w:val="000000" w:themeColor="text1"/>
          <w:sz w:val="24"/>
          <w:szCs w:val="24"/>
          <w:lang w:val="uk-UA"/>
        </w:rPr>
        <w:t xml:space="preserve">. </w:t>
      </w:r>
      <w:r w:rsidR="00D26DCC">
        <w:rPr>
          <w:rFonts w:ascii="Times New Roman" w:hAnsi="Times New Roman"/>
          <w:color w:val="000000" w:themeColor="text1"/>
          <w:sz w:val="24"/>
          <w:szCs w:val="24"/>
          <w:lang w:val="uk-UA"/>
        </w:rPr>
        <w:t>ХХХ</w:t>
      </w:r>
      <w:r w:rsidR="001725A7" w:rsidRPr="001725A7">
        <w:rPr>
          <w:rFonts w:ascii="Times New Roman" w:hAnsi="Times New Roman"/>
          <w:color w:val="000000" w:themeColor="text1"/>
          <w:sz w:val="24"/>
          <w:szCs w:val="24"/>
          <w:lang w:val="uk-UA"/>
        </w:rPr>
        <w:t xml:space="preserve"> </w:t>
      </w:r>
      <w:r w:rsidR="00D42FD2" w:rsidRPr="001725A7">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 xml:space="preserve">на поховання </w:t>
      </w:r>
      <w:r w:rsidR="00D42FD2" w:rsidRPr="001725A7">
        <w:rPr>
          <w:rFonts w:ascii="Times New Roman" w:hAnsi="Times New Roman"/>
          <w:color w:val="000000" w:themeColor="text1"/>
          <w:sz w:val="24"/>
          <w:szCs w:val="24"/>
          <w:lang w:val="uk-UA"/>
        </w:rPr>
        <w:t xml:space="preserve">батька – </w:t>
      </w:r>
      <w:proofErr w:type="spellStart"/>
      <w:r w:rsidR="001725A7" w:rsidRPr="001725A7">
        <w:rPr>
          <w:rFonts w:ascii="Times New Roman" w:hAnsi="Times New Roman"/>
          <w:color w:val="000000" w:themeColor="text1"/>
          <w:sz w:val="24"/>
          <w:szCs w:val="24"/>
          <w:lang w:val="uk-UA"/>
        </w:rPr>
        <w:t>Новосада</w:t>
      </w:r>
      <w:proofErr w:type="spellEnd"/>
      <w:r w:rsidR="00D42FD2" w:rsidRPr="001725A7">
        <w:rPr>
          <w:rFonts w:ascii="Times New Roman" w:hAnsi="Times New Roman"/>
          <w:color w:val="000000" w:themeColor="text1"/>
          <w:sz w:val="24"/>
          <w:szCs w:val="24"/>
          <w:lang w:val="uk-UA"/>
        </w:rPr>
        <w:t xml:space="preserve"> </w:t>
      </w:r>
      <w:r w:rsidR="001725A7" w:rsidRPr="001725A7">
        <w:rPr>
          <w:rFonts w:ascii="Times New Roman" w:hAnsi="Times New Roman"/>
          <w:color w:val="000000" w:themeColor="text1"/>
          <w:sz w:val="24"/>
          <w:szCs w:val="24"/>
          <w:lang w:val="uk-UA"/>
        </w:rPr>
        <w:t>Миколи Михайловича, 02.01.1955</w:t>
      </w:r>
      <w:r w:rsidR="00D42FD2" w:rsidRPr="001725A7">
        <w:rPr>
          <w:rFonts w:ascii="Times New Roman" w:hAnsi="Times New Roman"/>
          <w:color w:val="000000" w:themeColor="text1"/>
          <w:sz w:val="24"/>
          <w:szCs w:val="24"/>
          <w:lang w:val="uk-UA"/>
        </w:rPr>
        <w:t xml:space="preserve"> </w:t>
      </w:r>
      <w:proofErr w:type="spellStart"/>
      <w:r w:rsidRPr="001725A7">
        <w:rPr>
          <w:rFonts w:ascii="Times New Roman" w:hAnsi="Times New Roman"/>
          <w:color w:val="000000" w:themeColor="text1"/>
          <w:sz w:val="24"/>
          <w:szCs w:val="24"/>
          <w:lang w:val="uk-UA"/>
        </w:rPr>
        <w:t>р.н</w:t>
      </w:r>
      <w:proofErr w:type="spellEnd"/>
      <w:r w:rsidRPr="001725A7">
        <w:rPr>
          <w:rFonts w:ascii="Times New Roman" w:hAnsi="Times New Roman"/>
          <w:color w:val="000000" w:themeColor="text1"/>
          <w:sz w:val="24"/>
          <w:szCs w:val="24"/>
          <w:lang w:val="uk-UA"/>
        </w:rPr>
        <w:t xml:space="preserve">., який помер </w:t>
      </w:r>
      <w:r w:rsidR="001725A7" w:rsidRPr="001725A7">
        <w:rPr>
          <w:rFonts w:ascii="Times New Roman" w:hAnsi="Times New Roman"/>
          <w:color w:val="000000" w:themeColor="text1"/>
          <w:sz w:val="24"/>
          <w:szCs w:val="24"/>
          <w:lang w:val="uk-UA"/>
        </w:rPr>
        <w:t>20.03</w:t>
      </w:r>
      <w:r w:rsidR="00D42FD2" w:rsidRPr="001725A7">
        <w:rPr>
          <w:rFonts w:ascii="Times New Roman" w:hAnsi="Times New Roman"/>
          <w:color w:val="000000" w:themeColor="text1"/>
          <w:sz w:val="24"/>
          <w:szCs w:val="24"/>
          <w:lang w:val="uk-UA"/>
        </w:rPr>
        <w:t xml:space="preserve">.2021 </w:t>
      </w:r>
      <w:r w:rsidRPr="001725A7">
        <w:rPr>
          <w:rFonts w:ascii="Times New Roman" w:hAnsi="Times New Roman"/>
          <w:color w:val="000000" w:themeColor="text1"/>
          <w:sz w:val="24"/>
          <w:szCs w:val="24"/>
          <w:lang w:val="uk-UA"/>
        </w:rPr>
        <w:t xml:space="preserve">року на картковий рахунок в </w:t>
      </w:r>
      <w:r w:rsidR="00FD1267" w:rsidRPr="001725A7">
        <w:rPr>
          <w:rFonts w:ascii="Times New Roman" w:hAnsi="Times New Roman"/>
          <w:color w:val="000000" w:themeColor="text1"/>
          <w:sz w:val="24"/>
          <w:szCs w:val="24"/>
          <w:lang w:val="uk-UA"/>
        </w:rPr>
        <w:t xml:space="preserve">ТВБВ </w:t>
      </w:r>
      <w:r w:rsidR="00D26DCC">
        <w:rPr>
          <w:rFonts w:ascii="Times New Roman" w:hAnsi="Times New Roman"/>
          <w:color w:val="000000" w:themeColor="text1"/>
          <w:sz w:val="24"/>
          <w:szCs w:val="24"/>
          <w:lang w:val="uk-UA"/>
        </w:rPr>
        <w:t xml:space="preserve"> </w:t>
      </w:r>
      <w:r w:rsidR="00FD1267" w:rsidRPr="001725A7">
        <w:rPr>
          <w:rFonts w:ascii="Times New Roman" w:hAnsi="Times New Roman"/>
          <w:color w:val="000000" w:themeColor="text1"/>
          <w:sz w:val="24"/>
          <w:szCs w:val="24"/>
          <w:lang w:val="uk-UA"/>
        </w:rPr>
        <w:t>№ 10005/021 філії</w:t>
      </w:r>
      <w:r w:rsidR="001725A7">
        <w:rPr>
          <w:rFonts w:ascii="Times New Roman" w:hAnsi="Times New Roman"/>
          <w:color w:val="000000" w:themeColor="text1"/>
          <w:sz w:val="24"/>
          <w:szCs w:val="24"/>
          <w:lang w:val="uk-UA"/>
        </w:rPr>
        <w:t xml:space="preserve"> - </w:t>
      </w:r>
      <w:r w:rsidR="001725A7" w:rsidRPr="001725A7">
        <w:rPr>
          <w:rFonts w:ascii="Times New Roman" w:hAnsi="Times New Roman"/>
          <w:color w:val="000000" w:themeColor="text1"/>
          <w:sz w:val="24"/>
          <w:szCs w:val="24"/>
          <w:lang w:val="uk-UA"/>
        </w:rPr>
        <w:t xml:space="preserve">Житомирського </w:t>
      </w:r>
      <w:r w:rsidR="00FD1267" w:rsidRPr="001725A7">
        <w:rPr>
          <w:rFonts w:ascii="Times New Roman" w:hAnsi="Times New Roman"/>
          <w:color w:val="000000" w:themeColor="text1"/>
          <w:sz w:val="24"/>
          <w:szCs w:val="24"/>
          <w:lang w:val="uk-UA"/>
        </w:rPr>
        <w:t xml:space="preserve">обласного управління АТ «Ощадбанк» </w:t>
      </w:r>
      <w:r w:rsidRPr="001725A7">
        <w:rPr>
          <w:rFonts w:ascii="Times New Roman" w:hAnsi="Times New Roman"/>
          <w:color w:val="000000" w:themeColor="text1"/>
          <w:sz w:val="24"/>
          <w:szCs w:val="24"/>
          <w:lang w:val="uk-UA"/>
        </w:rPr>
        <w:t>№ </w:t>
      </w:r>
      <w:r w:rsidRPr="001725A7">
        <w:rPr>
          <w:rFonts w:ascii="Times New Roman" w:hAnsi="Times New Roman"/>
          <w:color w:val="000000" w:themeColor="text1"/>
          <w:sz w:val="24"/>
          <w:szCs w:val="24"/>
          <w:lang w:val="en-US"/>
        </w:rPr>
        <w:t>UA</w:t>
      </w:r>
      <w:r w:rsidR="00D26DCC">
        <w:rPr>
          <w:rFonts w:ascii="Times New Roman" w:hAnsi="Times New Roman"/>
          <w:color w:val="000000" w:themeColor="text1"/>
          <w:sz w:val="24"/>
          <w:szCs w:val="24"/>
          <w:lang w:val="uk-UA"/>
        </w:rPr>
        <w:t>ХХХ</w:t>
      </w:r>
      <w:r w:rsidRPr="001725A7">
        <w:rPr>
          <w:rFonts w:ascii="Times New Roman" w:hAnsi="Times New Roman"/>
          <w:color w:val="000000" w:themeColor="text1"/>
          <w:sz w:val="24"/>
          <w:szCs w:val="24"/>
          <w:lang w:val="uk-UA"/>
        </w:rPr>
        <w:t xml:space="preserve"> у розмірі -</w:t>
      </w:r>
      <w:r w:rsidR="001725A7" w:rsidRPr="001725A7">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1000 грн</w:t>
      </w:r>
      <w:r w:rsidR="00FD1267" w:rsidRPr="001725A7">
        <w:rPr>
          <w:rFonts w:ascii="Times New Roman" w:hAnsi="Times New Roman"/>
          <w:color w:val="000000" w:themeColor="text1"/>
          <w:sz w:val="24"/>
          <w:szCs w:val="24"/>
          <w:lang w:val="uk-UA"/>
        </w:rPr>
        <w:t>.</w:t>
      </w:r>
    </w:p>
    <w:p w:rsidR="00213403" w:rsidRPr="001725A7" w:rsidRDefault="00213403" w:rsidP="00213403">
      <w:pPr>
        <w:tabs>
          <w:tab w:val="left" w:pos="0"/>
        </w:tabs>
        <w:spacing w:after="0" w:line="240" w:lineRule="auto"/>
        <w:jc w:val="both"/>
        <w:rPr>
          <w:color w:val="000000"/>
          <w:sz w:val="24"/>
          <w:szCs w:val="24"/>
          <w:lang w:val="uk-UA"/>
        </w:rPr>
      </w:pPr>
      <w:r w:rsidRPr="001725A7">
        <w:rPr>
          <w:rFonts w:ascii="Times New Roman" w:hAnsi="Times New Roman"/>
          <w:color w:val="000000"/>
          <w:sz w:val="24"/>
          <w:szCs w:val="24"/>
          <w:lang w:val="uk-UA"/>
        </w:rPr>
        <w:tab/>
      </w:r>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FD1267" w:rsidRPr="001725A7">
        <w:rPr>
          <w:rFonts w:ascii="Times New Roman" w:hAnsi="Times New Roman"/>
          <w:sz w:val="24"/>
          <w:szCs w:val="24"/>
          <w:lang w:val="uk-UA"/>
        </w:rPr>
        <w:t>2</w:t>
      </w:r>
      <w:r w:rsidRPr="001725A7">
        <w:rPr>
          <w:rFonts w:ascii="Times New Roman" w:hAnsi="Times New Roman"/>
          <w:sz w:val="24"/>
          <w:szCs w:val="24"/>
          <w:lang w:val="uk-UA"/>
        </w:rPr>
        <w:t>000,00 (</w:t>
      </w:r>
      <w:r w:rsidR="00FD1267" w:rsidRPr="001725A7">
        <w:rPr>
          <w:rFonts w:ascii="Times New Roman" w:hAnsi="Times New Roman"/>
          <w:sz w:val="24"/>
          <w:szCs w:val="24"/>
          <w:lang w:val="uk-UA"/>
        </w:rPr>
        <w:t>Дві</w:t>
      </w:r>
      <w:r w:rsidRPr="001725A7">
        <w:rPr>
          <w:rFonts w:ascii="Times New Roman" w:hAnsi="Times New Roman"/>
          <w:sz w:val="24"/>
          <w:szCs w:val="24"/>
          <w:lang w:val="uk-UA"/>
        </w:rPr>
        <w:t xml:space="preserve"> тисячі грн. 00 коп.) на рахунки, вказані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1725A7" w:rsidRDefault="001725A7" w:rsidP="00B52413">
      <w:pPr>
        <w:spacing w:after="0"/>
        <w:ind w:left="30" w:firstLine="678"/>
        <w:jc w:val="both"/>
        <w:rPr>
          <w:rFonts w:ascii="Times New Roman" w:hAnsi="Times New Roman"/>
          <w:sz w:val="24"/>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3022D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7B8A"/>
    <w:rsid w:val="000232C6"/>
    <w:rsid w:val="00077398"/>
    <w:rsid w:val="00126F93"/>
    <w:rsid w:val="001725A7"/>
    <w:rsid w:val="00213403"/>
    <w:rsid w:val="003022D9"/>
    <w:rsid w:val="00337B8A"/>
    <w:rsid w:val="004C1572"/>
    <w:rsid w:val="005C0307"/>
    <w:rsid w:val="008878C6"/>
    <w:rsid w:val="009D48A7"/>
    <w:rsid w:val="00AC4DC2"/>
    <w:rsid w:val="00AD10D3"/>
    <w:rsid w:val="00AE0A8F"/>
    <w:rsid w:val="00B52413"/>
    <w:rsid w:val="00B5651E"/>
    <w:rsid w:val="00D26DCC"/>
    <w:rsid w:val="00D42FD2"/>
    <w:rsid w:val="00E05889"/>
    <w:rsid w:val="00F04492"/>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1261</Words>
  <Characters>720</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7</cp:revision>
  <cp:lastPrinted>2021-04-09T06:44:00Z</cp:lastPrinted>
  <dcterms:created xsi:type="dcterms:W3CDTF">2021-04-09T06:04:00Z</dcterms:created>
  <dcterms:modified xsi:type="dcterms:W3CDTF">2021-04-12T08:13:00Z</dcterms:modified>
</cp:coreProperties>
</file>