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DF0" w:rsidRPr="002E7DF0" w:rsidRDefault="002E7DF0" w:rsidP="002E7DF0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E7DF0">
        <w:rPr>
          <w:noProof/>
          <w:lang w:val="uk-UA" w:eastAsia="uk-UA"/>
        </w:rPr>
        <w:drawing>
          <wp:inline distT="0" distB="0" distL="0" distR="0" wp14:anchorId="7DE61B2F" wp14:editId="7FADD6E7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У К Р А Ї Н 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НОВОБОРІВСЬКА  СЕЛИЩНА  РАДА</w:t>
      </w:r>
    </w:p>
    <w:p w:rsidR="002E7DF0" w:rsidRPr="002E7DF0" w:rsidRDefault="002E7DF0" w:rsidP="002E7DF0">
      <w:pPr>
        <w:jc w:val="center"/>
        <w:outlineLvl w:val="0"/>
        <w:rPr>
          <w:b/>
          <w:lang w:val="uk-UA"/>
        </w:rPr>
      </w:pPr>
      <w:r w:rsidRPr="002E7DF0">
        <w:rPr>
          <w:b/>
          <w:lang w:val="uk-UA"/>
        </w:rPr>
        <w:t>ХОРОШІВСЬКОГО  РАЙОНУ  ЖИТОМИРСЬКОЇ  ОБЛАСТІ</w:t>
      </w:r>
    </w:p>
    <w:p w:rsidR="002E7DF0" w:rsidRPr="002E7DF0" w:rsidRDefault="002E7DF0" w:rsidP="002E7DF0">
      <w:pPr>
        <w:jc w:val="center"/>
        <w:rPr>
          <w:b/>
          <w:lang w:val="uk-UA"/>
        </w:rPr>
      </w:pPr>
    </w:p>
    <w:p w:rsidR="002E7DF0" w:rsidRPr="002E7DF0" w:rsidRDefault="002E7DF0" w:rsidP="002E7DF0">
      <w:pPr>
        <w:jc w:val="center"/>
        <w:rPr>
          <w:b/>
          <w:lang w:val="uk-UA"/>
        </w:rPr>
      </w:pPr>
      <w:r w:rsidRPr="002E7DF0">
        <w:rPr>
          <w:b/>
          <w:lang w:val="uk-UA"/>
        </w:rPr>
        <w:t>Р І Ш Е Н Н Я</w:t>
      </w:r>
    </w:p>
    <w:p w:rsidR="002E7DF0" w:rsidRPr="002E7DF0" w:rsidRDefault="002E7DF0" w:rsidP="002E7DF0">
      <w:pPr>
        <w:jc w:val="center"/>
        <w:rPr>
          <w:lang w:val="uk-UA"/>
        </w:rPr>
      </w:pPr>
      <w:r w:rsidRPr="002E7DF0">
        <w:rPr>
          <w:lang w:val="uk-UA"/>
        </w:rPr>
        <w:t>тридцята сесія сьомого скликання</w:t>
      </w:r>
    </w:p>
    <w:p w:rsidR="002E7DF0" w:rsidRPr="002E7DF0" w:rsidRDefault="002E7DF0" w:rsidP="002E7DF0">
      <w:pPr>
        <w:jc w:val="center"/>
        <w:rPr>
          <w:lang w:val="uk-UA"/>
        </w:rPr>
      </w:pPr>
    </w:p>
    <w:p w:rsidR="002E7DF0" w:rsidRPr="002E7DF0" w:rsidRDefault="002E7DF0" w:rsidP="002E7DF0">
      <w:pPr>
        <w:jc w:val="both"/>
        <w:rPr>
          <w:lang w:val="uk-UA"/>
        </w:rPr>
      </w:pPr>
      <w:r w:rsidRPr="002E7DF0">
        <w:rPr>
          <w:lang w:val="uk-UA"/>
        </w:rPr>
        <w:t xml:space="preserve">07 вересня 2018 року                                                                                                                </w:t>
      </w:r>
      <w:r>
        <w:rPr>
          <w:lang w:val="uk-UA"/>
        </w:rPr>
        <w:t xml:space="preserve">        </w:t>
      </w:r>
      <w:r w:rsidRPr="002E7DF0">
        <w:rPr>
          <w:lang w:val="uk-UA"/>
        </w:rPr>
        <w:t xml:space="preserve">   № 7</w:t>
      </w:r>
      <w:r w:rsidR="008B2E05">
        <w:rPr>
          <w:lang w:val="uk-UA"/>
        </w:rPr>
        <w:t>32</w:t>
      </w:r>
    </w:p>
    <w:p w:rsidR="00B50CB2" w:rsidRPr="00497177" w:rsidRDefault="00B50CB2" w:rsidP="00B50CB2">
      <w:pPr>
        <w:rPr>
          <w:b/>
        </w:rPr>
      </w:pPr>
    </w:p>
    <w:p w:rsidR="008B2E05" w:rsidRDefault="008B2E05" w:rsidP="008B2E05">
      <w:pPr>
        <w:ind w:right="5243"/>
        <w:jc w:val="both"/>
        <w:rPr>
          <w:rFonts w:eastAsiaTheme="minorHAnsi"/>
          <w:b/>
          <w:color w:val="1A1A1A"/>
          <w:lang w:val="uk-UA" w:eastAsia="en-US"/>
        </w:rPr>
      </w:pPr>
      <w:bookmarkStart w:id="0" w:name="_GoBack"/>
      <w:r w:rsidRPr="008B2E05">
        <w:rPr>
          <w:rFonts w:eastAsiaTheme="minorHAnsi"/>
          <w:b/>
          <w:color w:val="1A1A1A"/>
          <w:lang w:val="uk-UA" w:eastAsia="en-US"/>
        </w:rPr>
        <w:t>Про внесення доповнень до рішення «Про встановлення на території Новоборівської селищної ради плати за землю в частині земельного податку на 2017 рік та затвердження Порядку її справляння» від 8 липня 2016 року № 139</w:t>
      </w:r>
    </w:p>
    <w:bookmarkEnd w:id="0"/>
    <w:p w:rsidR="008B2E05" w:rsidRPr="008B2E05" w:rsidRDefault="008B2E05" w:rsidP="008B2E05">
      <w:pPr>
        <w:ind w:right="5243"/>
        <w:jc w:val="both"/>
        <w:rPr>
          <w:rFonts w:eastAsiaTheme="minorHAnsi"/>
          <w:b/>
          <w:color w:val="1A1A1A"/>
          <w:lang w:val="uk-UA" w:eastAsia="en-US"/>
        </w:rPr>
      </w:pPr>
    </w:p>
    <w:p w:rsid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>Розглянувши та обговоривши депутатський запит Фурніченка Ігора Васильовича щодо внесення доповнень до рішення «Про встановлення на території Новоборівської селищної ради плати за землю в частині земельного податку на 2017 рік та затвердження Порядку її справляння» від 8 липня 2016 року № 139, керуючись Податковим кодексом України, Земельним кодексом України, керуючись Законом України «Про місцеве самоврядування в Україні», селищна рада</w:t>
      </w:r>
    </w:p>
    <w:p w:rsidR="008B2E05" w:rsidRP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</w:p>
    <w:p w:rsidR="008B2E05" w:rsidRDefault="008B2E05" w:rsidP="008B2E05">
      <w:pPr>
        <w:ind w:firstLine="709"/>
        <w:jc w:val="center"/>
        <w:rPr>
          <w:rFonts w:eastAsiaTheme="minorHAnsi"/>
          <w:b/>
          <w:color w:val="1A1A1A"/>
          <w:lang w:val="uk-UA" w:eastAsia="en-US"/>
        </w:rPr>
      </w:pPr>
      <w:r w:rsidRPr="008B2E05">
        <w:rPr>
          <w:rFonts w:eastAsiaTheme="minorHAnsi"/>
          <w:b/>
          <w:color w:val="1A1A1A"/>
          <w:lang w:val="uk-UA" w:eastAsia="en-US"/>
        </w:rPr>
        <w:t>ВИРІШИЛА:</w:t>
      </w:r>
    </w:p>
    <w:p w:rsidR="008B2E05" w:rsidRPr="008B2E05" w:rsidRDefault="008B2E05" w:rsidP="008B2E05">
      <w:pPr>
        <w:ind w:firstLine="709"/>
        <w:jc w:val="center"/>
        <w:rPr>
          <w:rFonts w:eastAsiaTheme="minorHAnsi"/>
          <w:b/>
          <w:color w:val="1A1A1A"/>
          <w:lang w:val="uk-UA" w:eastAsia="en-US"/>
        </w:rPr>
      </w:pPr>
    </w:p>
    <w:p w:rsidR="008B2E05" w:rsidRPr="008B2E05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>1.</w:t>
      </w:r>
      <w:r w:rsidRPr="008B2E05">
        <w:rPr>
          <w:rFonts w:eastAsiaTheme="minorHAnsi"/>
          <w:color w:val="1A1A1A"/>
          <w:lang w:val="uk-UA" w:eastAsia="en-US"/>
        </w:rPr>
        <w:tab/>
        <w:t>Доповнити пункт 1 рішення сьомої сесії 1 скликання № 139 від 8 липня 2016 року «Про встановлення на території Новоборівської селищної ради плати за землю в частині земельного податку на 2017 рік та затвердження Порядку її справляння» пунктом 1.7 такого змісту: «Ставки податку за земельні ділянки лісогосподарського призначення, нормативну грошову оцінку яких проведено (незалежно від місцезнаходження) встановити у розмірі 2%, за межами населеного пункту нормативно-грошову оцінку яких не проведено встановити 5% від нормативної грошової оцінки площі ріллі по області»</w:t>
      </w:r>
      <w:r>
        <w:rPr>
          <w:rFonts w:eastAsiaTheme="minorHAnsi"/>
          <w:color w:val="1A1A1A"/>
          <w:lang w:val="uk-UA" w:eastAsia="en-US"/>
        </w:rPr>
        <w:t>.</w:t>
      </w:r>
    </w:p>
    <w:p w:rsidR="00EA4245" w:rsidRPr="0098351B" w:rsidRDefault="008B2E05" w:rsidP="008B2E05">
      <w:pPr>
        <w:ind w:firstLine="709"/>
        <w:jc w:val="both"/>
        <w:rPr>
          <w:rFonts w:eastAsiaTheme="minorHAnsi"/>
          <w:color w:val="1A1A1A"/>
          <w:lang w:val="uk-UA" w:eastAsia="en-US"/>
        </w:rPr>
      </w:pPr>
      <w:r w:rsidRPr="008B2E05">
        <w:rPr>
          <w:rFonts w:eastAsiaTheme="minorHAnsi"/>
          <w:color w:val="1A1A1A"/>
          <w:lang w:val="uk-UA" w:eastAsia="en-US"/>
        </w:rPr>
        <w:t>2.</w:t>
      </w:r>
      <w:r w:rsidRPr="008B2E05">
        <w:rPr>
          <w:rFonts w:eastAsiaTheme="minorHAnsi"/>
          <w:color w:val="1A1A1A"/>
          <w:lang w:val="uk-UA" w:eastAsia="en-US"/>
        </w:rPr>
        <w:tab/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</w:t>
      </w:r>
      <w:r>
        <w:rPr>
          <w:rFonts w:eastAsiaTheme="minorHAnsi"/>
          <w:color w:val="1A1A1A"/>
          <w:lang w:val="uk-UA" w:eastAsia="en-US"/>
        </w:rPr>
        <w:t xml:space="preserve"> комісію з питань регулювання земельних відносин та охорони навколишнього середовища.</w:t>
      </w:r>
    </w:p>
    <w:p w:rsidR="00175F30" w:rsidRDefault="00175F30" w:rsidP="002E7DF0">
      <w:pPr>
        <w:rPr>
          <w:rFonts w:eastAsiaTheme="minorHAnsi"/>
          <w:color w:val="1A1A1A"/>
          <w:lang w:val="uk-UA" w:eastAsia="en-US"/>
        </w:rPr>
      </w:pPr>
    </w:p>
    <w:p w:rsidR="008B2E05" w:rsidRPr="0098351B" w:rsidRDefault="008B2E05" w:rsidP="002E7DF0">
      <w:pPr>
        <w:rPr>
          <w:rFonts w:eastAsiaTheme="minorHAnsi"/>
          <w:color w:val="1A1A1A"/>
          <w:lang w:val="uk-UA" w:eastAsia="en-US"/>
        </w:rPr>
      </w:pPr>
    </w:p>
    <w:p w:rsidR="00403223" w:rsidRPr="0098351B" w:rsidRDefault="002E7DF0" w:rsidP="002E7DF0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Селищний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Г.Л. Рудюк</w:t>
      </w:r>
    </w:p>
    <w:sectPr w:rsidR="00403223" w:rsidRPr="0098351B" w:rsidSect="002E7DF0">
      <w:pgSz w:w="11906" w:h="16838"/>
      <w:pgMar w:top="709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AD" w:rsidRDefault="002560AD" w:rsidP="001207DE">
      <w:r>
        <w:separator/>
      </w:r>
    </w:p>
  </w:endnote>
  <w:endnote w:type="continuationSeparator" w:id="0">
    <w:p w:rsidR="002560AD" w:rsidRDefault="002560A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AD" w:rsidRDefault="002560AD" w:rsidP="001207DE">
      <w:r>
        <w:separator/>
      </w:r>
    </w:p>
  </w:footnote>
  <w:footnote w:type="continuationSeparator" w:id="0">
    <w:p w:rsidR="002560AD" w:rsidRDefault="002560A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0AD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DF0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E05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03AC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C3881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CAB1-9D46-44A4-AFF0-45899C9D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56</cp:revision>
  <cp:lastPrinted>2018-09-17T07:12:00Z</cp:lastPrinted>
  <dcterms:created xsi:type="dcterms:W3CDTF">2016-04-25T07:31:00Z</dcterms:created>
  <dcterms:modified xsi:type="dcterms:W3CDTF">2018-09-19T08:25:00Z</dcterms:modified>
</cp:coreProperties>
</file>