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EAFB" w14:textId="77777777" w:rsidR="009A0822" w:rsidRPr="00576C7C" w:rsidRDefault="009A0822" w:rsidP="006A27D3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576C7C">
        <w:rPr>
          <w:noProof/>
          <w:sz w:val="22"/>
          <w:szCs w:val="22"/>
          <w:lang w:val="uk-UA" w:eastAsia="uk-UA"/>
        </w:rPr>
        <w:drawing>
          <wp:inline distT="0" distB="0" distL="0" distR="0" wp14:anchorId="74387A3E" wp14:editId="35B68533">
            <wp:extent cx="504825" cy="65913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39" cy="6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B4B2B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У К Р А Ї Н А</w:t>
      </w:r>
    </w:p>
    <w:p w14:paraId="184F7C0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НОВОБОРІВСЬКА  СЕЛИЩНА  РАДА</w:t>
      </w:r>
    </w:p>
    <w:p w14:paraId="3C54DB8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14:paraId="1E758CA0" w14:textId="77777777" w:rsidR="009A0822" w:rsidRPr="00576C7C" w:rsidRDefault="009A0822" w:rsidP="006A27D3">
      <w:pPr>
        <w:jc w:val="center"/>
        <w:rPr>
          <w:b/>
          <w:sz w:val="22"/>
          <w:szCs w:val="22"/>
          <w:lang w:val="uk-UA"/>
        </w:rPr>
      </w:pPr>
    </w:p>
    <w:p w14:paraId="1EA0A8C6" w14:textId="57AE92AA" w:rsidR="009A0822" w:rsidRPr="00576C7C" w:rsidRDefault="009A0822" w:rsidP="006A27D3">
      <w:pPr>
        <w:jc w:val="center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576C7C">
        <w:rPr>
          <w:b/>
          <w:sz w:val="22"/>
          <w:szCs w:val="22"/>
          <w:lang w:val="uk-UA"/>
        </w:rPr>
        <w:t>Н</w:t>
      </w:r>
      <w:proofErr w:type="spellEnd"/>
      <w:r w:rsidR="00393CCB">
        <w:rPr>
          <w:b/>
          <w:sz w:val="22"/>
          <w:szCs w:val="22"/>
          <w:lang w:val="uk-UA"/>
        </w:rPr>
        <w:t xml:space="preserve"> </w:t>
      </w:r>
      <w:r w:rsidRPr="00576C7C">
        <w:rPr>
          <w:b/>
          <w:sz w:val="22"/>
          <w:szCs w:val="22"/>
          <w:lang w:val="uk-UA"/>
        </w:rPr>
        <w:t xml:space="preserve"> Я</w:t>
      </w:r>
    </w:p>
    <w:p w14:paraId="45D50580" w14:textId="74F002A2" w:rsidR="003126EC" w:rsidRDefault="00C932AA" w:rsidP="003126EC">
      <w:pPr>
        <w:jc w:val="center"/>
        <w:rPr>
          <w:lang w:val="uk-UA"/>
        </w:rPr>
      </w:pPr>
      <w:r>
        <w:rPr>
          <w:lang w:val="uk-UA"/>
        </w:rPr>
        <w:t>двадцять сьома</w:t>
      </w:r>
      <w:r w:rsidR="003126EC" w:rsidRPr="0098351B">
        <w:rPr>
          <w:lang w:val="uk-UA"/>
        </w:rPr>
        <w:t xml:space="preserve"> сесія сьомого скликання</w:t>
      </w:r>
    </w:p>
    <w:p w14:paraId="7210DAD0" w14:textId="77777777" w:rsidR="003126EC" w:rsidRPr="0098351B" w:rsidRDefault="003126EC" w:rsidP="003126EC">
      <w:pPr>
        <w:jc w:val="center"/>
        <w:rPr>
          <w:lang w:val="uk-UA"/>
        </w:rPr>
      </w:pPr>
    </w:p>
    <w:p w14:paraId="16A6FB35" w14:textId="67183C78" w:rsidR="003126EC" w:rsidRDefault="00C932AA" w:rsidP="006A27D3">
      <w:pPr>
        <w:rPr>
          <w:lang w:val="uk-UA"/>
        </w:rPr>
      </w:pPr>
      <w:r>
        <w:rPr>
          <w:lang w:val="uk-UA"/>
        </w:rPr>
        <w:t>15 травня</w:t>
      </w:r>
      <w:r w:rsidR="003126EC">
        <w:rPr>
          <w:lang w:val="uk-UA"/>
        </w:rPr>
        <w:t xml:space="preserve"> 2018</w:t>
      </w:r>
      <w:r w:rsidR="003126EC" w:rsidRPr="0098351B">
        <w:rPr>
          <w:lang w:val="uk-UA"/>
        </w:rPr>
        <w:t xml:space="preserve"> року                              </w:t>
      </w:r>
      <w:r>
        <w:rPr>
          <w:lang w:val="uk-UA"/>
        </w:rPr>
        <w:t xml:space="preserve"> </w:t>
      </w:r>
      <w:r w:rsidR="003126EC" w:rsidRPr="0098351B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   </w:t>
      </w:r>
      <w:r w:rsidR="003126EC" w:rsidRPr="0098351B">
        <w:rPr>
          <w:lang w:val="uk-UA"/>
        </w:rPr>
        <w:t xml:space="preserve">   </w:t>
      </w:r>
      <w:r w:rsidR="00393CCB">
        <w:rPr>
          <w:lang w:val="uk-UA"/>
        </w:rPr>
        <w:t xml:space="preserve">                            </w:t>
      </w:r>
      <w:r>
        <w:rPr>
          <w:lang w:val="uk-UA"/>
        </w:rPr>
        <w:t xml:space="preserve">  №</w:t>
      </w:r>
      <w:r w:rsidR="00393CCB">
        <w:rPr>
          <w:lang w:val="uk-UA"/>
        </w:rPr>
        <w:t xml:space="preserve"> 630</w:t>
      </w:r>
    </w:p>
    <w:p w14:paraId="598F85E7" w14:textId="77777777" w:rsidR="003126EC" w:rsidRDefault="003126EC" w:rsidP="006A27D3">
      <w:pPr>
        <w:rPr>
          <w:lang w:val="uk-UA"/>
        </w:rPr>
      </w:pPr>
    </w:p>
    <w:p w14:paraId="58C08FF5" w14:textId="1EFFE20B" w:rsidR="00CA6357" w:rsidRPr="00576C7C" w:rsidRDefault="007950D3" w:rsidP="006A27D3">
      <w:pPr>
        <w:rPr>
          <w:b/>
          <w:sz w:val="22"/>
          <w:szCs w:val="22"/>
          <w:lang w:val="uk-UA"/>
        </w:rPr>
      </w:pPr>
      <w:r w:rsidRPr="00576C7C">
        <w:rPr>
          <w:rStyle w:val="rvts7"/>
          <w:b/>
          <w:color w:val="000000"/>
          <w:sz w:val="22"/>
          <w:szCs w:val="22"/>
          <w:lang w:val="uk-UA"/>
        </w:rPr>
        <w:t>«</w:t>
      </w:r>
      <w:r w:rsidR="00CA6357" w:rsidRPr="00576C7C">
        <w:rPr>
          <w:b/>
          <w:sz w:val="22"/>
          <w:szCs w:val="22"/>
          <w:lang w:val="uk-UA"/>
        </w:rPr>
        <w:t xml:space="preserve">Про надання дозволів </w:t>
      </w:r>
      <w:r w:rsidR="00C43871" w:rsidRPr="00576C7C">
        <w:rPr>
          <w:b/>
          <w:sz w:val="22"/>
          <w:szCs w:val="22"/>
          <w:lang w:val="uk-UA"/>
        </w:rPr>
        <w:t>на</w:t>
      </w:r>
      <w:r w:rsidR="00CA6357" w:rsidRPr="00576C7C">
        <w:rPr>
          <w:b/>
          <w:sz w:val="22"/>
          <w:szCs w:val="22"/>
          <w:lang w:val="uk-UA"/>
        </w:rPr>
        <w:t xml:space="preserve"> виготовлення</w:t>
      </w:r>
    </w:p>
    <w:p w14:paraId="6E5F94ED" w14:textId="77777777" w:rsidR="007950D3" w:rsidRPr="00576C7C" w:rsidRDefault="00CA6357" w:rsidP="006A27D3">
      <w:pPr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документацій із землеустрою</w:t>
      </w:r>
      <w:r w:rsidR="007950D3" w:rsidRPr="00576C7C">
        <w:rPr>
          <w:b/>
          <w:sz w:val="22"/>
          <w:szCs w:val="22"/>
          <w:lang w:val="uk-UA"/>
        </w:rPr>
        <w:t xml:space="preserve">» </w:t>
      </w:r>
    </w:p>
    <w:p w14:paraId="63E129A7" w14:textId="77777777" w:rsidR="00CA6357" w:rsidRPr="00576C7C" w:rsidRDefault="00CA6357" w:rsidP="006A27D3">
      <w:pPr>
        <w:rPr>
          <w:b/>
          <w:sz w:val="22"/>
          <w:szCs w:val="22"/>
          <w:lang w:val="uk-UA"/>
        </w:rPr>
      </w:pPr>
    </w:p>
    <w:p w14:paraId="5007D8B0" w14:textId="77777777" w:rsidR="00B03BBF" w:rsidRPr="00576C7C" w:rsidRDefault="007950D3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 xml:space="preserve">Розглянувши </w:t>
      </w:r>
      <w:r w:rsidR="0037167E" w:rsidRPr="00576C7C">
        <w:rPr>
          <w:sz w:val="22"/>
          <w:szCs w:val="22"/>
          <w:lang w:val="uk-UA"/>
        </w:rPr>
        <w:t xml:space="preserve">та обговоривши </w:t>
      </w:r>
      <w:r w:rsidRPr="00576C7C">
        <w:rPr>
          <w:sz w:val="22"/>
          <w:szCs w:val="22"/>
          <w:lang w:val="uk-UA"/>
        </w:rPr>
        <w:t xml:space="preserve">заяви громадян </w:t>
      </w:r>
      <w:r w:rsidR="0037167E" w:rsidRPr="00576C7C">
        <w:rPr>
          <w:sz w:val="22"/>
          <w:szCs w:val="22"/>
          <w:lang w:val="uk-UA"/>
        </w:rPr>
        <w:t xml:space="preserve">з проханням надати дозвіл </w:t>
      </w:r>
      <w:r w:rsidR="00C43871" w:rsidRPr="00576C7C">
        <w:rPr>
          <w:sz w:val="22"/>
          <w:szCs w:val="22"/>
          <w:lang w:val="uk-UA"/>
        </w:rPr>
        <w:t>на</w:t>
      </w:r>
      <w:r w:rsidR="0037167E" w:rsidRPr="00576C7C">
        <w:rPr>
          <w:sz w:val="22"/>
          <w:szCs w:val="22"/>
          <w:lang w:val="uk-UA"/>
        </w:rPr>
        <w:t xml:space="preserve"> виготовлення документацій із землеустрою</w:t>
      </w:r>
      <w:r w:rsidRPr="00576C7C">
        <w:rPr>
          <w:sz w:val="22"/>
          <w:szCs w:val="22"/>
          <w:lang w:val="uk-UA"/>
        </w:rPr>
        <w:t xml:space="preserve">, керуючись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діяльності», «Про землеустрій»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576C7C">
        <w:rPr>
          <w:rFonts w:eastAsiaTheme="minorHAnsi"/>
          <w:color w:val="1A1A1A"/>
          <w:sz w:val="22"/>
          <w:szCs w:val="22"/>
          <w:lang w:val="uk-UA" w:eastAsia="en-US"/>
        </w:rPr>
        <w:t>)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576C7C">
        <w:rPr>
          <w:sz w:val="22"/>
          <w:szCs w:val="22"/>
          <w:lang w:val="uk-UA"/>
        </w:rPr>
        <w:t>селищна рада</w:t>
      </w:r>
    </w:p>
    <w:p w14:paraId="5810BCCA" w14:textId="77777777" w:rsidR="0037167E" w:rsidRPr="00576C7C" w:rsidRDefault="0037167E" w:rsidP="006A27D3">
      <w:pPr>
        <w:jc w:val="both"/>
        <w:rPr>
          <w:sz w:val="22"/>
          <w:szCs w:val="22"/>
          <w:lang w:val="uk-UA"/>
        </w:rPr>
      </w:pPr>
    </w:p>
    <w:p w14:paraId="15277DF5" w14:textId="77777777" w:rsidR="007950D3" w:rsidRPr="00576C7C" w:rsidRDefault="007950D3" w:rsidP="006A27D3">
      <w:pPr>
        <w:jc w:val="center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В И Р І Ш И Л А :</w:t>
      </w:r>
    </w:p>
    <w:p w14:paraId="0DE4C5AE" w14:textId="61854B87" w:rsidR="004E7FC4" w:rsidRPr="00576C7C" w:rsidRDefault="004E7FC4" w:rsidP="00264544">
      <w:pPr>
        <w:jc w:val="both"/>
        <w:rPr>
          <w:sz w:val="22"/>
          <w:szCs w:val="22"/>
          <w:lang w:val="uk-UA"/>
        </w:rPr>
      </w:pPr>
    </w:p>
    <w:p w14:paraId="49ECB667" w14:textId="6549E619" w:rsidR="005F79F4" w:rsidRDefault="005F79F4" w:rsidP="006A27D3">
      <w:pPr>
        <w:ind w:firstLine="426"/>
        <w:jc w:val="both"/>
        <w:rPr>
          <w:sz w:val="22"/>
          <w:szCs w:val="22"/>
          <w:lang w:val="uk-UA"/>
        </w:rPr>
      </w:pPr>
      <w:r>
        <w:rPr>
          <w:lang w:val="uk-UA"/>
        </w:rPr>
        <w:t>1.П</w:t>
      </w:r>
      <w:r w:rsidRPr="005F79F4">
        <w:rPr>
          <w:lang w:val="uk-UA"/>
        </w:rPr>
        <w:t xml:space="preserve">рипинити дію рішення № </w:t>
      </w:r>
      <w:r w:rsidRPr="00FE4B28">
        <w:rPr>
          <w:lang w:val="uk-UA"/>
        </w:rPr>
        <w:t>465</w:t>
      </w:r>
      <w:r w:rsidR="009F4A92">
        <w:rPr>
          <w:lang w:val="uk-UA"/>
        </w:rPr>
        <w:t>,</w:t>
      </w:r>
      <w:r w:rsidRPr="005F79F4">
        <w:rPr>
          <w:i/>
          <w:lang w:val="uk-UA"/>
        </w:rPr>
        <w:t xml:space="preserve"> </w:t>
      </w:r>
      <w:r w:rsidRPr="005F79F4">
        <w:rPr>
          <w:lang w:val="uk-UA"/>
        </w:rPr>
        <w:t>22</w:t>
      </w:r>
      <w:r w:rsidRPr="005F79F4">
        <w:rPr>
          <w:i/>
          <w:lang w:val="uk-UA"/>
        </w:rPr>
        <w:t xml:space="preserve"> </w:t>
      </w:r>
      <w:r w:rsidRPr="005F79F4">
        <w:rPr>
          <w:lang w:val="uk-UA"/>
        </w:rPr>
        <w:t xml:space="preserve">сесії 7 скликання Новоборівської селищної ради від </w:t>
      </w:r>
      <w:r w:rsidRPr="00FE4B28">
        <w:rPr>
          <w:lang w:val="uk-UA"/>
        </w:rPr>
        <w:t xml:space="preserve">«06» грудня 2017 року </w:t>
      </w:r>
      <w:r w:rsidRPr="005F79F4">
        <w:rPr>
          <w:lang w:val="uk-UA"/>
        </w:rPr>
        <w:t xml:space="preserve">«Про надання дозволів на виготовлення документацій із землеустрою» в пункті надання дозволу </w:t>
      </w:r>
      <w:r w:rsidRPr="005F79F4">
        <w:rPr>
          <w:i/>
          <w:lang w:val="uk-UA"/>
        </w:rPr>
        <w:t>гр.</w:t>
      </w:r>
      <w:r w:rsidRPr="005F79F4">
        <w:rPr>
          <w:lang w:val="uk-UA"/>
        </w:rPr>
        <w:t xml:space="preserve"> </w:t>
      </w:r>
      <w:r w:rsidRPr="005F79F4">
        <w:rPr>
          <w:i/>
          <w:lang w:val="uk-UA"/>
        </w:rPr>
        <w:t>Внукова Валентина Михайлівна та гр. Романюк Олені Михайлівні</w:t>
      </w:r>
      <w:r w:rsidRPr="005F79F4">
        <w:rPr>
          <w:lang w:val="uk-UA"/>
        </w:rPr>
        <w:t xml:space="preserve"> на виготовлення проекту землеустрою щодо відведення земельної ділянки відповідно до додатку 1 вищезгаданого рішення, загальною площею </w:t>
      </w:r>
      <w:r w:rsidRPr="00FE4B28">
        <w:rPr>
          <w:lang w:val="uk-UA"/>
        </w:rPr>
        <w:t>0,3300 га.</w:t>
      </w:r>
      <w:r w:rsidRPr="005F79F4">
        <w:rPr>
          <w:lang w:val="uk-UA"/>
        </w:rPr>
        <w:t xml:space="preserve"> для ведення особистого селянського господарства за адресою: </w:t>
      </w:r>
      <w:proofErr w:type="spellStart"/>
      <w:r w:rsidRPr="00FE4B28">
        <w:rPr>
          <w:lang w:val="uk-UA"/>
        </w:rPr>
        <w:t>с.Турчинка</w:t>
      </w:r>
      <w:proofErr w:type="spellEnd"/>
      <w:r w:rsidRPr="00FE4B28">
        <w:rPr>
          <w:lang w:val="uk-UA"/>
        </w:rPr>
        <w:t>, вул. Ареф’єва, 2.</w:t>
      </w:r>
    </w:p>
    <w:p w14:paraId="593B3A4B" w14:textId="67872FE2" w:rsidR="0037167E" w:rsidRPr="00576C7C" w:rsidRDefault="005F79F4" w:rsidP="006A27D3">
      <w:pPr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sz w:val="22"/>
          <w:szCs w:val="22"/>
          <w:lang w:val="uk-UA"/>
        </w:rPr>
        <w:t>Надати дозвіл на:</w:t>
      </w:r>
    </w:p>
    <w:p w14:paraId="50382E68" w14:textId="5F3F3E68" w:rsidR="00F219F8" w:rsidRPr="00576C7C" w:rsidRDefault="005F79F4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>
        <w:rPr>
          <w:rFonts w:eastAsiaTheme="minorHAnsi"/>
          <w:color w:val="1A1A1A"/>
          <w:sz w:val="22"/>
          <w:szCs w:val="22"/>
          <w:lang w:val="uk-UA" w:eastAsia="en-US"/>
        </w:rPr>
        <w:t>2</w:t>
      </w:r>
      <w:r w:rsidR="00F472E7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.1.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</w:t>
      </w:r>
      <w:r w:rsidR="00F219F8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лення проектів землеустрою щодо відведення земельних ділянок згідно з </w:t>
      </w:r>
      <w:hyperlink r:id="rId9" w:history="1">
        <w:r w:rsidR="00F219F8" w:rsidRPr="00576C7C">
          <w:rPr>
            <w:rFonts w:eastAsiaTheme="minorHAnsi"/>
            <w:bCs/>
            <w:i/>
            <w:iCs/>
            <w:color w:val="1A1A1A"/>
            <w:sz w:val="22"/>
            <w:szCs w:val="22"/>
            <w:lang w:val="uk-UA" w:eastAsia="en-US"/>
          </w:rPr>
          <w:t>додатком</w:t>
        </w:r>
      </w:hyperlink>
      <w:r w:rsidR="00547523" w:rsidRPr="00576C7C">
        <w:rPr>
          <w:rFonts w:eastAsiaTheme="minorHAnsi"/>
          <w:bCs/>
          <w:i/>
          <w:iCs/>
          <w:color w:val="1A1A1A"/>
          <w:sz w:val="22"/>
          <w:szCs w:val="22"/>
          <w:lang w:val="uk-UA" w:eastAsia="en-US"/>
        </w:rPr>
        <w:t xml:space="preserve"> </w:t>
      </w:r>
      <w:r w:rsidR="00F219F8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1 </w:t>
      </w:r>
      <w:r w:rsidR="00F219F8" w:rsidRPr="00576C7C">
        <w:rPr>
          <w:sz w:val="22"/>
          <w:szCs w:val="22"/>
          <w:lang w:val="uk-UA"/>
        </w:rPr>
        <w:t xml:space="preserve">(кількість землекористувачів </w:t>
      </w:r>
      <w:r w:rsidR="009C3423">
        <w:rPr>
          <w:sz w:val="22"/>
          <w:szCs w:val="22"/>
          <w:lang w:val="uk-UA"/>
        </w:rPr>
        <w:t>5</w:t>
      </w:r>
      <w:r w:rsidR="00F219F8" w:rsidRPr="00576C7C">
        <w:rPr>
          <w:sz w:val="22"/>
          <w:szCs w:val="22"/>
          <w:lang w:val="uk-UA"/>
        </w:rPr>
        <w:t>).</w:t>
      </w:r>
    </w:p>
    <w:p w14:paraId="1659197C" w14:textId="14523865" w:rsidR="00EA3AB5" w:rsidRPr="00576C7C" w:rsidRDefault="005F79F4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</w:t>
      </w:r>
      <w:r w:rsidR="00EA3AB5" w:rsidRPr="00576C7C">
        <w:rPr>
          <w:sz w:val="22"/>
          <w:szCs w:val="22"/>
          <w:lang w:val="uk-UA"/>
        </w:rPr>
        <w:t>.1.1.</w:t>
      </w:r>
      <w:r w:rsidR="00EA3AB5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3336B62" w14:textId="6A4F1030" w:rsidR="00F472E7" w:rsidRPr="00576C7C" w:rsidRDefault="005F79F4" w:rsidP="006A27D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>
        <w:rPr>
          <w:sz w:val="22"/>
          <w:szCs w:val="22"/>
          <w:lang w:val="uk-UA"/>
        </w:rPr>
        <w:t>2</w:t>
      </w:r>
      <w:r w:rsidR="00F472E7" w:rsidRPr="00576C7C">
        <w:rPr>
          <w:sz w:val="22"/>
          <w:szCs w:val="22"/>
          <w:lang w:val="uk-UA"/>
        </w:rPr>
        <w:t>.2. Виготовлення технічн</w:t>
      </w:r>
      <w:r w:rsidR="00BF2508" w:rsidRPr="00576C7C">
        <w:rPr>
          <w:sz w:val="22"/>
          <w:szCs w:val="22"/>
          <w:lang w:val="uk-UA"/>
        </w:rPr>
        <w:t>их</w:t>
      </w:r>
      <w:r w:rsidR="00F472E7" w:rsidRPr="00576C7C">
        <w:rPr>
          <w:sz w:val="22"/>
          <w:szCs w:val="22"/>
          <w:lang w:val="uk-UA"/>
        </w:rPr>
        <w:t xml:space="preserve"> документаці</w:t>
      </w:r>
      <w:r w:rsidR="00BF2508" w:rsidRPr="00576C7C">
        <w:rPr>
          <w:sz w:val="22"/>
          <w:szCs w:val="22"/>
          <w:lang w:val="uk-UA"/>
        </w:rPr>
        <w:t>й</w:t>
      </w:r>
      <w:r w:rsidR="00F472E7" w:rsidRPr="00576C7C">
        <w:rPr>
          <w:sz w:val="22"/>
          <w:szCs w:val="22"/>
          <w:lang w:val="uk-UA"/>
        </w:rPr>
        <w:t xml:space="preserve"> із землеустрою щодо встановлення (відновлення) меж земельних ділянок</w:t>
      </w:r>
      <w:r w:rsidR="00BF2508" w:rsidRPr="00576C7C">
        <w:rPr>
          <w:sz w:val="22"/>
          <w:szCs w:val="22"/>
          <w:lang w:val="uk-UA"/>
        </w:rPr>
        <w:t xml:space="preserve"> в натурі (на місцевості)</w:t>
      </w:r>
      <w:r w:rsidR="00F472E7" w:rsidRPr="00576C7C">
        <w:rPr>
          <w:sz w:val="22"/>
          <w:szCs w:val="22"/>
          <w:lang w:val="uk-UA"/>
        </w:rPr>
        <w:t xml:space="preserve"> згідно </w:t>
      </w:r>
      <w:r w:rsidR="00F472E7" w:rsidRPr="00576C7C">
        <w:rPr>
          <w:i/>
          <w:sz w:val="22"/>
          <w:szCs w:val="22"/>
          <w:lang w:val="uk-UA"/>
        </w:rPr>
        <w:t xml:space="preserve">додатком 2 </w:t>
      </w:r>
      <w:r w:rsidR="00F472E7" w:rsidRPr="00576C7C">
        <w:rPr>
          <w:sz w:val="22"/>
          <w:szCs w:val="22"/>
          <w:lang w:val="uk-UA"/>
        </w:rPr>
        <w:t xml:space="preserve">(кількість землекористувачів </w:t>
      </w:r>
      <w:r w:rsidR="009C3423">
        <w:rPr>
          <w:sz w:val="22"/>
          <w:szCs w:val="22"/>
          <w:lang w:val="uk-UA"/>
        </w:rPr>
        <w:t>7</w:t>
      </w:r>
      <w:r w:rsidR="00F472E7" w:rsidRPr="00576C7C">
        <w:rPr>
          <w:sz w:val="22"/>
          <w:szCs w:val="22"/>
          <w:lang w:val="uk-UA"/>
        </w:rPr>
        <w:t>).</w:t>
      </w:r>
    </w:p>
    <w:p w14:paraId="16AB776E" w14:textId="43169D78" w:rsidR="007950D3" w:rsidRPr="00576C7C" w:rsidRDefault="004E7FC4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3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Громадянам, яким надано дозвіл на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відповідної  документації із землеустрою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звернутися до проектних організацій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4B116EEF" w14:textId="085D13BC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sz w:val="22"/>
          <w:szCs w:val="22"/>
          <w:lang w:val="uk-UA"/>
        </w:rPr>
        <w:t>4</w:t>
      </w:r>
      <w:r w:rsidR="0037167E" w:rsidRPr="00576C7C">
        <w:rPr>
          <w:sz w:val="22"/>
          <w:szCs w:val="22"/>
          <w:lang w:val="uk-UA"/>
        </w:rPr>
        <w:t xml:space="preserve">.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</w:t>
      </w:r>
      <w:r w:rsidR="007741FD" w:rsidRPr="00576C7C">
        <w:rPr>
          <w:rFonts w:eastAsiaTheme="minorHAnsi"/>
          <w:color w:val="1A1A1A"/>
          <w:sz w:val="22"/>
          <w:szCs w:val="22"/>
          <w:lang w:val="uk-UA" w:eastAsia="en-US"/>
        </w:rPr>
        <w:t>у землевпорядну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14:paraId="76D99499" w14:textId="0151F36C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5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. Встановити термін дії наданих дозволів в п.</w:t>
      </w:r>
      <w:r w:rsidR="00520481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1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даного рішення на період</w:t>
      </w:r>
      <w:r w:rsidR="00950680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1 (одного) року з дати прийняття цього рішення.</w:t>
      </w:r>
    </w:p>
    <w:p w14:paraId="1426A041" w14:textId="14614342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6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 У випадку, коли громадяни, яким надано дозвіл на </w:t>
      </w:r>
      <w:r w:rsidR="00EC3708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землевпорядної документації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у відповідності до 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додатку 1</w:t>
      </w:r>
      <w:r w:rsidR="007741FD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, 2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даного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рішення не нададуть у вказаний терм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ін погоджену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 затвердження до Новоборівської селищної ради, дозвіл вважатиметься анульованим.</w:t>
      </w:r>
    </w:p>
    <w:p w14:paraId="40D087C0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0774554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37F64C61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97DADDA" w14:textId="77777777" w:rsidR="008915FD" w:rsidRPr="00576C7C" w:rsidRDefault="008915FD" w:rsidP="00576C7C">
      <w:pPr>
        <w:ind w:firstLine="426"/>
        <w:jc w:val="both"/>
        <w:rPr>
          <w:sz w:val="22"/>
          <w:szCs w:val="22"/>
          <w:lang w:val="uk-UA"/>
        </w:rPr>
      </w:pPr>
    </w:p>
    <w:p w14:paraId="3320932B" w14:textId="5A18342C" w:rsidR="00535D9B" w:rsidRPr="00576C7C" w:rsidRDefault="00B741C6" w:rsidP="00FF3055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b/>
          <w:sz w:val="22"/>
          <w:szCs w:val="22"/>
        </w:rPr>
        <w:t xml:space="preserve">Селищний голова         </w:t>
      </w:r>
      <w:r w:rsidR="00613233" w:rsidRPr="00576C7C">
        <w:rPr>
          <w:b/>
          <w:sz w:val="22"/>
          <w:szCs w:val="22"/>
        </w:rPr>
        <w:t xml:space="preserve">                 </w:t>
      </w:r>
      <w:r w:rsidRPr="00576C7C">
        <w:rPr>
          <w:b/>
          <w:sz w:val="22"/>
          <w:szCs w:val="22"/>
        </w:rPr>
        <w:t xml:space="preserve">                                            </w:t>
      </w:r>
      <w:r w:rsidRPr="00D0432A">
        <w:rPr>
          <w:b/>
          <w:sz w:val="23"/>
          <w:szCs w:val="23"/>
        </w:rPr>
        <w:t>Г.Л. Рудюк</w:t>
      </w:r>
      <w:r w:rsidRPr="00D0432A">
        <w:rPr>
          <w:b/>
          <w:sz w:val="23"/>
          <w:szCs w:val="23"/>
          <w:lang w:val="uk-UA"/>
        </w:rPr>
        <w:t xml:space="preserve"> </w:t>
      </w:r>
    </w:p>
    <w:p w14:paraId="6D595018" w14:textId="51E244B5" w:rsidR="000766D2" w:rsidRDefault="000766D2" w:rsidP="00A524C8">
      <w:pPr>
        <w:tabs>
          <w:tab w:val="left" w:pos="3420"/>
          <w:tab w:val="left" w:pos="4320"/>
        </w:tabs>
        <w:rPr>
          <w:b/>
          <w:sz w:val="22"/>
          <w:szCs w:val="22"/>
          <w:lang w:val="uk-UA"/>
        </w:rPr>
      </w:pPr>
      <w:bookmarkStart w:id="0" w:name="_GoBack"/>
      <w:bookmarkEnd w:id="0"/>
    </w:p>
    <w:sectPr w:rsidR="000766D2" w:rsidSect="007D2737">
      <w:footerReference w:type="default" r:id="rId10"/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48BB4" w14:textId="77777777" w:rsidR="00A877E6" w:rsidRDefault="00A877E6" w:rsidP="001207DE">
      <w:r>
        <w:separator/>
      </w:r>
    </w:p>
  </w:endnote>
  <w:endnote w:type="continuationSeparator" w:id="0">
    <w:p w14:paraId="632DD89C" w14:textId="77777777" w:rsidR="00A877E6" w:rsidRDefault="00A877E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A77A5" w14:textId="67CCA8A4" w:rsidR="003E2275" w:rsidRPr="00F4312F" w:rsidRDefault="003E2275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F6157" w14:textId="77777777" w:rsidR="00A877E6" w:rsidRDefault="00A877E6" w:rsidP="001207DE">
      <w:r>
        <w:separator/>
      </w:r>
    </w:p>
  </w:footnote>
  <w:footnote w:type="continuationSeparator" w:id="0">
    <w:p w14:paraId="0083BD31" w14:textId="77777777" w:rsidR="00A877E6" w:rsidRDefault="00A877E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5BE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3552"/>
    <w:rsid w:val="0030630B"/>
    <w:rsid w:val="00307100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4902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24C8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7E6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3D01"/>
    <w:rsid w:val="00CC6518"/>
    <w:rsid w:val="00CC6B7B"/>
    <w:rsid w:val="00CC7637"/>
    <w:rsid w:val="00CD0AB4"/>
    <w:rsid w:val="00CD1A5E"/>
    <w:rsid w:val="00CD1AAD"/>
    <w:rsid w:val="00CD2642"/>
    <w:rsid w:val="00CD3581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E9631-51FD-44EF-AB49-3828B0F4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1735</TotalTime>
  <Pages>1</Pages>
  <Words>2028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111</cp:revision>
  <cp:lastPrinted>2018-05-16T06:26:00Z</cp:lastPrinted>
  <dcterms:created xsi:type="dcterms:W3CDTF">2016-02-04T12:21:00Z</dcterms:created>
  <dcterms:modified xsi:type="dcterms:W3CDTF">2018-07-18T12:32:00Z</dcterms:modified>
</cp:coreProperties>
</file>