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7B" w:rsidRPr="009600CF" w:rsidRDefault="005425BB" w:rsidP="0028277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5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77B" w:rsidRPr="009600CF" w:rsidRDefault="0028277B" w:rsidP="0028277B">
      <w:pPr>
        <w:jc w:val="center"/>
        <w:rPr>
          <w:sz w:val="28"/>
          <w:szCs w:val="28"/>
        </w:rPr>
      </w:pPr>
      <w:r w:rsidRPr="009600CF">
        <w:rPr>
          <w:sz w:val="28"/>
          <w:szCs w:val="28"/>
        </w:rPr>
        <w:t>УКРАЇНА</w:t>
      </w:r>
    </w:p>
    <w:p w:rsidR="0028277B" w:rsidRPr="009600CF" w:rsidRDefault="00585582" w:rsidP="0028277B">
      <w:pPr>
        <w:jc w:val="center"/>
        <w:rPr>
          <w:sz w:val="28"/>
          <w:szCs w:val="28"/>
        </w:rPr>
      </w:pPr>
      <w:r w:rsidRPr="009600CF">
        <w:rPr>
          <w:sz w:val="28"/>
          <w:szCs w:val="28"/>
        </w:rPr>
        <w:t>НОВОБОРІВСЬКА СЕЛИЩНА РАДА</w:t>
      </w:r>
    </w:p>
    <w:p w:rsidR="0028277B" w:rsidRPr="009600CF" w:rsidRDefault="00585582" w:rsidP="0028277B">
      <w:pPr>
        <w:jc w:val="center"/>
        <w:rPr>
          <w:sz w:val="28"/>
          <w:szCs w:val="28"/>
        </w:rPr>
      </w:pPr>
      <w:r w:rsidRPr="009600CF">
        <w:rPr>
          <w:sz w:val="28"/>
          <w:szCs w:val="28"/>
        </w:rPr>
        <w:t>ХОРОШІВСЬКОГО РАЙОНУ ЖИТОМИРСЬКОЇ ОБЛАСТІ</w:t>
      </w:r>
      <w:r w:rsidR="0028277B" w:rsidRPr="009600CF">
        <w:rPr>
          <w:sz w:val="28"/>
          <w:szCs w:val="28"/>
        </w:rPr>
        <w:t xml:space="preserve"> </w:t>
      </w:r>
    </w:p>
    <w:p w:rsidR="0028277B" w:rsidRPr="009600CF" w:rsidRDefault="0028277B" w:rsidP="0028277B">
      <w:pPr>
        <w:jc w:val="center"/>
        <w:rPr>
          <w:sz w:val="28"/>
          <w:szCs w:val="28"/>
        </w:rPr>
      </w:pPr>
      <w:r w:rsidRPr="009600CF">
        <w:rPr>
          <w:sz w:val="28"/>
          <w:szCs w:val="28"/>
        </w:rPr>
        <w:t xml:space="preserve">Р І Ш Е Н Н Я </w:t>
      </w:r>
    </w:p>
    <w:p w:rsidR="0028277B" w:rsidRPr="009600CF" w:rsidRDefault="00585582" w:rsidP="0028277B">
      <w:pPr>
        <w:jc w:val="center"/>
        <w:rPr>
          <w:b/>
          <w:sz w:val="28"/>
          <w:szCs w:val="28"/>
        </w:rPr>
      </w:pPr>
      <w:r w:rsidRPr="009600CF">
        <w:rPr>
          <w:sz w:val="28"/>
          <w:szCs w:val="28"/>
        </w:rPr>
        <w:t>ВИКОНАВЧОГО КОМІТЕТУ</w:t>
      </w:r>
    </w:p>
    <w:p w:rsidR="0028277B" w:rsidRPr="009600CF" w:rsidRDefault="00303BAA" w:rsidP="0028277B">
      <w:pPr>
        <w:jc w:val="both"/>
        <w:rPr>
          <w:sz w:val="28"/>
          <w:szCs w:val="28"/>
        </w:rPr>
      </w:pPr>
      <w:r>
        <w:rPr>
          <w:sz w:val="28"/>
          <w:szCs w:val="28"/>
        </w:rPr>
        <w:t>26 тра</w:t>
      </w:r>
      <w:r w:rsidR="00166D90">
        <w:rPr>
          <w:sz w:val="28"/>
          <w:szCs w:val="28"/>
        </w:rPr>
        <w:t>вня</w:t>
      </w:r>
      <w:r w:rsidR="0028277B" w:rsidRPr="009600CF">
        <w:rPr>
          <w:sz w:val="28"/>
          <w:szCs w:val="28"/>
        </w:rPr>
        <w:t xml:space="preserve"> 2020 року                                                                                № </w:t>
      </w:r>
      <w:r w:rsidR="00166D90">
        <w:rPr>
          <w:sz w:val="28"/>
          <w:szCs w:val="28"/>
        </w:rPr>
        <w:t>107</w:t>
      </w:r>
    </w:p>
    <w:p w:rsidR="0028277B" w:rsidRPr="009600CF" w:rsidRDefault="0028277B" w:rsidP="0028277B">
      <w:pPr>
        <w:rPr>
          <w:sz w:val="28"/>
          <w:szCs w:val="28"/>
        </w:rPr>
      </w:pPr>
    </w:p>
    <w:p w:rsidR="00585582" w:rsidRPr="009600CF" w:rsidRDefault="0028277B" w:rsidP="00585582">
      <w:pPr>
        <w:tabs>
          <w:tab w:val="left" w:pos="360"/>
        </w:tabs>
        <w:ind w:right="5215"/>
        <w:rPr>
          <w:b/>
          <w:sz w:val="28"/>
          <w:szCs w:val="28"/>
        </w:rPr>
      </w:pPr>
      <w:r w:rsidRPr="009600CF">
        <w:rPr>
          <w:b/>
          <w:sz w:val="28"/>
          <w:szCs w:val="28"/>
        </w:rPr>
        <w:t xml:space="preserve">Про     затвердження   </w:t>
      </w:r>
    </w:p>
    <w:p w:rsidR="0028277B" w:rsidRPr="009600CF" w:rsidRDefault="0028277B" w:rsidP="00585582">
      <w:pPr>
        <w:tabs>
          <w:tab w:val="left" w:pos="360"/>
        </w:tabs>
        <w:ind w:right="5215"/>
        <w:rPr>
          <w:b/>
          <w:sz w:val="28"/>
          <w:szCs w:val="28"/>
        </w:rPr>
      </w:pPr>
      <w:r w:rsidRPr="009600CF">
        <w:rPr>
          <w:b/>
          <w:sz w:val="28"/>
          <w:szCs w:val="28"/>
        </w:rPr>
        <w:t xml:space="preserve">Порядку розміщення зовнішньої реклами в межах території населених пунктів  </w:t>
      </w:r>
    </w:p>
    <w:p w:rsidR="0028277B" w:rsidRPr="009600CF" w:rsidRDefault="0028277B" w:rsidP="00585582">
      <w:pPr>
        <w:tabs>
          <w:tab w:val="left" w:pos="360"/>
        </w:tabs>
        <w:ind w:right="5215"/>
        <w:rPr>
          <w:b/>
          <w:sz w:val="28"/>
          <w:szCs w:val="28"/>
        </w:rPr>
      </w:pPr>
      <w:r w:rsidRPr="009600CF">
        <w:rPr>
          <w:b/>
          <w:sz w:val="28"/>
          <w:szCs w:val="28"/>
        </w:rPr>
        <w:t xml:space="preserve">Новоборівської селищної </w:t>
      </w:r>
      <w:r w:rsidR="00585582" w:rsidRPr="009600CF">
        <w:rPr>
          <w:b/>
          <w:sz w:val="28"/>
          <w:szCs w:val="28"/>
        </w:rPr>
        <w:t>ра</w:t>
      </w:r>
      <w:r w:rsidRPr="009600CF">
        <w:rPr>
          <w:b/>
          <w:sz w:val="28"/>
          <w:szCs w:val="28"/>
        </w:rPr>
        <w:t xml:space="preserve">ди          </w:t>
      </w:r>
    </w:p>
    <w:p w:rsidR="0028277B" w:rsidRPr="009600CF" w:rsidRDefault="0028277B" w:rsidP="0028277B">
      <w:pPr>
        <w:rPr>
          <w:sz w:val="28"/>
          <w:szCs w:val="28"/>
        </w:rPr>
      </w:pPr>
    </w:p>
    <w:p w:rsidR="00585582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 xml:space="preserve">З метою врегулювання відносин у сфері розміщення зовнішньої реклами між розповсюджувачами зовнішньої реклами, державними органами, виконавчим органом Новоборівської селищної ради та суб’єктами господарювання  в межах території населених пунктів Новоборівської селищної ради, керуючись  Законами України «Про рекламу», </w:t>
      </w:r>
      <w:r w:rsidRPr="009600CF">
        <w:rPr>
          <w:sz w:val="28"/>
          <w:szCs w:val="28"/>
          <w:shd w:val="clear" w:color="auto" w:fill="FFFFFF"/>
          <w:lang w:val="uk-UA"/>
        </w:rPr>
        <w:t>«Про благоустрій населених пунктів»,</w:t>
      </w:r>
      <w:r w:rsidRPr="009600CF">
        <w:rPr>
          <w:color w:val="000000"/>
          <w:sz w:val="28"/>
          <w:szCs w:val="28"/>
          <w:lang w:val="uk-UA"/>
        </w:rPr>
        <w:t xml:space="preserve"> «Про інформацію», </w:t>
      </w:r>
      <w:r w:rsidRPr="009600CF">
        <w:rPr>
          <w:sz w:val="28"/>
          <w:szCs w:val="28"/>
          <w:shd w:val="clear" w:color="auto" w:fill="FFFFFF"/>
          <w:lang w:val="uk-UA"/>
        </w:rPr>
        <w:t>«Про дорожній рух»,</w:t>
      </w:r>
      <w:r w:rsidRPr="009600CF">
        <w:rPr>
          <w:color w:val="000000"/>
          <w:sz w:val="28"/>
          <w:szCs w:val="28"/>
          <w:lang w:val="uk-UA"/>
        </w:rPr>
        <w:t xml:space="preserve"> «Про захист прав споживачів», «Про  дозвільну систему у сфері господарської діяльності», постановою Кабінету Міністрів України «Про затвердження Типових правил розміщення зовнішньої реклами» від 29.12.20003  №</w:t>
      </w:r>
      <w:r w:rsidRPr="009600CF">
        <w:rPr>
          <w:color w:val="000000"/>
          <w:sz w:val="28"/>
          <w:szCs w:val="28"/>
        </w:rPr>
        <w:t> </w:t>
      </w:r>
      <w:r w:rsidRPr="009600CF">
        <w:rPr>
          <w:color w:val="000000"/>
          <w:sz w:val="28"/>
          <w:szCs w:val="28"/>
          <w:lang w:val="uk-UA"/>
        </w:rPr>
        <w:t xml:space="preserve">2067, відповідно </w:t>
      </w:r>
      <w:r w:rsidR="00834505" w:rsidRPr="009600CF">
        <w:rPr>
          <w:rStyle w:val="FontStyle14"/>
          <w:sz w:val="28"/>
          <w:szCs w:val="28"/>
          <w:lang w:val="uk-UA" w:eastAsia="uk-UA"/>
        </w:rPr>
        <w:t xml:space="preserve">підпунктом 13 пункту «а» статті 30 </w:t>
      </w:r>
      <w:r w:rsidRPr="009600CF">
        <w:rPr>
          <w:color w:val="000000"/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="00585582" w:rsidRPr="009600CF">
        <w:rPr>
          <w:color w:val="000000"/>
          <w:sz w:val="28"/>
          <w:szCs w:val="28"/>
          <w:lang w:val="uk-UA"/>
        </w:rPr>
        <w:t>виконавчий комітет,</w:t>
      </w:r>
    </w:p>
    <w:p w:rsidR="00585582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 xml:space="preserve"> </w:t>
      </w:r>
    </w:p>
    <w:p w:rsidR="0028277B" w:rsidRPr="009600CF" w:rsidRDefault="00585582" w:rsidP="0028277B">
      <w:pPr>
        <w:pStyle w:val="a4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9600CF">
        <w:rPr>
          <w:b/>
          <w:color w:val="000000"/>
          <w:sz w:val="28"/>
          <w:szCs w:val="28"/>
          <w:lang w:val="uk-UA"/>
        </w:rPr>
        <w:t>ВИРІШИВ</w:t>
      </w:r>
      <w:r w:rsidR="0028277B" w:rsidRPr="009600CF">
        <w:rPr>
          <w:b/>
          <w:color w:val="000000"/>
          <w:sz w:val="28"/>
          <w:szCs w:val="28"/>
          <w:lang w:val="uk-UA"/>
        </w:rPr>
        <w:t>:</w:t>
      </w:r>
    </w:p>
    <w:p w:rsidR="00585582" w:rsidRPr="009600CF" w:rsidRDefault="00585582" w:rsidP="0028277B">
      <w:pPr>
        <w:pStyle w:val="a4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  <w:lang w:val="uk-UA"/>
        </w:rPr>
      </w:pPr>
    </w:p>
    <w:p w:rsidR="0028277B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</w:rPr>
        <w:t>1.</w:t>
      </w:r>
      <w:r w:rsidRPr="009600CF">
        <w:rPr>
          <w:color w:val="000000"/>
          <w:sz w:val="28"/>
          <w:szCs w:val="28"/>
          <w:lang w:val="uk-UA"/>
        </w:rPr>
        <w:t xml:space="preserve">  </w:t>
      </w:r>
      <w:r w:rsidRPr="009600CF">
        <w:rPr>
          <w:color w:val="000000"/>
          <w:sz w:val="28"/>
          <w:szCs w:val="28"/>
        </w:rPr>
        <w:t>Затвердити П</w:t>
      </w:r>
      <w:r w:rsidRPr="009600CF">
        <w:rPr>
          <w:color w:val="000000"/>
          <w:sz w:val="28"/>
          <w:szCs w:val="28"/>
          <w:lang w:val="uk-UA"/>
        </w:rPr>
        <w:t>орядок</w:t>
      </w:r>
      <w:r w:rsidRPr="009600CF">
        <w:rPr>
          <w:color w:val="000000"/>
          <w:sz w:val="28"/>
          <w:szCs w:val="28"/>
        </w:rPr>
        <w:t xml:space="preserve"> розміщення зовнішньої реклами </w:t>
      </w:r>
      <w:r w:rsidRPr="009600CF">
        <w:rPr>
          <w:color w:val="000000"/>
          <w:sz w:val="28"/>
          <w:szCs w:val="28"/>
          <w:lang w:val="uk-UA"/>
        </w:rPr>
        <w:t xml:space="preserve">в межах території населених пунктів Новоборівської селищної ради </w:t>
      </w:r>
      <w:r w:rsidRPr="009600CF">
        <w:rPr>
          <w:color w:val="000000"/>
          <w:sz w:val="28"/>
          <w:szCs w:val="28"/>
        </w:rPr>
        <w:t>(</w:t>
      </w:r>
      <w:r w:rsidRPr="009600CF">
        <w:rPr>
          <w:color w:val="000000"/>
          <w:sz w:val="28"/>
          <w:szCs w:val="28"/>
          <w:lang w:val="uk-UA"/>
        </w:rPr>
        <w:t>додаток 1</w:t>
      </w:r>
      <w:r w:rsidRPr="009600CF">
        <w:rPr>
          <w:color w:val="000000"/>
          <w:sz w:val="28"/>
          <w:szCs w:val="28"/>
        </w:rPr>
        <w:t>).</w:t>
      </w:r>
    </w:p>
    <w:p w:rsidR="0028277B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 xml:space="preserve">2.    Затвердити </w:t>
      </w:r>
      <w:r w:rsidRPr="009600CF">
        <w:rPr>
          <w:bCs/>
          <w:color w:val="000000"/>
          <w:sz w:val="28"/>
          <w:szCs w:val="28"/>
          <w:lang w:val="uk-UA"/>
        </w:rPr>
        <w:t>Методику розрахунків та розмір плати за тимчасове користування місцями, що перебувають на землях комунальної власності Новоборівської селищної  ради для розташування рекламних засобів</w:t>
      </w:r>
      <w:r w:rsidRPr="009600CF">
        <w:rPr>
          <w:color w:val="000000"/>
          <w:sz w:val="28"/>
          <w:szCs w:val="28"/>
          <w:lang w:val="uk-UA"/>
        </w:rPr>
        <w:t xml:space="preserve"> </w:t>
      </w:r>
      <w:r w:rsidR="00585582" w:rsidRPr="009600CF">
        <w:rPr>
          <w:color w:val="000000"/>
          <w:sz w:val="28"/>
          <w:szCs w:val="28"/>
          <w:lang w:val="uk-UA"/>
        </w:rPr>
        <w:t xml:space="preserve"> </w:t>
      </w:r>
      <w:r w:rsidRPr="009600CF">
        <w:rPr>
          <w:color w:val="000000"/>
          <w:sz w:val="28"/>
          <w:szCs w:val="28"/>
          <w:lang w:val="uk-UA"/>
        </w:rPr>
        <w:t>(додаток 2).</w:t>
      </w:r>
    </w:p>
    <w:p w:rsidR="0028277B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>3.</w:t>
      </w:r>
      <w:r w:rsidRPr="009600CF">
        <w:rPr>
          <w:sz w:val="28"/>
          <w:szCs w:val="28"/>
        </w:rPr>
        <w:t xml:space="preserve"> </w:t>
      </w:r>
      <w:r w:rsidR="00166D90">
        <w:rPr>
          <w:sz w:val="28"/>
          <w:szCs w:val="28"/>
          <w:lang w:val="uk-UA"/>
        </w:rPr>
        <w:tab/>
      </w:r>
      <w:r w:rsidRPr="009600CF">
        <w:rPr>
          <w:sz w:val="28"/>
          <w:szCs w:val="28"/>
        </w:rPr>
        <w:t xml:space="preserve">Оприлюднити дане </w:t>
      </w:r>
      <w:proofErr w:type="gramStart"/>
      <w:r w:rsidRPr="009600CF">
        <w:rPr>
          <w:sz w:val="28"/>
          <w:szCs w:val="28"/>
        </w:rPr>
        <w:t>р</w:t>
      </w:r>
      <w:proofErr w:type="gramEnd"/>
      <w:r w:rsidRPr="009600CF">
        <w:rPr>
          <w:sz w:val="28"/>
          <w:szCs w:val="28"/>
        </w:rPr>
        <w:t xml:space="preserve">ішення  </w:t>
      </w:r>
      <w:r w:rsidRPr="009600CF">
        <w:rPr>
          <w:sz w:val="28"/>
          <w:szCs w:val="28"/>
          <w:lang w:val="uk-UA"/>
        </w:rPr>
        <w:t>на офіційному веб-сайті Новоборівської</w:t>
      </w:r>
      <w:r w:rsidR="00166D90">
        <w:rPr>
          <w:sz w:val="28"/>
          <w:szCs w:val="28"/>
          <w:lang w:val="uk-UA"/>
        </w:rPr>
        <w:t xml:space="preserve"> селищної ради</w:t>
      </w:r>
      <w:r w:rsidRPr="009600CF">
        <w:rPr>
          <w:sz w:val="28"/>
          <w:szCs w:val="28"/>
          <w:lang w:val="uk-UA"/>
        </w:rPr>
        <w:t>.</w:t>
      </w:r>
    </w:p>
    <w:p w:rsidR="0028277B" w:rsidRPr="009600CF" w:rsidRDefault="0028277B" w:rsidP="0028277B">
      <w:pPr>
        <w:pStyle w:val="a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 xml:space="preserve">4.  Покласти функції робочого органу з регулювання діяльності по розміщенню зовнішньої реклами на території </w:t>
      </w:r>
      <w:r w:rsidRPr="009600CF">
        <w:rPr>
          <w:sz w:val="28"/>
          <w:szCs w:val="28"/>
          <w:lang w:val="uk-UA"/>
        </w:rPr>
        <w:t>Новоборівської селищної</w:t>
      </w:r>
      <w:r w:rsidRPr="009600CF">
        <w:rPr>
          <w:color w:val="000000"/>
          <w:sz w:val="28"/>
          <w:szCs w:val="28"/>
          <w:lang w:val="uk-UA"/>
        </w:rPr>
        <w:t xml:space="preserve"> ради  </w:t>
      </w:r>
      <w:r w:rsidRPr="009600CF">
        <w:rPr>
          <w:sz w:val="28"/>
          <w:szCs w:val="28"/>
          <w:bdr w:val="none" w:sz="0" w:space="0" w:color="auto" w:frame="1"/>
          <w:lang w:val="uk-UA"/>
        </w:rPr>
        <w:t xml:space="preserve">на виконавчий комітет </w:t>
      </w:r>
      <w:r w:rsidRPr="009600CF">
        <w:rPr>
          <w:sz w:val="28"/>
          <w:szCs w:val="28"/>
          <w:lang w:val="uk-UA"/>
        </w:rPr>
        <w:t>Новоборівської селищної</w:t>
      </w:r>
      <w:r w:rsidRPr="009600CF">
        <w:rPr>
          <w:sz w:val="28"/>
          <w:szCs w:val="28"/>
          <w:bdr w:val="none" w:sz="0" w:space="0" w:color="auto" w:frame="1"/>
          <w:lang w:val="uk-UA"/>
        </w:rPr>
        <w:t xml:space="preserve"> ради</w:t>
      </w:r>
      <w:r w:rsidRPr="009600CF">
        <w:rPr>
          <w:color w:val="000000"/>
          <w:sz w:val="28"/>
          <w:szCs w:val="28"/>
          <w:lang w:val="uk-UA"/>
        </w:rPr>
        <w:t>.</w:t>
      </w:r>
    </w:p>
    <w:p w:rsidR="0028277B" w:rsidRDefault="0028277B" w:rsidP="009600C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600CF">
        <w:rPr>
          <w:color w:val="000000"/>
          <w:sz w:val="28"/>
          <w:szCs w:val="28"/>
          <w:lang w:val="uk-UA"/>
        </w:rPr>
        <w:t xml:space="preserve">5.   </w:t>
      </w:r>
      <w:r w:rsidRPr="009600CF">
        <w:rPr>
          <w:sz w:val="28"/>
          <w:szCs w:val="28"/>
          <w:lang w:val="uk-UA"/>
        </w:rPr>
        <w:t>Контроль за виконанням цього рішення покласти на постійну комісію с</w:t>
      </w:r>
      <w:r w:rsidR="00834505" w:rsidRPr="009600CF">
        <w:rPr>
          <w:sz w:val="28"/>
          <w:szCs w:val="28"/>
          <w:lang w:val="uk-UA"/>
        </w:rPr>
        <w:t>елищної</w:t>
      </w:r>
      <w:r w:rsidRPr="009600CF">
        <w:rPr>
          <w:sz w:val="28"/>
          <w:szCs w:val="28"/>
          <w:lang w:val="uk-UA"/>
        </w:rPr>
        <w:t xml:space="preserve"> ради з питань промисловості, будівництва і благоустрою, транспорту і   зв’язку, управління комунальною власністю</w:t>
      </w:r>
      <w:r w:rsidR="00166D90">
        <w:rPr>
          <w:sz w:val="28"/>
          <w:szCs w:val="28"/>
          <w:lang w:val="uk-UA"/>
        </w:rPr>
        <w:t xml:space="preserve"> (голова комісії Гусаківський В.)</w:t>
      </w:r>
      <w:r w:rsidRPr="009600CF">
        <w:rPr>
          <w:sz w:val="28"/>
          <w:szCs w:val="28"/>
          <w:lang w:val="uk-UA"/>
        </w:rPr>
        <w:t>.</w:t>
      </w:r>
    </w:p>
    <w:p w:rsidR="009600CF" w:rsidRPr="009600CF" w:rsidRDefault="009600CF" w:rsidP="009600CF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28277B" w:rsidRPr="009600CF" w:rsidRDefault="0028277B" w:rsidP="0028277B">
      <w:pPr>
        <w:rPr>
          <w:sz w:val="28"/>
          <w:szCs w:val="28"/>
        </w:rPr>
      </w:pPr>
      <w:r w:rsidRPr="009600CF">
        <w:rPr>
          <w:sz w:val="28"/>
          <w:szCs w:val="28"/>
        </w:rPr>
        <w:t xml:space="preserve">     Селищний  голова                                                 Григорій Рудюк</w:t>
      </w:r>
    </w:p>
    <w:p w:rsidR="0028277B" w:rsidRPr="00415717" w:rsidRDefault="0028277B" w:rsidP="00415717">
      <w:pPr>
        <w:widowControl w:val="0"/>
        <w:autoSpaceDE w:val="0"/>
        <w:autoSpaceDN w:val="0"/>
        <w:adjustRightInd w:val="0"/>
        <w:jc w:val="both"/>
      </w:pPr>
      <w:r>
        <w:rPr>
          <w:sz w:val="28"/>
        </w:rPr>
        <w:t xml:space="preserve">                                                                  </w:t>
      </w:r>
    </w:p>
    <w:p w:rsidR="00834109" w:rsidRDefault="0028277B" w:rsidP="00415717">
      <w:pPr>
        <w:jc w:val="center"/>
        <w:rPr>
          <w:b/>
        </w:rPr>
      </w:pPr>
      <w:r>
        <w:rPr>
          <w:sz w:val="28"/>
        </w:rPr>
        <w:t xml:space="preserve">                                                                              </w:t>
      </w:r>
    </w:p>
    <w:sectPr w:rsidR="00834109" w:rsidSect="00AE7446">
      <w:pgSz w:w="11906" w:h="16838"/>
      <w:pgMar w:top="360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characterSpacingControl w:val="doNotCompress"/>
  <w:compat/>
  <w:rsids>
    <w:rsidRoot w:val="0028277B"/>
    <w:rsid w:val="000A6816"/>
    <w:rsid w:val="00130A7F"/>
    <w:rsid w:val="001466E2"/>
    <w:rsid w:val="00166D90"/>
    <w:rsid w:val="001E3C46"/>
    <w:rsid w:val="00237856"/>
    <w:rsid w:val="0028277B"/>
    <w:rsid w:val="002E6D5C"/>
    <w:rsid w:val="00303BAA"/>
    <w:rsid w:val="003F21F4"/>
    <w:rsid w:val="00415717"/>
    <w:rsid w:val="004667F1"/>
    <w:rsid w:val="00540FF6"/>
    <w:rsid w:val="005425BB"/>
    <w:rsid w:val="00585582"/>
    <w:rsid w:val="005E372E"/>
    <w:rsid w:val="00636787"/>
    <w:rsid w:val="00775504"/>
    <w:rsid w:val="00834109"/>
    <w:rsid w:val="00834505"/>
    <w:rsid w:val="009600CF"/>
    <w:rsid w:val="009A7D2A"/>
    <w:rsid w:val="00AE7446"/>
    <w:rsid w:val="00B67221"/>
    <w:rsid w:val="00E23606"/>
    <w:rsid w:val="00E44C72"/>
    <w:rsid w:val="00E654FB"/>
    <w:rsid w:val="00E86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77B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28277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8277B"/>
    <w:pPr>
      <w:jc w:val="center"/>
    </w:pPr>
    <w:rPr>
      <w:sz w:val="28"/>
      <w:lang w:eastAsia="ru-RU"/>
    </w:rPr>
  </w:style>
  <w:style w:type="paragraph" w:styleId="a4">
    <w:name w:val="Normal (Web)"/>
    <w:basedOn w:val="a"/>
    <w:rsid w:val="0028277B"/>
    <w:pPr>
      <w:spacing w:before="100" w:beforeAutospacing="1" w:after="100" w:afterAutospacing="1"/>
    </w:pPr>
    <w:rPr>
      <w:lang w:val="ru-RU" w:eastAsia="ru-RU"/>
    </w:rPr>
  </w:style>
  <w:style w:type="character" w:customStyle="1" w:styleId="30">
    <w:name w:val="Заголовок 3 Знак"/>
    <w:link w:val="3"/>
    <w:rsid w:val="0028277B"/>
    <w:rPr>
      <w:rFonts w:ascii="Arial" w:hAnsi="Arial"/>
      <w:b/>
      <w:bCs/>
      <w:sz w:val="26"/>
      <w:szCs w:val="26"/>
      <w:lang w:eastAsia="ru-RU" w:bidi="ar-SA"/>
    </w:rPr>
  </w:style>
  <w:style w:type="paragraph" w:customStyle="1" w:styleId="1">
    <w:name w:val="Текст1"/>
    <w:basedOn w:val="a"/>
    <w:rsid w:val="0028277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Body Text Indent"/>
    <w:basedOn w:val="a"/>
    <w:link w:val="a6"/>
    <w:rsid w:val="0028277B"/>
    <w:pPr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link w:val="a5"/>
    <w:rsid w:val="0028277B"/>
    <w:rPr>
      <w:sz w:val="24"/>
      <w:szCs w:val="24"/>
      <w:lang w:eastAsia="ru-RU" w:bidi="ar-SA"/>
    </w:rPr>
  </w:style>
  <w:style w:type="paragraph" w:customStyle="1" w:styleId="a7">
    <w:name w:val="a"/>
    <w:basedOn w:val="a"/>
    <w:rsid w:val="0028277B"/>
    <w:pPr>
      <w:spacing w:before="100" w:beforeAutospacing="1" w:after="100" w:afterAutospacing="1"/>
    </w:pPr>
    <w:rPr>
      <w:lang w:val="ru-RU" w:eastAsia="ru-RU"/>
    </w:rPr>
  </w:style>
  <w:style w:type="character" w:styleId="a8">
    <w:name w:val="Strong"/>
    <w:qFormat/>
    <w:rsid w:val="0028277B"/>
    <w:rPr>
      <w:b/>
      <w:bCs/>
    </w:rPr>
  </w:style>
  <w:style w:type="paragraph" w:customStyle="1" w:styleId="rvps6">
    <w:name w:val="rvps6"/>
    <w:basedOn w:val="a"/>
    <w:rsid w:val="0028277B"/>
    <w:pPr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rsid w:val="0028277B"/>
  </w:style>
  <w:style w:type="character" w:customStyle="1" w:styleId="FontStyle14">
    <w:name w:val="Font Style14"/>
    <w:basedOn w:val="a0"/>
    <w:rsid w:val="00834505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rsid w:val="00834109"/>
    <w:pPr>
      <w:spacing w:after="120"/>
    </w:pPr>
    <w:rPr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34109"/>
    <w:rPr>
      <w:lang w:eastAsia="ru-RU"/>
    </w:rPr>
  </w:style>
  <w:style w:type="paragraph" w:styleId="ab">
    <w:name w:val="Balloon Text"/>
    <w:basedOn w:val="a"/>
    <w:link w:val="ac"/>
    <w:rsid w:val="00303B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03B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7DCE58-D93C-4394-8C66-CDB65DF9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2020-06-12T11:50:00Z</cp:lastPrinted>
  <dcterms:created xsi:type="dcterms:W3CDTF">2020-06-03T12:35:00Z</dcterms:created>
  <dcterms:modified xsi:type="dcterms:W3CDTF">2020-06-26T11:04:00Z</dcterms:modified>
</cp:coreProperties>
</file>