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A8283C" w:rsidP="007829FB">
      <w:pPr>
        <w:jc w:val="center"/>
        <w:rPr>
          <w:b/>
        </w:rPr>
      </w:pPr>
      <w:r>
        <w:rPr>
          <w:b/>
          <w:lang w:val="uk-UA"/>
        </w:rPr>
        <w:t xml:space="preserve">П Р О Е К Т   </w:t>
      </w:r>
      <w:r w:rsidR="007829FB">
        <w:rPr>
          <w:b/>
        </w:rPr>
        <w:t>Р І Ш Е Н Н Я</w:t>
      </w:r>
    </w:p>
    <w:p w:rsidR="00427DD6" w:rsidRDefault="00427DD6" w:rsidP="00427DD6">
      <w:pPr>
        <w:jc w:val="center"/>
      </w:pPr>
      <w:r>
        <w:t xml:space="preserve">тридцять </w:t>
      </w:r>
      <w:r w:rsidR="00A8283C">
        <w:rPr>
          <w:lang w:val="uk-UA"/>
        </w:rPr>
        <w:t>дев’ята</w:t>
      </w:r>
      <w:r>
        <w:rPr>
          <w:lang w:val="uk-UA"/>
        </w:rPr>
        <w:t xml:space="preserve"> </w:t>
      </w:r>
      <w:r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</w:p>
    <w:p w:rsidR="00427DD6" w:rsidRPr="0098351B" w:rsidRDefault="00303A01" w:rsidP="00427DD6">
      <w:pPr>
        <w:jc w:val="both"/>
        <w:rPr>
          <w:lang w:val="uk-UA"/>
        </w:rPr>
      </w:pPr>
      <w:r>
        <w:rPr>
          <w:lang w:val="uk-UA"/>
        </w:rPr>
        <w:t xml:space="preserve">    </w:t>
      </w:r>
      <w:bookmarkStart w:id="0" w:name="_GoBack"/>
      <w:bookmarkEnd w:id="0"/>
      <w:r w:rsidR="00A8283C">
        <w:rPr>
          <w:lang w:val="uk-UA"/>
        </w:rPr>
        <w:t>липня</w:t>
      </w:r>
      <w:r w:rsidR="00022BB9">
        <w:rPr>
          <w:lang w:val="uk-UA"/>
        </w:rPr>
        <w:t xml:space="preserve"> </w:t>
      </w:r>
      <w:r w:rsidR="00427DD6">
        <w:rPr>
          <w:lang w:val="uk-UA"/>
        </w:rPr>
        <w:t>2019</w:t>
      </w:r>
      <w:r w:rsidR="00427DD6" w:rsidRPr="0098351B">
        <w:rPr>
          <w:lang w:val="uk-UA"/>
        </w:rPr>
        <w:t xml:space="preserve"> року                                              </w:t>
      </w:r>
      <w:r w:rsidR="00427DD6">
        <w:rPr>
          <w:lang w:val="uk-UA"/>
        </w:rPr>
        <w:t xml:space="preserve">                        </w:t>
      </w:r>
      <w:r w:rsidR="00427DD6" w:rsidRPr="0098351B">
        <w:rPr>
          <w:lang w:val="uk-UA"/>
        </w:rPr>
        <w:t xml:space="preserve">               </w:t>
      </w:r>
      <w:r w:rsidR="008B3DB6">
        <w:rPr>
          <w:lang w:val="uk-UA"/>
        </w:rPr>
        <w:t xml:space="preserve">                    </w:t>
      </w:r>
      <w:r w:rsidR="00427DD6">
        <w:rPr>
          <w:lang w:val="uk-UA"/>
        </w:rPr>
        <w:t xml:space="preserve">          </w:t>
      </w:r>
      <w:r w:rsidR="00427DD6" w:rsidRPr="0098351B">
        <w:rPr>
          <w:lang w:val="uk-UA"/>
        </w:rPr>
        <w:t xml:space="preserve">№ 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0A1170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6908AA"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 w:rsidR="006908AA">
        <w:rPr>
          <w:b/>
          <w:lang w:val="uk-UA"/>
        </w:rPr>
        <w:t xml:space="preserve"> та надання земельної ділянки</w:t>
      </w:r>
      <w:r w:rsidR="00893CC0" w:rsidRPr="00174F96">
        <w:rPr>
          <w:b/>
          <w:lang w:val="uk-UA"/>
        </w:rPr>
        <w:t xml:space="preserve"> у власність</w:t>
      </w:r>
      <w:r w:rsidR="00A8283C">
        <w:rPr>
          <w:b/>
          <w:lang w:val="uk-UA"/>
        </w:rPr>
        <w:t xml:space="preserve"> гр. Буднік Т.С</w:t>
      </w:r>
      <w:r w:rsidR="006908AA">
        <w:rPr>
          <w:b/>
          <w:lang w:val="uk-UA"/>
        </w:rPr>
        <w:t>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DB14A3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A8283C" w:rsidRPr="00A8283C">
        <w:rPr>
          <w:lang w:val="uk-UA"/>
        </w:rPr>
        <w:t>Буднік Т.С</w:t>
      </w:r>
      <w:r w:rsidR="00A8283C">
        <w:rPr>
          <w:lang w:val="uk-UA"/>
        </w:rPr>
        <w:t>. (вх. № 436, від 12.07</w:t>
      </w:r>
      <w:r>
        <w:rPr>
          <w:lang w:val="uk-UA"/>
        </w:rPr>
        <w:t>.2019 р.), представлену нею 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A8283C">
        <w:rPr>
          <w:color w:val="000000"/>
          <w:lang w:val="uk-UA"/>
        </w:rPr>
        <w:t>ст. 19 Закону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України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 землеустрою щодо відведення земельної ділянки п</w:t>
      </w:r>
      <w:r w:rsidR="00A8283C">
        <w:rPr>
          <w:sz w:val="24"/>
          <w:szCs w:val="24"/>
        </w:rPr>
        <w:t>лощею                     0,3111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 w:rsidR="00A8283C">
        <w:rPr>
          <w:sz w:val="24"/>
          <w:szCs w:val="24"/>
        </w:rPr>
        <w:t>Буднік Тетяні Сергіївні</w:t>
      </w:r>
      <w:r w:rsidRPr="00997879">
        <w:rPr>
          <w:sz w:val="24"/>
          <w:szCs w:val="24"/>
        </w:rPr>
        <w:t>, для ведення особистого селянського господарства 01.03, кадастро</w:t>
      </w:r>
      <w:r w:rsidR="00A8283C">
        <w:rPr>
          <w:sz w:val="24"/>
          <w:szCs w:val="24"/>
        </w:rPr>
        <w:t>вий номер 1821187600:06:001:0444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 xml:space="preserve">омадянам чи юридичним особам) на 01.03. – </w:t>
      </w:r>
      <w:r w:rsidRPr="00997879">
        <w:rPr>
          <w:sz w:val="24"/>
          <w:szCs w:val="24"/>
        </w:rPr>
        <w:t xml:space="preserve"> для ведення особ</w:t>
      </w:r>
      <w:r>
        <w:rPr>
          <w:sz w:val="24"/>
          <w:szCs w:val="24"/>
        </w:rPr>
        <w:t xml:space="preserve">истого селянського господарства, </w:t>
      </w:r>
      <w:r w:rsidR="00A8283C">
        <w:rPr>
          <w:sz w:val="24"/>
          <w:szCs w:val="24"/>
        </w:rPr>
        <w:t>площею 0,3111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>вий номер 1821187600:06:001:0444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>
        <w:rPr>
          <w:sz w:val="24"/>
          <w:szCs w:val="24"/>
        </w:rPr>
        <w:t xml:space="preserve"> громадянці </w:t>
      </w:r>
      <w:r w:rsidR="00303A01">
        <w:rPr>
          <w:sz w:val="24"/>
          <w:szCs w:val="24"/>
          <w:lang w:val="ru-RU"/>
        </w:rPr>
        <w:t>Буднік Т.С.</w:t>
      </w:r>
      <w:r w:rsidRPr="00997879">
        <w:rPr>
          <w:sz w:val="24"/>
          <w:szCs w:val="24"/>
        </w:rPr>
        <w:t xml:space="preserve"> у </w:t>
      </w:r>
      <w:r>
        <w:rPr>
          <w:sz w:val="24"/>
          <w:szCs w:val="24"/>
        </w:rPr>
        <w:t xml:space="preserve">приватну </w:t>
      </w:r>
      <w:r w:rsidRPr="00997879">
        <w:rPr>
          <w:sz w:val="24"/>
          <w:szCs w:val="24"/>
        </w:rPr>
        <w:t xml:space="preserve">власність </w:t>
      </w:r>
      <w:r>
        <w:rPr>
          <w:sz w:val="24"/>
          <w:szCs w:val="24"/>
        </w:rPr>
        <w:t xml:space="preserve">земельну ділянку  </w:t>
      </w:r>
      <w:r w:rsidRPr="00997879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 xml:space="preserve">         </w:t>
      </w:r>
      <w:r w:rsidRPr="00997879">
        <w:rPr>
          <w:sz w:val="24"/>
          <w:szCs w:val="24"/>
        </w:rPr>
        <w:t>0,</w:t>
      </w:r>
      <w:r w:rsidR="00303A01">
        <w:rPr>
          <w:sz w:val="24"/>
          <w:szCs w:val="24"/>
        </w:rPr>
        <w:t>3111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 w:rsidR="00303A01">
        <w:rPr>
          <w:sz w:val="24"/>
          <w:szCs w:val="24"/>
        </w:rPr>
        <w:t>вий номер 1821187600:06:001:0444</w:t>
      </w:r>
      <w:r>
        <w:rPr>
          <w:sz w:val="24"/>
          <w:szCs w:val="24"/>
        </w:rPr>
        <w:t xml:space="preserve">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Pr="00997879">
        <w:rPr>
          <w:lang w:val="uk-UA"/>
        </w:rPr>
        <w:t xml:space="preserve">. Громадянці </w:t>
      </w:r>
      <w:r w:rsidR="00A8283C" w:rsidRPr="00A8283C">
        <w:rPr>
          <w:lang w:val="uk-UA"/>
        </w:rPr>
        <w:t>Буднік Т.С.</w:t>
      </w:r>
      <w:r w:rsidRPr="00997879">
        <w:rPr>
          <w:lang w:val="uk-UA"/>
        </w:rPr>
        <w:t xml:space="preserve">, якій надано у власність земельну ділянку, протягом двох місяців з дати прийняття даного рішення, звернутись до підрядних організацій щодо </w:t>
      </w:r>
      <w:r w:rsidRPr="00997879">
        <w:rPr>
          <w:lang w:val="uk-UA"/>
        </w:rPr>
        <w:lastRenderedPageBreak/>
        <w:t>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 xml:space="preserve">. Громадянці </w:t>
      </w:r>
      <w:r w:rsidR="00A8283C" w:rsidRPr="00A8283C">
        <w:rPr>
          <w:lang w:val="uk-UA"/>
        </w:rPr>
        <w:t>Буднік Т.С</w:t>
      </w:r>
      <w:r w:rsidR="00A8283C">
        <w:rPr>
          <w:lang w:val="uk-UA"/>
        </w:rPr>
        <w:t>.</w:t>
      </w:r>
      <w:r w:rsidRPr="00997879">
        <w:rPr>
          <w:lang w:val="uk-UA"/>
        </w:rPr>
        <w:t xml:space="preserve">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DB14A3" w:rsidRPr="00997879" w:rsidRDefault="00DB14A3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>
        <w:rPr>
          <w:lang w:val="uk-UA"/>
        </w:rPr>
        <w:t>у</w:t>
      </w:r>
      <w:r w:rsidRPr="00997879">
        <w:rPr>
          <w:lang w:val="uk-UA"/>
        </w:rPr>
        <w:t xml:space="preserve"> ділянк</w:t>
      </w:r>
      <w:r>
        <w:rPr>
          <w:lang w:val="uk-UA"/>
        </w:rPr>
        <w:t>у</w:t>
      </w:r>
      <w:r w:rsidRPr="00997879">
        <w:rPr>
          <w:lang w:val="uk-UA"/>
        </w:rPr>
        <w:t xml:space="preserve"> покласти на            громадянку </w:t>
      </w:r>
      <w:r w:rsidR="00A8283C" w:rsidRPr="00A8283C">
        <w:rPr>
          <w:lang w:val="uk-UA"/>
        </w:rPr>
        <w:t>Буднік Т.С.</w:t>
      </w:r>
    </w:p>
    <w:p w:rsidR="00DB14A3" w:rsidRDefault="00DB14A3" w:rsidP="00DB14A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413B36" w:rsidRPr="00E6220A" w:rsidRDefault="00AD48FF" w:rsidP="00303A01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413B36" w:rsidRDefault="00413B36" w:rsidP="00413B3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Пояснювальна записка</w:t>
      </w:r>
    </w:p>
    <w:p w:rsidR="00992427" w:rsidRPr="00992427" w:rsidRDefault="00413B36" w:rsidP="00992427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до проекту рішення селищної ради </w:t>
      </w:r>
      <w:r w:rsidR="00992427" w:rsidRPr="00992427">
        <w:rPr>
          <w:b/>
          <w:sz w:val="28"/>
          <w:szCs w:val="28"/>
          <w:lang w:val="uk-UA"/>
        </w:rPr>
        <w:t xml:space="preserve">Про затвердження проекту із землеустрою та надання земельної ділянки у власність гр. </w:t>
      </w:r>
      <w:r w:rsidR="004B0996" w:rsidRPr="004B0996">
        <w:rPr>
          <w:b/>
          <w:sz w:val="28"/>
          <w:szCs w:val="28"/>
          <w:lang w:val="uk-UA"/>
        </w:rPr>
        <w:t>Буднік Т.С.</w:t>
      </w:r>
    </w:p>
    <w:p w:rsidR="00413B36" w:rsidRPr="00ED2A2F" w:rsidRDefault="00413B36" w:rsidP="00ED2A2F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p w:rsidR="00413B36" w:rsidRDefault="00413B36" w:rsidP="00413B36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:rsidR="000D3FEE" w:rsidRDefault="00413B36" w:rsidP="00413B36">
      <w:pPr>
        <w:tabs>
          <w:tab w:val="left" w:pos="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0D3FEE" w:rsidRPr="000D3FEE">
        <w:rPr>
          <w:noProof/>
          <w:sz w:val="28"/>
          <w:szCs w:val="28"/>
        </w:rPr>
        <w:t>Суб’єктом подан</w:t>
      </w:r>
      <w:r w:rsidR="000D3FEE">
        <w:rPr>
          <w:noProof/>
          <w:sz w:val="28"/>
          <w:szCs w:val="28"/>
        </w:rPr>
        <w:t>ня проекту рішення на пленарне</w:t>
      </w:r>
      <w:r w:rsidR="000D3FEE" w:rsidRPr="000D3FEE">
        <w:rPr>
          <w:noProof/>
          <w:sz w:val="28"/>
          <w:szCs w:val="28"/>
        </w:rPr>
        <w:t xml:space="preserve"> засіданні </w:t>
      </w:r>
      <w:r w:rsidR="000D3FEE">
        <w:rPr>
          <w:noProof/>
          <w:sz w:val="28"/>
          <w:szCs w:val="28"/>
          <w:lang w:val="uk-UA"/>
        </w:rPr>
        <w:t>селищної</w:t>
      </w:r>
      <w:r w:rsidR="000D3FEE" w:rsidRPr="000D3FEE">
        <w:rPr>
          <w:noProof/>
          <w:sz w:val="28"/>
          <w:szCs w:val="28"/>
        </w:rPr>
        <w:t xml:space="preserve"> ради є </w:t>
      </w:r>
      <w:r w:rsidR="000D3FEE">
        <w:rPr>
          <w:noProof/>
          <w:sz w:val="28"/>
          <w:szCs w:val="28"/>
          <w:lang w:val="uk-UA"/>
        </w:rPr>
        <w:t>Гаращук Олександр Петрович</w:t>
      </w:r>
      <w:r w:rsidR="000D3FEE" w:rsidRPr="000D3FEE">
        <w:rPr>
          <w:noProof/>
          <w:sz w:val="28"/>
          <w:szCs w:val="28"/>
        </w:rPr>
        <w:t xml:space="preserve">, начальник </w:t>
      </w:r>
      <w:r w:rsidR="000D3FEE">
        <w:rPr>
          <w:noProof/>
          <w:sz w:val="28"/>
          <w:szCs w:val="28"/>
          <w:lang w:val="uk-UA"/>
        </w:rPr>
        <w:t>відділу земельних ресурсів Новоборівської селищної ради</w:t>
      </w:r>
      <w:r w:rsidR="000D3FEE" w:rsidRPr="000D3FEE">
        <w:rPr>
          <w:noProof/>
          <w:sz w:val="28"/>
          <w:szCs w:val="28"/>
        </w:rPr>
        <w:t xml:space="preserve"> (</w:t>
      </w:r>
      <w:r w:rsidR="000D3FEE">
        <w:rPr>
          <w:noProof/>
          <w:sz w:val="28"/>
          <w:szCs w:val="28"/>
          <w:lang w:val="uk-UA"/>
        </w:rPr>
        <w:t>смт. Нова Борова, вул. Незалежності, 9А,               тел. 9 51 89</w:t>
      </w:r>
      <w:r w:rsidR="000D3FEE" w:rsidRPr="000D3FEE">
        <w:rPr>
          <w:noProof/>
          <w:sz w:val="28"/>
          <w:szCs w:val="28"/>
        </w:rPr>
        <w:t>).</w:t>
      </w:r>
    </w:p>
    <w:p w:rsidR="00E6220A" w:rsidRPr="002A2467" w:rsidRDefault="000D3FEE" w:rsidP="002A2467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 w:rsidR="00303A01" w:rsidRPr="00303A01">
        <w:rPr>
          <w:noProof/>
          <w:sz w:val="28"/>
          <w:szCs w:val="28"/>
          <w:lang w:val="uk-UA"/>
        </w:rPr>
        <w:t>Розглянувши заяву гр. Буднік Т.С. (вх. № 436, від 12.07.2019 р.), представлену нею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148</w:t>
      </w:r>
      <w:r w:rsidR="00303A01" w:rsidRPr="00303A01">
        <w:rPr>
          <w:noProof/>
          <w:sz w:val="28"/>
          <w:szCs w:val="28"/>
          <w:vertAlign w:val="superscript"/>
          <w:lang w:val="uk-UA"/>
        </w:rPr>
        <w:t>1</w:t>
      </w:r>
      <w:r w:rsidR="00303A01" w:rsidRPr="00303A01">
        <w:rPr>
          <w:noProof/>
          <w:sz w:val="28"/>
          <w:szCs w:val="28"/>
          <w:lang w:val="uk-UA"/>
        </w:rPr>
        <w:t>, 186 Земельного кодексу України, ст. 19 Закону України «Про землеустрій», наказом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992427">
        <w:rPr>
          <w:noProof/>
          <w:sz w:val="28"/>
          <w:szCs w:val="28"/>
          <w:lang w:val="uk-UA"/>
        </w:rPr>
        <w:t xml:space="preserve"> було </w:t>
      </w:r>
      <w:r w:rsidR="002A2467" w:rsidRPr="002A2467">
        <w:rPr>
          <w:noProof/>
          <w:sz w:val="28"/>
          <w:szCs w:val="28"/>
          <w:lang w:val="uk-UA"/>
        </w:rPr>
        <w:t xml:space="preserve">підготовлено проект рішення </w:t>
      </w:r>
      <w:r w:rsidR="00992427" w:rsidRPr="00992427">
        <w:rPr>
          <w:noProof/>
          <w:sz w:val="28"/>
          <w:szCs w:val="28"/>
          <w:lang w:val="uk-UA"/>
        </w:rPr>
        <w:t xml:space="preserve">Про затвердження проекту із землеустрою та надання земельної ділянки у власність гр. </w:t>
      </w:r>
      <w:r w:rsidR="004B0996" w:rsidRPr="004B0996">
        <w:rPr>
          <w:noProof/>
          <w:sz w:val="28"/>
          <w:szCs w:val="28"/>
          <w:lang w:val="uk-UA"/>
        </w:rPr>
        <w:t>Буднік Т.С.</w:t>
      </w:r>
      <w:r w:rsidR="002A2467" w:rsidRPr="002A2467">
        <w:rPr>
          <w:noProof/>
          <w:sz w:val="28"/>
          <w:szCs w:val="28"/>
          <w:lang w:val="uk-UA"/>
        </w:rPr>
        <w:t xml:space="preserve">для винесення на сесію </w:t>
      </w:r>
      <w:r w:rsidR="002A2467">
        <w:rPr>
          <w:noProof/>
          <w:sz w:val="28"/>
          <w:szCs w:val="28"/>
          <w:lang w:val="uk-UA"/>
        </w:rPr>
        <w:t>селищної</w:t>
      </w:r>
      <w:r w:rsidR="002A2467" w:rsidRPr="002A2467">
        <w:rPr>
          <w:noProof/>
          <w:sz w:val="28"/>
          <w:szCs w:val="28"/>
          <w:lang w:val="uk-UA"/>
        </w:rPr>
        <w:t xml:space="preserve"> ради.</w:t>
      </w:r>
    </w:p>
    <w:p w:rsidR="00681354" w:rsidRDefault="000D3FEE" w:rsidP="000D3FEE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Розробником проекту рішення є </w:t>
      </w:r>
      <w:r>
        <w:rPr>
          <w:noProof/>
          <w:sz w:val="28"/>
          <w:szCs w:val="28"/>
          <w:lang w:val="uk-UA"/>
        </w:rPr>
        <w:t>відділ земельних ресурсів Новоборівської селищної ради</w:t>
      </w:r>
      <w:r w:rsidRPr="000D3FEE">
        <w:rPr>
          <w:noProof/>
          <w:sz w:val="28"/>
          <w:szCs w:val="28"/>
          <w:lang w:val="uk-UA"/>
        </w:rPr>
        <w:t xml:space="preserve"> в особі </w:t>
      </w:r>
      <w:r>
        <w:rPr>
          <w:noProof/>
          <w:sz w:val="28"/>
          <w:szCs w:val="28"/>
          <w:lang w:val="uk-UA"/>
        </w:rPr>
        <w:t>Боровського Владислава Олеговича</w:t>
      </w:r>
      <w:r w:rsidRPr="000D3FEE">
        <w:rPr>
          <w:noProof/>
          <w:sz w:val="28"/>
          <w:szCs w:val="28"/>
          <w:lang w:val="uk-UA"/>
        </w:rPr>
        <w:t xml:space="preserve">, </w:t>
      </w:r>
      <w:r w:rsidR="00E4040D">
        <w:rPr>
          <w:noProof/>
          <w:sz w:val="28"/>
          <w:szCs w:val="28"/>
          <w:lang w:val="uk-UA"/>
        </w:rPr>
        <w:t xml:space="preserve">спеціаліста 1 категорії </w:t>
      </w:r>
      <w:r>
        <w:rPr>
          <w:noProof/>
          <w:sz w:val="28"/>
          <w:szCs w:val="28"/>
          <w:lang w:val="uk-UA"/>
        </w:rPr>
        <w:t xml:space="preserve">землевпорядника Новоборівської </w:t>
      </w:r>
      <w:r w:rsidR="00681354">
        <w:rPr>
          <w:noProof/>
          <w:sz w:val="28"/>
          <w:szCs w:val="28"/>
          <w:lang w:val="uk-UA"/>
        </w:rPr>
        <w:t>селищно ради.</w:t>
      </w:r>
    </w:p>
    <w:p w:rsidR="00E6220A" w:rsidRPr="000D3FEE" w:rsidRDefault="00681354" w:rsidP="00681354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0D3FEE" w:rsidRPr="000D3FEE">
        <w:rPr>
          <w:noProof/>
          <w:sz w:val="28"/>
          <w:szCs w:val="28"/>
          <w:lang w:val="uk-UA"/>
        </w:rPr>
        <w:t xml:space="preserve">Відповідальним за супровід та доповідачем даного рішення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="000D3FEE" w:rsidRPr="000D3FEE">
        <w:rPr>
          <w:noProof/>
          <w:sz w:val="28"/>
          <w:szCs w:val="28"/>
          <w:lang w:val="uk-UA"/>
        </w:rPr>
        <w:t xml:space="preserve">, </w:t>
      </w:r>
      <w:r w:rsidRPr="000D3FEE">
        <w:rPr>
          <w:noProof/>
          <w:sz w:val="28"/>
          <w:szCs w:val="28"/>
        </w:rPr>
        <w:t xml:space="preserve">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:rsidR="00413B36" w:rsidRPr="006C43FC" w:rsidRDefault="00413B36" w:rsidP="00413B36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</w:p>
    <w:p w:rsidR="00413B36" w:rsidRDefault="00413B36" w:rsidP="00413B36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413B36" w:rsidRDefault="00413B36" w:rsidP="00413B36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2A2467" w:rsidRDefault="002A2467" w:rsidP="00E6220A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2A2467">
        <w:rPr>
          <w:b/>
          <w:sz w:val="28"/>
          <w:szCs w:val="28"/>
          <w:lang w:val="uk-UA"/>
        </w:rPr>
        <w:t xml:space="preserve">Начальник відділу </w:t>
      </w:r>
    </w:p>
    <w:p w:rsidR="00413B36" w:rsidRPr="002A2467" w:rsidRDefault="002A2467" w:rsidP="00E6220A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ресурсів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A2467">
        <w:rPr>
          <w:b/>
          <w:sz w:val="28"/>
          <w:szCs w:val="28"/>
          <w:lang w:val="uk-UA"/>
        </w:rPr>
        <w:t>О.П. Гаращук</w:t>
      </w:r>
    </w:p>
    <w:p w:rsidR="00014E17" w:rsidRPr="00804FFE" w:rsidRDefault="00413B36" w:rsidP="00014E17">
      <w:pPr>
        <w:spacing w:line="360" w:lineRule="auto"/>
        <w:ind w:left="6096"/>
        <w:rPr>
          <w:szCs w:val="28"/>
        </w:rPr>
      </w:pPr>
      <w:r>
        <w:rPr>
          <w:sz w:val="22"/>
          <w:szCs w:val="22"/>
          <w:lang w:val="uk-UA"/>
        </w:rPr>
        <w:br w:type="page"/>
      </w:r>
      <w:r w:rsidR="00014E17" w:rsidRPr="00804FFE">
        <w:rPr>
          <w:szCs w:val="28"/>
        </w:rPr>
        <w:lastRenderedPageBreak/>
        <w:t>Селищному голові</w:t>
      </w:r>
    </w:p>
    <w:p w:rsidR="00014E17" w:rsidRPr="00804FFE" w:rsidRDefault="00014E17" w:rsidP="00014E17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:rsidR="00014E17" w:rsidRPr="00804FFE" w:rsidRDefault="00014E17" w:rsidP="00014E17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начальника відділу</w:t>
      </w:r>
    </w:p>
    <w:p w:rsidR="00014E17" w:rsidRPr="00804FFE" w:rsidRDefault="00014E17" w:rsidP="00014E17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:rsidR="006242C0" w:rsidRPr="00014E17" w:rsidRDefault="00014E17" w:rsidP="00014E17">
      <w:pPr>
        <w:spacing w:line="360" w:lineRule="auto"/>
        <w:ind w:left="6096"/>
        <w:rPr>
          <w:szCs w:val="28"/>
        </w:rPr>
      </w:pPr>
      <w:r>
        <w:rPr>
          <w:szCs w:val="28"/>
        </w:rPr>
        <w:t>Гаращука Олександра Петровича</w:t>
      </w:r>
    </w:p>
    <w:p w:rsidR="006242C0" w:rsidRPr="00887340" w:rsidRDefault="00303A01" w:rsidP="006242C0">
      <w:pPr>
        <w:spacing w:line="360" w:lineRule="auto"/>
        <w:rPr>
          <w:b/>
          <w:lang w:val="uk-UA"/>
        </w:rPr>
      </w:pPr>
      <w:r>
        <w:rPr>
          <w:b/>
          <w:lang w:val="uk-UA"/>
        </w:rPr>
        <w:t>17</w:t>
      </w:r>
      <w:r w:rsidR="004B0996">
        <w:rPr>
          <w:b/>
          <w:lang w:val="uk-UA"/>
        </w:rPr>
        <w:t>.07</w:t>
      </w:r>
      <w:r w:rsidR="00887340" w:rsidRPr="00887340">
        <w:rPr>
          <w:b/>
          <w:lang w:val="uk-UA"/>
        </w:rPr>
        <w:t xml:space="preserve">.2019 </w:t>
      </w:r>
      <w:r w:rsidR="006242C0" w:rsidRPr="00887340">
        <w:rPr>
          <w:b/>
          <w:lang w:val="uk-UA"/>
        </w:rPr>
        <w:t xml:space="preserve">р. </w:t>
      </w:r>
    </w:p>
    <w:p w:rsidR="006242C0" w:rsidRPr="00414F8E" w:rsidRDefault="006242C0" w:rsidP="006242C0">
      <w:pPr>
        <w:spacing w:line="360" w:lineRule="auto"/>
        <w:rPr>
          <w:b/>
          <w:lang w:val="uk-UA"/>
        </w:rPr>
      </w:pPr>
    </w:p>
    <w:p w:rsidR="00992427" w:rsidRPr="00992427" w:rsidRDefault="006242C0" w:rsidP="00992427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Супровідний лист до проекту рішення </w:t>
      </w:r>
      <w:r w:rsidR="00992427" w:rsidRPr="00992427">
        <w:rPr>
          <w:b/>
          <w:szCs w:val="28"/>
          <w:lang w:val="uk-UA"/>
        </w:rPr>
        <w:t xml:space="preserve">Про затвердження проекту із землеустрою та надання земельної ділянки у власність гр. </w:t>
      </w:r>
      <w:r w:rsidR="004B0996" w:rsidRPr="004B0996">
        <w:rPr>
          <w:b/>
          <w:szCs w:val="28"/>
          <w:lang w:val="uk-UA"/>
        </w:rPr>
        <w:t>Буднік Т.С.</w:t>
      </w:r>
    </w:p>
    <w:p w:rsidR="006242C0" w:rsidRDefault="006242C0" w:rsidP="006242C0">
      <w:pPr>
        <w:spacing w:line="360" w:lineRule="auto"/>
        <w:jc w:val="center"/>
        <w:rPr>
          <w:b/>
          <w:szCs w:val="28"/>
          <w:lang w:val="uk-UA"/>
        </w:rPr>
      </w:pPr>
    </w:p>
    <w:p w:rsidR="006242C0" w:rsidRDefault="006242C0" w:rsidP="006242C0">
      <w:pPr>
        <w:spacing w:line="360" w:lineRule="auto"/>
        <w:jc w:val="both"/>
        <w:rPr>
          <w:lang w:val="uk-UA"/>
        </w:rPr>
      </w:pPr>
      <w:r w:rsidRPr="000A5F01">
        <w:rPr>
          <w:lang w:val="uk-UA"/>
        </w:rPr>
        <w:tab/>
        <w:t>Керуючись</w:t>
      </w:r>
      <w:r>
        <w:rPr>
          <w:lang w:val="uk-UA"/>
        </w:rPr>
        <w:t xml:space="preserve"> пунктами 16.5, 16.6 статті 16 «Формування порядку денного  сесії Ради» Регламенту Новоборівської селищної ради об’єднаної територіальної громади прошу </w:t>
      </w:r>
      <w:r w:rsidRPr="00E216CD">
        <w:rPr>
          <w:lang w:val="uk-UA"/>
        </w:rPr>
        <w:t xml:space="preserve">передати </w:t>
      </w:r>
      <w:r w:rsidRPr="00E216CD">
        <w:rPr>
          <w:i/>
          <w:lang w:val="uk-UA"/>
        </w:rPr>
        <w:t xml:space="preserve">проект </w:t>
      </w:r>
      <w:r w:rsidR="00992427" w:rsidRPr="00992427">
        <w:rPr>
          <w:i/>
          <w:lang w:val="uk-UA"/>
        </w:rPr>
        <w:t xml:space="preserve">Про затвердження проекту із землеустрою та надання земельної ділянки у власність гр. </w:t>
      </w:r>
      <w:r w:rsidR="00303A01" w:rsidRPr="00303A01">
        <w:rPr>
          <w:b/>
          <w:i/>
          <w:lang w:val="uk-UA"/>
        </w:rPr>
        <w:t xml:space="preserve"> </w:t>
      </w:r>
      <w:r w:rsidR="00303A01" w:rsidRPr="00303A01">
        <w:rPr>
          <w:i/>
          <w:lang w:val="uk-UA"/>
        </w:rPr>
        <w:t>Буднік Т.С.</w:t>
      </w:r>
      <w:r w:rsidR="00992427" w:rsidRPr="00992427">
        <w:rPr>
          <w:i/>
          <w:lang w:val="uk-UA"/>
        </w:rPr>
        <w:t xml:space="preserve"> </w:t>
      </w:r>
      <w:r>
        <w:rPr>
          <w:lang w:val="uk-UA"/>
        </w:rPr>
        <w:t xml:space="preserve">(пояснювальна записка та проект рішення додається) </w:t>
      </w:r>
      <w:r w:rsidR="00E4040D">
        <w:rPr>
          <w:lang w:val="uk-UA"/>
        </w:rPr>
        <w:t>спеціалісту 1 категорії з юридичних питань</w:t>
      </w:r>
      <w:r>
        <w:rPr>
          <w:lang w:val="uk-UA"/>
        </w:rPr>
        <w:t xml:space="preserve">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</w:t>
      </w:r>
      <w:r w:rsidRPr="00E216CD">
        <w:rPr>
          <w:lang w:val="uk-UA"/>
        </w:rPr>
        <w:t>з питань</w:t>
      </w:r>
      <w:r>
        <w:rPr>
          <w:lang w:val="uk-UA"/>
        </w:rPr>
        <w:t xml:space="preserve"> регулювання земельних відносин</w:t>
      </w:r>
      <w:r w:rsidRPr="00E216CD">
        <w:rPr>
          <w:lang w:val="uk-UA"/>
        </w:rPr>
        <w:t xml:space="preserve"> та охорони навколишнього середовища</w:t>
      </w:r>
      <w:r>
        <w:rPr>
          <w:lang w:val="uk-UA"/>
        </w:rPr>
        <w:t xml:space="preserve">. </w:t>
      </w:r>
      <w:r>
        <w:rPr>
          <w:lang w:val="uk-UA"/>
        </w:rPr>
        <w:tab/>
      </w:r>
    </w:p>
    <w:p w:rsidR="006242C0" w:rsidRDefault="006242C0" w:rsidP="006242C0">
      <w:pPr>
        <w:spacing w:line="360" w:lineRule="auto"/>
        <w:jc w:val="both"/>
        <w:rPr>
          <w:szCs w:val="28"/>
          <w:lang w:val="uk-UA"/>
        </w:rPr>
      </w:pPr>
      <w:r>
        <w:rPr>
          <w:lang w:val="uk-UA"/>
        </w:rPr>
        <w:tab/>
      </w:r>
    </w:p>
    <w:p w:rsidR="006242C0" w:rsidRDefault="006242C0" w:rsidP="006242C0">
      <w:pPr>
        <w:tabs>
          <w:tab w:val="left" w:pos="0"/>
        </w:tabs>
        <w:jc w:val="both"/>
        <w:rPr>
          <w:szCs w:val="28"/>
          <w:lang w:val="uk-UA"/>
        </w:rPr>
      </w:pPr>
    </w:p>
    <w:p w:rsidR="006242C0" w:rsidRPr="009F48F2" w:rsidRDefault="006242C0" w:rsidP="006242C0">
      <w:pPr>
        <w:tabs>
          <w:tab w:val="left" w:pos="0"/>
        </w:tabs>
        <w:jc w:val="both"/>
        <w:rPr>
          <w:szCs w:val="28"/>
          <w:lang w:val="uk-UA"/>
        </w:rPr>
      </w:pPr>
    </w:p>
    <w:p w:rsidR="006242C0" w:rsidRDefault="006242C0" w:rsidP="006242C0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6242C0" w:rsidRPr="009F48F2" w:rsidRDefault="006242C0" w:rsidP="006242C0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земельних ресурсів</w:t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О.П. Гаращук</w:t>
      </w:r>
    </w:p>
    <w:p w:rsidR="006242C0" w:rsidRPr="006738C0" w:rsidRDefault="006242C0" w:rsidP="006242C0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:rsidR="00413B36" w:rsidRDefault="00413B36" w:rsidP="00E01032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sectPr w:rsidR="00413B36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D62" w:rsidRDefault="00C97D62" w:rsidP="001207DE">
      <w:r>
        <w:separator/>
      </w:r>
    </w:p>
  </w:endnote>
  <w:endnote w:type="continuationSeparator" w:id="0">
    <w:p w:rsidR="00C97D62" w:rsidRDefault="00C97D6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D62" w:rsidRDefault="00C97D62" w:rsidP="001207DE">
      <w:r>
        <w:separator/>
      </w:r>
    </w:p>
  </w:footnote>
  <w:footnote w:type="continuationSeparator" w:id="0">
    <w:p w:rsidR="00C97D62" w:rsidRDefault="00C97D6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8439B-10BD-4876-9C15-654685899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4</Pages>
  <Words>3391</Words>
  <Characters>1934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34</cp:revision>
  <cp:lastPrinted>2019-07-17T10:47:00Z</cp:lastPrinted>
  <dcterms:created xsi:type="dcterms:W3CDTF">2019-04-08T13:39:00Z</dcterms:created>
  <dcterms:modified xsi:type="dcterms:W3CDTF">2019-07-17T10:50:00Z</dcterms:modified>
</cp:coreProperties>
</file>