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2078" w:rsidRPr="00E92078" w:rsidRDefault="00E92078" w:rsidP="00E92078">
      <w:pPr>
        <w:tabs>
          <w:tab w:val="left" w:pos="3420"/>
          <w:tab w:val="left" w:pos="4320"/>
        </w:tabs>
        <w:spacing w:after="0"/>
        <w:jc w:val="center"/>
        <w:rPr>
          <w:rFonts w:ascii="Times New Roman" w:hAnsi="Times New Roman"/>
          <w:b/>
          <w:sz w:val="28"/>
          <w:szCs w:val="28"/>
        </w:rPr>
      </w:pPr>
      <w:r>
        <w:tab/>
        <w:t xml:space="preserve">             </w:t>
      </w:r>
      <w:r w:rsidRPr="00E92078">
        <w:rPr>
          <w:rFonts w:ascii="Times New Roman" w:hAnsi="Times New Roman"/>
        </w:rPr>
        <w:t xml:space="preserve">                         </w:t>
      </w:r>
      <w:r w:rsidR="00D10EA0">
        <w:rPr>
          <w:rFonts w:ascii="Times New Roman" w:hAnsi="Times New Roman"/>
        </w:rPr>
        <w:t xml:space="preserve">                            </w:t>
      </w:r>
      <w:r w:rsidRPr="00E92078">
        <w:rPr>
          <w:rFonts w:ascii="Times New Roman" w:hAnsi="Times New Roman"/>
        </w:rPr>
        <w:t xml:space="preserve">   </w:t>
      </w:r>
      <w:r w:rsidRPr="00E92078">
        <w:rPr>
          <w:rFonts w:ascii="Times New Roman" w:hAnsi="Times New Roman"/>
          <w:b/>
          <w:sz w:val="28"/>
          <w:szCs w:val="28"/>
        </w:rPr>
        <w:t>ПРОЄКТ</w:t>
      </w:r>
    </w:p>
    <w:p w:rsidR="00E92078" w:rsidRPr="00E92078" w:rsidRDefault="00E92078" w:rsidP="00E92078">
      <w:pPr>
        <w:tabs>
          <w:tab w:val="left" w:pos="3420"/>
          <w:tab w:val="left" w:pos="4320"/>
        </w:tabs>
        <w:spacing w:after="0"/>
        <w:jc w:val="center"/>
        <w:rPr>
          <w:rFonts w:ascii="Times New Roman" w:hAnsi="Times New Roman"/>
          <w:sz w:val="20"/>
          <w:szCs w:val="24"/>
          <w:lang w:val="ru-RU"/>
        </w:rPr>
      </w:pPr>
      <w:r w:rsidRPr="00E92078">
        <w:rPr>
          <w:rFonts w:ascii="Times New Roman" w:eastAsia="Times New Roman" w:hAnsi="Times New Roman"/>
          <w:sz w:val="24"/>
          <w:szCs w:val="24"/>
          <w:lang w:val="ru-RU" w:eastAsia="ru-RU"/>
        </w:rPr>
        <w:object w:dxaOrig="825" w:dyaOrig="1035">
          <v:rect id="rectole0000000000" o:spid="_x0000_i1025" style="width:41.25pt;height:51.75pt" o:ole="" o:preferrelative="t" stroked="f">
            <v:imagedata r:id="rId5" o:title=""/>
          </v:rect>
          <o:OLEObject Type="Embed" ProgID="StaticMetafile" ShapeID="rectole0000000000" DrawAspect="Content" ObjectID="_1668858651" r:id="rId6"/>
        </w:object>
      </w:r>
    </w:p>
    <w:p w:rsidR="00E92078" w:rsidRPr="00E92078" w:rsidRDefault="00E92078" w:rsidP="00E92078">
      <w:pPr>
        <w:spacing w:after="0"/>
        <w:jc w:val="center"/>
        <w:rPr>
          <w:rFonts w:ascii="Times New Roman" w:hAnsi="Times New Roman"/>
          <w:sz w:val="28"/>
        </w:rPr>
      </w:pPr>
      <w:r w:rsidRPr="00E92078">
        <w:rPr>
          <w:rFonts w:ascii="Times New Roman" w:hAnsi="Times New Roman"/>
          <w:sz w:val="28"/>
        </w:rPr>
        <w:t>У К Р А Ї Н А</w:t>
      </w:r>
    </w:p>
    <w:p w:rsidR="00E92078" w:rsidRPr="00E92078" w:rsidRDefault="00E92078" w:rsidP="00E92078">
      <w:pPr>
        <w:spacing w:after="0"/>
        <w:jc w:val="center"/>
        <w:rPr>
          <w:rFonts w:ascii="Times New Roman" w:hAnsi="Times New Roman"/>
          <w:sz w:val="28"/>
        </w:rPr>
      </w:pPr>
    </w:p>
    <w:p w:rsidR="00E92078" w:rsidRPr="00E92078" w:rsidRDefault="00E92078" w:rsidP="00E92078">
      <w:pPr>
        <w:spacing w:after="0"/>
        <w:jc w:val="center"/>
        <w:rPr>
          <w:rFonts w:ascii="Times New Roman" w:hAnsi="Times New Roman"/>
          <w:sz w:val="28"/>
          <w:lang w:val="ru-RU"/>
        </w:rPr>
      </w:pPr>
      <w:r w:rsidRPr="00E92078">
        <w:rPr>
          <w:rFonts w:ascii="Times New Roman" w:hAnsi="Times New Roman"/>
          <w:sz w:val="28"/>
        </w:rPr>
        <w:t>НОВОБОРІВСЬКА СЕЛИЩНА РАДА</w:t>
      </w:r>
    </w:p>
    <w:p w:rsidR="00E92078" w:rsidRPr="00E92078" w:rsidRDefault="00E92078" w:rsidP="00E92078">
      <w:pPr>
        <w:spacing w:after="0"/>
        <w:jc w:val="center"/>
        <w:rPr>
          <w:rFonts w:ascii="Times New Roman" w:hAnsi="Times New Roman"/>
          <w:sz w:val="28"/>
        </w:rPr>
      </w:pPr>
      <w:r w:rsidRPr="00E92078">
        <w:rPr>
          <w:rFonts w:ascii="Times New Roman" w:hAnsi="Times New Roman"/>
          <w:sz w:val="28"/>
        </w:rPr>
        <w:t>ХОРОШІВСЬКОГО   РАЙОНУ  ЖИТОМИРСЬКОЇ ОБЛАСТІ</w:t>
      </w:r>
    </w:p>
    <w:p w:rsidR="00E92078" w:rsidRPr="00E92078" w:rsidRDefault="00E92078" w:rsidP="00E92078">
      <w:pPr>
        <w:spacing w:after="0"/>
        <w:jc w:val="center"/>
        <w:rPr>
          <w:rFonts w:ascii="Times New Roman" w:hAnsi="Times New Roman"/>
          <w:b/>
          <w:sz w:val="28"/>
        </w:rPr>
      </w:pPr>
      <w:r w:rsidRPr="00E92078">
        <w:rPr>
          <w:rFonts w:ascii="Times New Roman" w:hAnsi="Times New Roman"/>
          <w:b/>
          <w:sz w:val="28"/>
        </w:rPr>
        <w:t>ВИКОНАВЧИЙ   КОМІТЕТ</w:t>
      </w:r>
    </w:p>
    <w:p w:rsidR="00E92078" w:rsidRPr="00E92078" w:rsidRDefault="00E92078" w:rsidP="00E92078">
      <w:pPr>
        <w:spacing w:after="0"/>
        <w:jc w:val="center"/>
        <w:rPr>
          <w:rFonts w:ascii="Times New Roman" w:hAnsi="Times New Roman"/>
          <w:b/>
          <w:sz w:val="28"/>
        </w:rPr>
      </w:pPr>
      <w:r w:rsidRPr="00E92078">
        <w:rPr>
          <w:rFonts w:ascii="Times New Roman" w:hAnsi="Times New Roman"/>
          <w:b/>
          <w:sz w:val="28"/>
        </w:rPr>
        <w:t xml:space="preserve">Р І Ш Е Н </w:t>
      </w:r>
      <w:proofErr w:type="spellStart"/>
      <w:r w:rsidRPr="00E92078">
        <w:rPr>
          <w:rFonts w:ascii="Times New Roman" w:hAnsi="Times New Roman"/>
          <w:b/>
          <w:sz w:val="28"/>
        </w:rPr>
        <w:t>Н</w:t>
      </w:r>
      <w:proofErr w:type="spellEnd"/>
      <w:r w:rsidRPr="00E92078">
        <w:rPr>
          <w:rFonts w:ascii="Times New Roman" w:hAnsi="Times New Roman"/>
          <w:b/>
          <w:sz w:val="28"/>
        </w:rPr>
        <w:t xml:space="preserve"> Я</w:t>
      </w:r>
    </w:p>
    <w:p w:rsidR="00E92078" w:rsidRPr="00E92078" w:rsidRDefault="00E92078" w:rsidP="00E92078">
      <w:pPr>
        <w:spacing w:after="0"/>
        <w:rPr>
          <w:rFonts w:ascii="Times New Roman" w:hAnsi="Times New Roman"/>
          <w:sz w:val="24"/>
        </w:rPr>
      </w:pPr>
    </w:p>
    <w:p w:rsidR="00E92078" w:rsidRPr="00E92078" w:rsidRDefault="00E92078" w:rsidP="00E92078">
      <w:pPr>
        <w:spacing w:after="0"/>
        <w:rPr>
          <w:rFonts w:ascii="Times New Roman" w:hAnsi="Times New Roman"/>
        </w:rPr>
      </w:pPr>
    </w:p>
    <w:tbl>
      <w:tblPr>
        <w:tblW w:w="0" w:type="auto"/>
        <w:tblLook w:val="01E0" w:firstRow="1" w:lastRow="1" w:firstColumn="1" w:lastColumn="1" w:noHBand="0" w:noVBand="0"/>
      </w:tblPr>
      <w:tblGrid>
        <w:gridCol w:w="3828"/>
        <w:gridCol w:w="2040"/>
        <w:gridCol w:w="3702"/>
      </w:tblGrid>
      <w:tr w:rsidR="00E92078" w:rsidRPr="00E92078" w:rsidTr="00E92078">
        <w:tc>
          <w:tcPr>
            <w:tcW w:w="3828" w:type="dxa"/>
            <w:hideMark/>
          </w:tcPr>
          <w:p w:rsidR="00E92078" w:rsidRPr="00E92078" w:rsidRDefault="00E92078" w:rsidP="00E92078">
            <w:pPr>
              <w:spacing w:after="0" w:line="276" w:lineRule="auto"/>
              <w:rPr>
                <w:rFonts w:ascii="Times New Roman" w:eastAsia="Times New Roman" w:hAnsi="Times New Roman"/>
                <w:sz w:val="24"/>
                <w:szCs w:val="28"/>
              </w:rPr>
            </w:pPr>
            <w:r>
              <w:rPr>
                <w:rFonts w:ascii="Times New Roman" w:hAnsi="Times New Roman"/>
                <w:sz w:val="28"/>
                <w:szCs w:val="28"/>
              </w:rPr>
              <w:t xml:space="preserve">від </w:t>
            </w:r>
            <w:r w:rsidRPr="00E92078">
              <w:rPr>
                <w:rFonts w:ascii="Times New Roman" w:hAnsi="Times New Roman"/>
                <w:sz w:val="28"/>
                <w:szCs w:val="28"/>
              </w:rPr>
              <w:t>___ грудня  2020 року</w:t>
            </w:r>
          </w:p>
        </w:tc>
        <w:tc>
          <w:tcPr>
            <w:tcW w:w="2040" w:type="dxa"/>
            <w:hideMark/>
          </w:tcPr>
          <w:p w:rsidR="00E92078" w:rsidRPr="00E92078" w:rsidRDefault="00E92078" w:rsidP="00E92078">
            <w:pPr>
              <w:spacing w:after="0" w:line="276" w:lineRule="auto"/>
              <w:jc w:val="center"/>
              <w:rPr>
                <w:rFonts w:ascii="Times New Roman" w:eastAsia="Times New Roman" w:hAnsi="Times New Roman"/>
                <w:sz w:val="24"/>
                <w:szCs w:val="28"/>
              </w:rPr>
            </w:pPr>
            <w:r w:rsidRPr="00E92078">
              <w:rPr>
                <w:rFonts w:ascii="Times New Roman" w:hAnsi="Times New Roman"/>
                <w:sz w:val="28"/>
                <w:szCs w:val="28"/>
              </w:rPr>
              <w:t xml:space="preserve"> </w:t>
            </w:r>
          </w:p>
        </w:tc>
        <w:tc>
          <w:tcPr>
            <w:tcW w:w="3702" w:type="dxa"/>
            <w:hideMark/>
          </w:tcPr>
          <w:p w:rsidR="00E92078" w:rsidRPr="00E92078" w:rsidRDefault="00E92078" w:rsidP="00E92078">
            <w:pPr>
              <w:spacing w:after="0" w:line="276" w:lineRule="auto"/>
              <w:jc w:val="center"/>
              <w:rPr>
                <w:rFonts w:ascii="Times New Roman" w:eastAsia="Times New Roman" w:hAnsi="Times New Roman"/>
                <w:sz w:val="24"/>
                <w:szCs w:val="28"/>
              </w:rPr>
            </w:pPr>
            <w:r w:rsidRPr="00E92078">
              <w:rPr>
                <w:rFonts w:ascii="Times New Roman" w:hAnsi="Times New Roman"/>
                <w:sz w:val="28"/>
                <w:szCs w:val="28"/>
              </w:rPr>
              <w:t xml:space="preserve">                                       №___  </w:t>
            </w:r>
          </w:p>
        </w:tc>
      </w:tr>
      <w:tr w:rsidR="00E92078" w:rsidRPr="00E92078" w:rsidTr="00E92078">
        <w:tc>
          <w:tcPr>
            <w:tcW w:w="3828" w:type="dxa"/>
          </w:tcPr>
          <w:p w:rsidR="00E92078" w:rsidRPr="00E92078" w:rsidRDefault="00E92078" w:rsidP="00E92078">
            <w:pPr>
              <w:spacing w:after="0" w:line="276" w:lineRule="auto"/>
              <w:rPr>
                <w:rFonts w:ascii="Times New Roman" w:eastAsia="Times New Roman" w:hAnsi="Times New Roman"/>
                <w:sz w:val="28"/>
                <w:szCs w:val="28"/>
              </w:rPr>
            </w:pPr>
          </w:p>
        </w:tc>
        <w:tc>
          <w:tcPr>
            <w:tcW w:w="2040" w:type="dxa"/>
          </w:tcPr>
          <w:p w:rsidR="00E92078" w:rsidRPr="00E92078" w:rsidRDefault="00E92078" w:rsidP="00E92078">
            <w:pPr>
              <w:spacing w:after="0" w:line="276" w:lineRule="auto"/>
              <w:jc w:val="center"/>
              <w:rPr>
                <w:rFonts w:ascii="Times New Roman" w:eastAsia="Times New Roman" w:hAnsi="Times New Roman"/>
                <w:sz w:val="28"/>
                <w:szCs w:val="28"/>
              </w:rPr>
            </w:pPr>
          </w:p>
        </w:tc>
        <w:tc>
          <w:tcPr>
            <w:tcW w:w="3702" w:type="dxa"/>
          </w:tcPr>
          <w:p w:rsidR="00E92078" w:rsidRPr="00E92078" w:rsidRDefault="00E92078" w:rsidP="00E92078">
            <w:pPr>
              <w:spacing w:after="0" w:line="276" w:lineRule="auto"/>
              <w:jc w:val="center"/>
              <w:rPr>
                <w:rFonts w:ascii="Times New Roman" w:eastAsia="Times New Roman" w:hAnsi="Times New Roman"/>
                <w:sz w:val="28"/>
                <w:szCs w:val="28"/>
              </w:rPr>
            </w:pPr>
          </w:p>
        </w:tc>
      </w:tr>
    </w:tbl>
    <w:p w:rsidR="00E92078" w:rsidRPr="00E92078" w:rsidRDefault="00E92078" w:rsidP="00E92078">
      <w:pPr>
        <w:spacing w:after="0"/>
        <w:jc w:val="center"/>
        <w:rPr>
          <w:rFonts w:ascii="Times New Roman" w:eastAsia="Times New Roman" w:hAnsi="Times New Roman"/>
          <w:sz w:val="28"/>
          <w:szCs w:val="28"/>
          <w:lang w:eastAsia="ru-RU"/>
        </w:rPr>
      </w:pPr>
    </w:p>
    <w:p w:rsidR="00E92078" w:rsidRPr="00E92078" w:rsidRDefault="00E92078" w:rsidP="00E92078">
      <w:pPr>
        <w:spacing w:after="0"/>
        <w:rPr>
          <w:rFonts w:ascii="Times New Roman" w:hAnsi="Times New Roman"/>
          <w:b/>
          <w:bCs/>
          <w:sz w:val="28"/>
          <w:szCs w:val="28"/>
        </w:rPr>
      </w:pPr>
      <w:r w:rsidRPr="00E92078">
        <w:rPr>
          <w:rFonts w:ascii="Times New Roman" w:hAnsi="Times New Roman"/>
          <w:b/>
          <w:sz w:val="28"/>
          <w:szCs w:val="28"/>
        </w:rPr>
        <w:t xml:space="preserve">Про погодження </w:t>
      </w:r>
      <w:r w:rsidRPr="00E92078">
        <w:rPr>
          <w:rFonts w:ascii="Times New Roman" w:hAnsi="Times New Roman"/>
          <w:b/>
          <w:sz w:val="28"/>
        </w:rPr>
        <w:t>Програми</w:t>
      </w:r>
      <w:r w:rsidRPr="00E92078">
        <w:rPr>
          <w:rFonts w:ascii="Times New Roman" w:hAnsi="Times New Roman"/>
          <w:b/>
          <w:sz w:val="28"/>
          <w:szCs w:val="28"/>
        </w:rPr>
        <w:t xml:space="preserve"> </w:t>
      </w:r>
      <w:r w:rsidRPr="00E92078">
        <w:rPr>
          <w:rFonts w:ascii="Times New Roman" w:hAnsi="Times New Roman"/>
          <w:b/>
          <w:bCs/>
          <w:sz w:val="28"/>
          <w:szCs w:val="28"/>
        </w:rPr>
        <w:t xml:space="preserve">«Організація </w:t>
      </w:r>
    </w:p>
    <w:p w:rsidR="00E92078" w:rsidRPr="00E92078" w:rsidRDefault="00E92078" w:rsidP="00E92078">
      <w:pPr>
        <w:spacing w:after="0"/>
        <w:rPr>
          <w:rFonts w:ascii="Times New Roman" w:hAnsi="Times New Roman"/>
          <w:b/>
          <w:bCs/>
          <w:sz w:val="28"/>
          <w:szCs w:val="28"/>
        </w:rPr>
      </w:pPr>
      <w:r w:rsidRPr="00E92078">
        <w:rPr>
          <w:rFonts w:ascii="Times New Roman" w:hAnsi="Times New Roman"/>
          <w:b/>
          <w:bCs/>
          <w:sz w:val="28"/>
          <w:szCs w:val="28"/>
        </w:rPr>
        <w:t xml:space="preserve">харчування дітей ЗЗСО та ЗДО Новоборівської </w:t>
      </w:r>
    </w:p>
    <w:p w:rsidR="00E92078" w:rsidRPr="00E92078" w:rsidRDefault="00E92078" w:rsidP="00E92078">
      <w:pPr>
        <w:spacing w:after="0"/>
        <w:rPr>
          <w:rFonts w:ascii="Times New Roman" w:hAnsi="Times New Roman"/>
          <w:b/>
          <w:bCs/>
          <w:sz w:val="28"/>
          <w:szCs w:val="28"/>
        </w:rPr>
      </w:pPr>
      <w:r w:rsidRPr="00E92078">
        <w:rPr>
          <w:rFonts w:ascii="Times New Roman" w:hAnsi="Times New Roman"/>
          <w:b/>
          <w:bCs/>
          <w:sz w:val="28"/>
          <w:szCs w:val="28"/>
        </w:rPr>
        <w:t xml:space="preserve">селищної ради  на </w:t>
      </w:r>
      <w:bookmarkStart w:id="0" w:name="_GoBack"/>
      <w:r w:rsidRPr="00E92078">
        <w:rPr>
          <w:rFonts w:ascii="Times New Roman" w:hAnsi="Times New Roman"/>
          <w:b/>
          <w:bCs/>
          <w:sz w:val="28"/>
          <w:szCs w:val="28"/>
        </w:rPr>
        <w:t>2021</w:t>
      </w:r>
      <w:bookmarkEnd w:id="0"/>
      <w:r w:rsidR="00606935">
        <w:rPr>
          <w:rFonts w:ascii="Times New Roman" w:hAnsi="Times New Roman"/>
          <w:b/>
          <w:bCs/>
          <w:sz w:val="28"/>
          <w:szCs w:val="28"/>
        </w:rPr>
        <w:t>рік</w:t>
      </w:r>
      <w:r w:rsidRPr="00E92078">
        <w:rPr>
          <w:rFonts w:ascii="Times New Roman" w:hAnsi="Times New Roman"/>
          <w:b/>
          <w:bCs/>
          <w:sz w:val="28"/>
          <w:szCs w:val="28"/>
        </w:rPr>
        <w:t>»</w:t>
      </w:r>
    </w:p>
    <w:p w:rsidR="00E92078" w:rsidRPr="00E92078" w:rsidRDefault="00E92078" w:rsidP="00E92078">
      <w:pPr>
        <w:spacing w:after="0"/>
        <w:rPr>
          <w:rFonts w:ascii="Times New Roman" w:hAnsi="Times New Roman"/>
          <w:sz w:val="28"/>
          <w:szCs w:val="24"/>
        </w:rPr>
      </w:pPr>
      <w:r w:rsidRPr="00E92078">
        <w:rPr>
          <w:rFonts w:ascii="Times New Roman" w:hAnsi="Times New Roman"/>
          <w:sz w:val="28"/>
          <w:szCs w:val="28"/>
        </w:rPr>
        <w:t xml:space="preserve">   </w:t>
      </w:r>
    </w:p>
    <w:p w:rsidR="00E92078" w:rsidRPr="00E92078" w:rsidRDefault="00E92078" w:rsidP="00E92078">
      <w:pPr>
        <w:spacing w:after="0"/>
        <w:ind w:firstLine="708"/>
        <w:jc w:val="both"/>
        <w:rPr>
          <w:rFonts w:ascii="Times New Roman" w:hAnsi="Times New Roman"/>
          <w:sz w:val="28"/>
          <w:szCs w:val="28"/>
        </w:rPr>
      </w:pPr>
      <w:r w:rsidRPr="00986B0B">
        <w:rPr>
          <w:rFonts w:ascii="Times New Roman" w:eastAsia="Times New Roman" w:hAnsi="Times New Roman"/>
          <w:sz w:val="28"/>
          <w:szCs w:val="28"/>
          <w:lang w:eastAsia="uk-UA"/>
        </w:rPr>
        <w:t xml:space="preserve">Керуючись </w:t>
      </w:r>
      <w:r>
        <w:rPr>
          <w:rFonts w:ascii="Times New Roman" w:eastAsia="Times New Roman" w:hAnsi="Times New Roman"/>
          <w:sz w:val="28"/>
          <w:szCs w:val="28"/>
          <w:lang w:eastAsia="uk-UA"/>
        </w:rPr>
        <w:t xml:space="preserve">ст. 89 </w:t>
      </w:r>
      <w:r w:rsidRPr="00986B0B">
        <w:rPr>
          <w:rFonts w:ascii="Times New Roman" w:hAnsi="Times New Roman"/>
          <w:sz w:val="28"/>
          <w:szCs w:val="28"/>
        </w:rPr>
        <w:t>Бюджетн</w:t>
      </w:r>
      <w:r>
        <w:rPr>
          <w:rFonts w:ascii="Times New Roman" w:hAnsi="Times New Roman"/>
          <w:sz w:val="28"/>
          <w:szCs w:val="28"/>
        </w:rPr>
        <w:t>ого</w:t>
      </w:r>
      <w:r w:rsidRPr="00986B0B">
        <w:rPr>
          <w:rFonts w:ascii="Times New Roman" w:hAnsi="Times New Roman"/>
          <w:sz w:val="28"/>
          <w:szCs w:val="28"/>
        </w:rPr>
        <w:t xml:space="preserve"> Кодекс</w:t>
      </w:r>
      <w:r>
        <w:rPr>
          <w:rFonts w:ascii="Times New Roman" w:hAnsi="Times New Roman"/>
          <w:sz w:val="28"/>
          <w:szCs w:val="28"/>
        </w:rPr>
        <w:t>у</w:t>
      </w:r>
      <w:r w:rsidRPr="00986B0B">
        <w:rPr>
          <w:rFonts w:ascii="Times New Roman" w:hAnsi="Times New Roman"/>
          <w:sz w:val="28"/>
          <w:szCs w:val="28"/>
        </w:rPr>
        <w:t xml:space="preserve"> України</w:t>
      </w:r>
      <w:r>
        <w:rPr>
          <w:rFonts w:ascii="Times New Roman" w:hAnsi="Times New Roman"/>
          <w:sz w:val="28"/>
          <w:szCs w:val="28"/>
        </w:rPr>
        <w:t>,</w:t>
      </w:r>
      <w:r w:rsidRPr="00986B0B">
        <w:rPr>
          <w:rFonts w:ascii="Times New Roman" w:hAnsi="Times New Roman"/>
          <w:sz w:val="28"/>
          <w:szCs w:val="28"/>
          <w:shd w:val="clear" w:color="auto" w:fill="FFFFFF"/>
        </w:rPr>
        <w:t xml:space="preserve"> Законами України</w:t>
      </w:r>
      <w:r>
        <w:rPr>
          <w:rFonts w:ascii="Times New Roman" w:hAnsi="Times New Roman"/>
          <w:sz w:val="28"/>
          <w:szCs w:val="28"/>
          <w:shd w:val="clear" w:color="auto" w:fill="FFFFFF"/>
        </w:rPr>
        <w:t>:</w:t>
      </w:r>
      <w:r w:rsidRPr="00986B0B">
        <w:rPr>
          <w:rFonts w:ascii="Times New Roman" w:hAnsi="Times New Roman"/>
          <w:sz w:val="28"/>
          <w:szCs w:val="28"/>
          <w:shd w:val="clear" w:color="auto" w:fill="FFFFFF"/>
        </w:rPr>
        <w:t xml:space="preserve"> </w:t>
      </w:r>
      <w:r w:rsidRPr="00986B0B">
        <w:rPr>
          <w:rFonts w:ascii="Times New Roman" w:eastAsia="Times New Roman" w:hAnsi="Times New Roman"/>
          <w:sz w:val="28"/>
          <w:szCs w:val="28"/>
          <w:shd w:val="clear" w:color="auto" w:fill="FFFFFF"/>
          <w:lang w:eastAsia="uk-UA"/>
        </w:rPr>
        <w:t>«Про освіту»,</w:t>
      </w:r>
      <w:r w:rsidRPr="00986B0B">
        <w:rPr>
          <w:rFonts w:ascii="Times New Roman" w:hAnsi="Times New Roman"/>
          <w:sz w:val="28"/>
          <w:szCs w:val="28"/>
          <w:shd w:val="clear" w:color="auto" w:fill="FFFFFF"/>
        </w:rPr>
        <w:t xml:space="preserve"> «Про загальну середню освіту»</w:t>
      </w:r>
      <w:r>
        <w:rPr>
          <w:rFonts w:ascii="Times New Roman" w:hAnsi="Times New Roman"/>
          <w:sz w:val="28"/>
          <w:szCs w:val="28"/>
        </w:rPr>
        <w:t>, «Про дошкільну освіту»,</w:t>
      </w:r>
      <w:r w:rsidRPr="00986B0B">
        <w:rPr>
          <w:rFonts w:ascii="Times New Roman" w:hAnsi="Times New Roman"/>
          <w:sz w:val="28"/>
          <w:szCs w:val="28"/>
        </w:rPr>
        <w:t xml:space="preserve"> </w:t>
      </w:r>
      <w:r w:rsidRPr="008F1AE5">
        <w:rPr>
          <w:rFonts w:ascii="Times New Roman" w:hAnsi="Times New Roman"/>
          <w:sz w:val="28"/>
          <w:szCs w:val="28"/>
        </w:rPr>
        <w:t>«Про оздоровлення та відпочинок дітей»</w:t>
      </w:r>
      <w:r>
        <w:rPr>
          <w:rFonts w:ascii="Times New Roman" w:hAnsi="Times New Roman"/>
          <w:sz w:val="28"/>
          <w:szCs w:val="28"/>
        </w:rPr>
        <w:t xml:space="preserve">,  </w:t>
      </w:r>
      <w:r>
        <w:rPr>
          <w:rFonts w:ascii="Times New Roman" w:hAnsi="Times New Roman"/>
          <w:color w:val="000000"/>
          <w:sz w:val="28"/>
          <w:szCs w:val="28"/>
        </w:rPr>
        <w:t>п. 1 ч. “а” ст. 27, ст. 32</w:t>
      </w:r>
      <w:r w:rsidRPr="00E92078">
        <w:rPr>
          <w:rFonts w:ascii="Times New Roman" w:hAnsi="Times New Roman"/>
          <w:color w:val="000000"/>
          <w:sz w:val="28"/>
          <w:szCs w:val="28"/>
        </w:rPr>
        <w:t xml:space="preserve"> Закону України  </w:t>
      </w:r>
      <w:r>
        <w:rPr>
          <w:rFonts w:ascii="Times New Roman" w:hAnsi="Times New Roman"/>
          <w:color w:val="000000"/>
          <w:sz w:val="28"/>
          <w:szCs w:val="28"/>
        </w:rPr>
        <w:t>«</w:t>
      </w:r>
      <w:r w:rsidRPr="00E92078">
        <w:rPr>
          <w:rFonts w:ascii="Times New Roman" w:hAnsi="Times New Roman"/>
          <w:color w:val="000000"/>
          <w:sz w:val="28"/>
          <w:szCs w:val="28"/>
        </w:rPr>
        <w:t>Про місцеве самоврядування в Україні</w:t>
      </w:r>
      <w:r>
        <w:rPr>
          <w:rFonts w:ascii="Times New Roman" w:hAnsi="Times New Roman"/>
          <w:color w:val="000000"/>
          <w:sz w:val="28"/>
          <w:szCs w:val="28"/>
        </w:rPr>
        <w:t>»</w:t>
      </w:r>
      <w:r w:rsidRPr="00E92078">
        <w:rPr>
          <w:rFonts w:ascii="Times New Roman" w:hAnsi="Times New Roman"/>
          <w:color w:val="000000"/>
          <w:sz w:val="28"/>
          <w:szCs w:val="28"/>
        </w:rPr>
        <w:t xml:space="preserve">, </w:t>
      </w:r>
      <w:r w:rsidRPr="00E92078">
        <w:rPr>
          <w:rFonts w:ascii="Times New Roman" w:hAnsi="Times New Roman"/>
          <w:sz w:val="28"/>
          <w:szCs w:val="28"/>
        </w:rPr>
        <w:t xml:space="preserve">виконавчий комітет </w:t>
      </w:r>
    </w:p>
    <w:p w:rsidR="00E92078" w:rsidRPr="00E92078" w:rsidRDefault="00E92078" w:rsidP="00E92078">
      <w:pPr>
        <w:spacing w:after="0"/>
        <w:ind w:firstLine="708"/>
        <w:jc w:val="both"/>
        <w:rPr>
          <w:rFonts w:ascii="Times New Roman" w:hAnsi="Times New Roman"/>
          <w:sz w:val="28"/>
          <w:szCs w:val="28"/>
        </w:rPr>
      </w:pPr>
    </w:p>
    <w:p w:rsidR="00E92078" w:rsidRPr="00E92078" w:rsidRDefault="00E92078" w:rsidP="00E92078">
      <w:pPr>
        <w:spacing w:after="0"/>
        <w:ind w:firstLine="708"/>
        <w:jc w:val="both"/>
        <w:rPr>
          <w:rFonts w:ascii="Times New Roman" w:hAnsi="Times New Roman"/>
          <w:sz w:val="28"/>
          <w:szCs w:val="28"/>
        </w:rPr>
      </w:pPr>
      <w:r w:rsidRPr="00E92078">
        <w:rPr>
          <w:rFonts w:ascii="Times New Roman" w:hAnsi="Times New Roman"/>
          <w:b/>
          <w:sz w:val="28"/>
          <w:szCs w:val="28"/>
        </w:rPr>
        <w:t>ВИРІШИВ</w:t>
      </w:r>
      <w:r w:rsidRPr="00E92078">
        <w:rPr>
          <w:rFonts w:ascii="Times New Roman" w:hAnsi="Times New Roman"/>
          <w:sz w:val="28"/>
          <w:szCs w:val="28"/>
        </w:rPr>
        <w:t>:</w:t>
      </w:r>
    </w:p>
    <w:p w:rsidR="00E92078" w:rsidRPr="00E92078" w:rsidRDefault="00E92078" w:rsidP="00E92078">
      <w:pPr>
        <w:spacing w:after="0"/>
        <w:jc w:val="both"/>
        <w:rPr>
          <w:rFonts w:ascii="Times New Roman" w:hAnsi="Times New Roman"/>
          <w:sz w:val="28"/>
          <w:szCs w:val="28"/>
        </w:rPr>
      </w:pPr>
      <w:r w:rsidRPr="00E92078">
        <w:rPr>
          <w:rFonts w:ascii="Times New Roman" w:hAnsi="Times New Roman"/>
          <w:sz w:val="28"/>
          <w:szCs w:val="28"/>
        </w:rPr>
        <w:t xml:space="preserve">        </w:t>
      </w:r>
    </w:p>
    <w:p w:rsidR="00E92078" w:rsidRDefault="00E92078" w:rsidP="00E92078">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E92078">
        <w:rPr>
          <w:rFonts w:ascii="Times New Roman" w:hAnsi="Times New Roman"/>
          <w:sz w:val="28"/>
          <w:szCs w:val="28"/>
        </w:rPr>
        <w:t xml:space="preserve">1. Погодити Програму </w:t>
      </w:r>
      <w:r w:rsidRPr="00BA0639">
        <w:rPr>
          <w:rFonts w:ascii="Times New Roman" w:hAnsi="Times New Roman"/>
          <w:bCs/>
          <w:sz w:val="28"/>
          <w:szCs w:val="28"/>
        </w:rPr>
        <w:t>«Організація харч</w:t>
      </w:r>
      <w:r>
        <w:rPr>
          <w:rFonts w:ascii="Times New Roman" w:hAnsi="Times New Roman"/>
          <w:bCs/>
          <w:sz w:val="28"/>
          <w:szCs w:val="28"/>
        </w:rPr>
        <w:t>ування дітей ЗЗСО та ЗДО Новоборівської селищної ради  на 2021</w:t>
      </w:r>
      <w:r w:rsidR="00606935">
        <w:rPr>
          <w:rFonts w:ascii="Times New Roman" w:hAnsi="Times New Roman"/>
          <w:bCs/>
          <w:sz w:val="28"/>
          <w:szCs w:val="28"/>
        </w:rPr>
        <w:t xml:space="preserve"> рік</w:t>
      </w:r>
      <w:r w:rsidRPr="00BA0639">
        <w:rPr>
          <w:rFonts w:ascii="Times New Roman" w:hAnsi="Times New Roman"/>
          <w:bCs/>
          <w:sz w:val="28"/>
          <w:szCs w:val="28"/>
        </w:rPr>
        <w:t>»</w:t>
      </w:r>
      <w:r>
        <w:rPr>
          <w:rFonts w:ascii="Times New Roman" w:hAnsi="Times New Roman"/>
          <w:sz w:val="28"/>
          <w:szCs w:val="28"/>
        </w:rPr>
        <w:t xml:space="preserve">, що </w:t>
      </w:r>
      <w:r w:rsidRPr="009833A1">
        <w:rPr>
          <w:rFonts w:ascii="Times New Roman" w:hAnsi="Times New Roman"/>
          <w:sz w:val="28"/>
          <w:szCs w:val="28"/>
        </w:rPr>
        <w:t xml:space="preserve">додається. </w:t>
      </w:r>
    </w:p>
    <w:p w:rsidR="00E92078" w:rsidRPr="00E92078" w:rsidRDefault="00E92078" w:rsidP="008A1E1A">
      <w:pPr>
        <w:spacing w:after="0"/>
        <w:jc w:val="both"/>
        <w:rPr>
          <w:rFonts w:ascii="Times New Roman" w:hAnsi="Times New Roman"/>
          <w:color w:val="FF0000"/>
          <w:sz w:val="28"/>
          <w:szCs w:val="28"/>
        </w:rPr>
      </w:pPr>
      <w:r w:rsidRPr="00E92078">
        <w:rPr>
          <w:rFonts w:ascii="Times New Roman" w:hAnsi="Times New Roman"/>
          <w:sz w:val="28"/>
          <w:szCs w:val="28"/>
        </w:rPr>
        <w:t xml:space="preserve">. </w:t>
      </w:r>
    </w:p>
    <w:p w:rsidR="00E92078" w:rsidRPr="00E92078" w:rsidRDefault="00E92078" w:rsidP="00E92078">
      <w:pPr>
        <w:spacing w:after="0"/>
        <w:ind w:firstLine="708"/>
        <w:jc w:val="both"/>
        <w:rPr>
          <w:rFonts w:ascii="Times New Roman" w:hAnsi="Times New Roman"/>
          <w:sz w:val="28"/>
          <w:szCs w:val="28"/>
        </w:rPr>
      </w:pPr>
      <w:r w:rsidRPr="00E92078">
        <w:rPr>
          <w:rFonts w:ascii="Times New Roman" w:hAnsi="Times New Roman"/>
          <w:sz w:val="28"/>
          <w:szCs w:val="28"/>
        </w:rPr>
        <w:t xml:space="preserve">2. Відділу освіти, охорони здоров’я та соціально-культурної сфери Новоборівської селищної ради (Л. </w:t>
      </w:r>
      <w:proofErr w:type="spellStart"/>
      <w:r w:rsidRPr="00E92078">
        <w:rPr>
          <w:rFonts w:ascii="Times New Roman" w:hAnsi="Times New Roman"/>
          <w:sz w:val="28"/>
          <w:szCs w:val="28"/>
        </w:rPr>
        <w:t>Прищепа</w:t>
      </w:r>
      <w:proofErr w:type="spellEnd"/>
      <w:r w:rsidRPr="00E92078">
        <w:rPr>
          <w:rFonts w:ascii="Times New Roman" w:hAnsi="Times New Roman"/>
          <w:sz w:val="28"/>
          <w:szCs w:val="28"/>
        </w:rPr>
        <w:t xml:space="preserve">) </w:t>
      </w:r>
      <w:proofErr w:type="spellStart"/>
      <w:r w:rsidRPr="00E92078">
        <w:rPr>
          <w:rFonts w:ascii="Times New Roman" w:hAnsi="Times New Roman"/>
          <w:sz w:val="28"/>
          <w:szCs w:val="28"/>
        </w:rPr>
        <w:t>внести</w:t>
      </w:r>
      <w:proofErr w:type="spellEnd"/>
      <w:r w:rsidRPr="00E92078">
        <w:rPr>
          <w:rFonts w:ascii="Times New Roman" w:hAnsi="Times New Roman"/>
          <w:sz w:val="28"/>
          <w:szCs w:val="28"/>
        </w:rPr>
        <w:t xml:space="preserve"> Програму на розгляд сесії селищної ради.</w:t>
      </w:r>
    </w:p>
    <w:p w:rsidR="00E92078" w:rsidRPr="00E92078" w:rsidRDefault="00E92078" w:rsidP="00E92078">
      <w:pPr>
        <w:spacing w:after="0"/>
        <w:ind w:firstLine="708"/>
        <w:jc w:val="both"/>
        <w:rPr>
          <w:rFonts w:ascii="Times New Roman" w:hAnsi="Times New Roman"/>
          <w:color w:val="FF0000"/>
          <w:sz w:val="28"/>
          <w:szCs w:val="28"/>
        </w:rPr>
      </w:pPr>
    </w:p>
    <w:p w:rsidR="00E92078" w:rsidRPr="00E92078" w:rsidRDefault="00E92078" w:rsidP="00E92078">
      <w:pPr>
        <w:spacing w:after="0"/>
        <w:ind w:firstLine="709"/>
        <w:jc w:val="both"/>
        <w:rPr>
          <w:rFonts w:ascii="Times New Roman" w:hAnsi="Times New Roman"/>
          <w:sz w:val="28"/>
          <w:szCs w:val="28"/>
          <w:lang w:val="ru-RU"/>
        </w:rPr>
      </w:pPr>
      <w:r w:rsidRPr="00E92078">
        <w:rPr>
          <w:rFonts w:ascii="Times New Roman" w:hAnsi="Times New Roman"/>
          <w:sz w:val="28"/>
          <w:szCs w:val="28"/>
        </w:rPr>
        <w:t>3. Контроль за виконанням даного рішення покласти на комісію</w:t>
      </w:r>
      <w:r w:rsidRPr="00E92078">
        <w:rPr>
          <w:rFonts w:ascii="Times New Roman" w:hAnsi="Times New Roman"/>
          <w:bCs/>
          <w:color w:val="000000"/>
          <w:sz w:val="30"/>
          <w:szCs w:val="30"/>
          <w:bdr w:val="none" w:sz="0" w:space="0" w:color="auto" w:frame="1"/>
          <w:shd w:val="clear" w:color="auto" w:fill="FBFBFB"/>
        </w:rPr>
        <w:t xml:space="preserve">   </w:t>
      </w:r>
      <w:r w:rsidRPr="00E92078">
        <w:rPr>
          <w:rFonts w:ascii="Times New Roman" w:hAnsi="Times New Roman"/>
          <w:bCs/>
          <w:color w:val="000000"/>
          <w:sz w:val="28"/>
          <w:szCs w:val="28"/>
          <w:bdr w:val="none" w:sz="0" w:space="0" w:color="auto" w:frame="1"/>
          <w:shd w:val="clear" w:color="auto" w:fill="FBFBFB"/>
        </w:rPr>
        <w:t>по соціальних питаннях, культурі, охороні здоров’я, побутового і торгівельного обслуговування, освіті, молоді і спорту (голова – Тетяна Корнійчук).</w:t>
      </w:r>
    </w:p>
    <w:p w:rsidR="00E92078" w:rsidRPr="00E92078" w:rsidRDefault="00E92078" w:rsidP="00E92078">
      <w:pPr>
        <w:spacing w:after="0"/>
        <w:jc w:val="both"/>
        <w:rPr>
          <w:rFonts w:ascii="Times New Roman" w:hAnsi="Times New Roman"/>
          <w:b/>
          <w:sz w:val="28"/>
          <w:szCs w:val="28"/>
        </w:rPr>
      </w:pPr>
    </w:p>
    <w:p w:rsidR="00E92078" w:rsidRPr="00E92078" w:rsidRDefault="00E92078" w:rsidP="00E92078">
      <w:pPr>
        <w:spacing w:after="0"/>
        <w:jc w:val="both"/>
        <w:rPr>
          <w:rFonts w:ascii="Times New Roman" w:hAnsi="Times New Roman"/>
          <w:b/>
          <w:sz w:val="28"/>
          <w:szCs w:val="28"/>
        </w:rPr>
      </w:pPr>
    </w:p>
    <w:p w:rsidR="00E92078" w:rsidRPr="00E92078" w:rsidRDefault="00E92078" w:rsidP="00E92078">
      <w:pPr>
        <w:spacing w:after="0"/>
        <w:jc w:val="both"/>
        <w:rPr>
          <w:rFonts w:ascii="Times New Roman" w:hAnsi="Times New Roman"/>
          <w:b/>
          <w:sz w:val="28"/>
          <w:szCs w:val="28"/>
        </w:rPr>
      </w:pPr>
    </w:p>
    <w:p w:rsidR="00E92078" w:rsidRPr="00E92078" w:rsidRDefault="00E92078" w:rsidP="00E92078">
      <w:pPr>
        <w:autoSpaceDE w:val="0"/>
        <w:autoSpaceDN w:val="0"/>
        <w:adjustRightInd w:val="0"/>
        <w:spacing w:after="0"/>
        <w:jc w:val="both"/>
        <w:rPr>
          <w:rFonts w:ascii="Times New Roman" w:hAnsi="Times New Roman"/>
          <w:sz w:val="28"/>
          <w:szCs w:val="24"/>
        </w:rPr>
      </w:pPr>
      <w:r w:rsidRPr="00E92078">
        <w:rPr>
          <w:rFonts w:ascii="Times New Roman" w:hAnsi="Times New Roman"/>
          <w:sz w:val="28"/>
        </w:rPr>
        <w:t xml:space="preserve">             Селищний голова                                                  Григорій РУДЮК</w:t>
      </w:r>
    </w:p>
    <w:p w:rsidR="00E92078" w:rsidRPr="00E92078" w:rsidRDefault="00E92078" w:rsidP="00E92078">
      <w:pPr>
        <w:autoSpaceDE w:val="0"/>
        <w:autoSpaceDN w:val="0"/>
        <w:adjustRightInd w:val="0"/>
        <w:spacing w:after="0"/>
        <w:jc w:val="both"/>
        <w:rPr>
          <w:rFonts w:ascii="Times New Roman" w:hAnsi="Times New Roman"/>
          <w:sz w:val="28"/>
        </w:rPr>
      </w:pPr>
    </w:p>
    <w:p w:rsidR="00E92078" w:rsidRPr="00E92078" w:rsidRDefault="00E92078" w:rsidP="00E92078">
      <w:pPr>
        <w:autoSpaceDE w:val="0"/>
        <w:autoSpaceDN w:val="0"/>
        <w:adjustRightInd w:val="0"/>
        <w:spacing w:after="0"/>
        <w:jc w:val="both"/>
        <w:rPr>
          <w:rFonts w:ascii="Times New Roman" w:hAnsi="Times New Roman"/>
          <w:sz w:val="28"/>
        </w:rPr>
      </w:pPr>
    </w:p>
    <w:p w:rsidR="00E92078" w:rsidRPr="00E92078" w:rsidRDefault="00E92078" w:rsidP="00E92078">
      <w:pPr>
        <w:spacing w:after="0"/>
        <w:ind w:left="5954"/>
        <w:jc w:val="both"/>
        <w:rPr>
          <w:rFonts w:ascii="Times New Roman" w:hAnsi="Times New Roman"/>
          <w:sz w:val="28"/>
          <w:szCs w:val="28"/>
        </w:rPr>
      </w:pPr>
    </w:p>
    <w:p w:rsidR="00E92078" w:rsidRPr="00E92078" w:rsidRDefault="00E92078" w:rsidP="00E92078">
      <w:pPr>
        <w:spacing w:after="0"/>
        <w:ind w:left="5954"/>
        <w:jc w:val="both"/>
        <w:rPr>
          <w:rFonts w:ascii="Times New Roman" w:hAnsi="Times New Roman"/>
          <w:sz w:val="28"/>
          <w:szCs w:val="28"/>
        </w:rPr>
      </w:pPr>
    </w:p>
    <w:p w:rsidR="00E92078" w:rsidRPr="00E92078" w:rsidRDefault="00E92078" w:rsidP="00E92078">
      <w:pPr>
        <w:widowControl w:val="0"/>
        <w:spacing w:after="0"/>
        <w:ind w:left="5664" w:right="49"/>
        <w:rPr>
          <w:rFonts w:ascii="Times New Roman" w:eastAsia="Lucida Sans Unicode" w:hAnsi="Times New Roman"/>
          <w:kern w:val="2"/>
          <w:sz w:val="28"/>
          <w:szCs w:val="28"/>
          <w:lang w:val="ru-RU"/>
        </w:rPr>
      </w:pPr>
      <w:r w:rsidRPr="00E92078">
        <w:rPr>
          <w:rFonts w:ascii="Times New Roman" w:eastAsia="Lucida Sans Unicode" w:hAnsi="Times New Roman"/>
          <w:b/>
          <w:kern w:val="2"/>
          <w:sz w:val="28"/>
          <w:szCs w:val="28"/>
        </w:rPr>
        <w:lastRenderedPageBreak/>
        <w:t xml:space="preserve">      ПОГОДЖЕНО                                         </w:t>
      </w:r>
    </w:p>
    <w:p w:rsidR="00E92078" w:rsidRPr="00E92078" w:rsidRDefault="00E92078" w:rsidP="00E92078">
      <w:pPr>
        <w:widowControl w:val="0"/>
        <w:tabs>
          <w:tab w:val="left" w:pos="5400"/>
        </w:tabs>
        <w:spacing w:after="0"/>
        <w:ind w:right="49"/>
        <w:jc w:val="center"/>
        <w:rPr>
          <w:rFonts w:ascii="Times New Roman" w:eastAsia="Lucida Sans Unicode" w:hAnsi="Times New Roman"/>
          <w:kern w:val="2"/>
          <w:sz w:val="28"/>
          <w:szCs w:val="28"/>
        </w:rPr>
      </w:pPr>
      <w:r w:rsidRPr="00E92078">
        <w:rPr>
          <w:rFonts w:ascii="Times New Roman" w:eastAsia="Lucida Sans Unicode" w:hAnsi="Times New Roman"/>
          <w:kern w:val="2"/>
          <w:sz w:val="28"/>
          <w:szCs w:val="28"/>
        </w:rPr>
        <w:t xml:space="preserve">                                                                     рішенням виконавчого комітету</w:t>
      </w:r>
    </w:p>
    <w:p w:rsidR="00E92078" w:rsidRPr="00E92078" w:rsidRDefault="008A1E1A" w:rsidP="008A1E1A">
      <w:pPr>
        <w:widowControl w:val="0"/>
        <w:tabs>
          <w:tab w:val="left" w:pos="5400"/>
        </w:tabs>
        <w:spacing w:after="0"/>
        <w:ind w:left="4248" w:right="49" w:firstLine="708"/>
        <w:rPr>
          <w:rFonts w:ascii="Times New Roman" w:eastAsia="Lucida Sans Unicode" w:hAnsi="Times New Roman"/>
          <w:kern w:val="2"/>
          <w:sz w:val="28"/>
          <w:szCs w:val="28"/>
        </w:rPr>
      </w:pPr>
      <w:r>
        <w:rPr>
          <w:rFonts w:ascii="Times New Roman" w:eastAsia="Lucida Sans Unicode" w:hAnsi="Times New Roman"/>
          <w:kern w:val="2"/>
          <w:sz w:val="28"/>
          <w:szCs w:val="28"/>
        </w:rPr>
        <w:t xml:space="preserve">    </w:t>
      </w:r>
      <w:r w:rsidR="00E92078" w:rsidRPr="00E92078">
        <w:rPr>
          <w:rFonts w:ascii="Times New Roman" w:eastAsia="Lucida Sans Unicode" w:hAnsi="Times New Roman"/>
          <w:kern w:val="2"/>
          <w:sz w:val="28"/>
          <w:szCs w:val="28"/>
        </w:rPr>
        <w:t xml:space="preserve"> Новоборівської селищної ради </w:t>
      </w:r>
    </w:p>
    <w:p w:rsidR="00E92078" w:rsidRPr="00E92078" w:rsidRDefault="00E92078" w:rsidP="00E92078">
      <w:pPr>
        <w:widowControl w:val="0"/>
        <w:spacing w:after="0"/>
        <w:ind w:right="49"/>
        <w:jc w:val="center"/>
        <w:rPr>
          <w:rFonts w:ascii="Times New Roman" w:eastAsia="Lucida Sans Unicode" w:hAnsi="Times New Roman"/>
          <w:kern w:val="2"/>
          <w:sz w:val="28"/>
          <w:szCs w:val="28"/>
        </w:rPr>
      </w:pPr>
      <w:r w:rsidRPr="00E92078">
        <w:rPr>
          <w:rFonts w:ascii="Times New Roman" w:eastAsia="Lucida Sans Unicode" w:hAnsi="Times New Roman"/>
          <w:kern w:val="2"/>
          <w:sz w:val="28"/>
          <w:szCs w:val="28"/>
        </w:rPr>
        <w:t xml:space="preserve">                                                                      № ___  від ___ грудня 2020 року</w:t>
      </w:r>
    </w:p>
    <w:p w:rsidR="00E92078" w:rsidRPr="00E92078" w:rsidRDefault="00E92078" w:rsidP="00E92078">
      <w:pPr>
        <w:widowControl w:val="0"/>
        <w:spacing w:after="0"/>
        <w:ind w:right="49"/>
        <w:jc w:val="center"/>
        <w:rPr>
          <w:rFonts w:ascii="Times New Roman" w:eastAsia="Lucida Sans Unicode" w:hAnsi="Times New Roman"/>
          <w:kern w:val="2"/>
          <w:sz w:val="28"/>
          <w:szCs w:val="28"/>
        </w:rPr>
      </w:pPr>
    </w:p>
    <w:p w:rsidR="00E92078" w:rsidRPr="00E92078" w:rsidRDefault="00E92078" w:rsidP="00E92078">
      <w:pPr>
        <w:widowControl w:val="0"/>
        <w:spacing w:after="0"/>
        <w:ind w:right="49"/>
        <w:jc w:val="center"/>
        <w:rPr>
          <w:rFonts w:ascii="Times New Roman" w:eastAsia="Lucida Sans Unicode" w:hAnsi="Times New Roman"/>
          <w:kern w:val="2"/>
          <w:sz w:val="28"/>
          <w:szCs w:val="28"/>
        </w:rPr>
      </w:pPr>
    </w:p>
    <w:p w:rsidR="00E92078" w:rsidRDefault="00E92078" w:rsidP="00E92078">
      <w:pPr>
        <w:widowControl w:val="0"/>
        <w:ind w:right="49"/>
        <w:jc w:val="center"/>
        <w:rPr>
          <w:rFonts w:eastAsia="Lucida Sans Unicode"/>
          <w:kern w:val="2"/>
          <w:sz w:val="28"/>
          <w:szCs w:val="28"/>
        </w:rPr>
      </w:pPr>
    </w:p>
    <w:p w:rsidR="0029116A" w:rsidRDefault="0029116A" w:rsidP="0029116A">
      <w:pPr>
        <w:spacing w:line="360" w:lineRule="auto"/>
        <w:rPr>
          <w:rFonts w:ascii="Times New Roman" w:hAnsi="Times New Roman"/>
          <w:sz w:val="28"/>
          <w:szCs w:val="28"/>
        </w:rPr>
      </w:pPr>
      <w:r w:rsidRPr="00DD4C9E">
        <w:rPr>
          <w:rFonts w:ascii="Times New Roman" w:hAnsi="Times New Roman"/>
          <w:sz w:val="28"/>
          <w:szCs w:val="28"/>
        </w:rPr>
        <w:t xml:space="preserve">                                         </w:t>
      </w:r>
      <w:r>
        <w:rPr>
          <w:rFonts w:ascii="Times New Roman" w:hAnsi="Times New Roman"/>
          <w:sz w:val="28"/>
          <w:szCs w:val="28"/>
        </w:rPr>
        <w:t xml:space="preserve">                            </w:t>
      </w:r>
    </w:p>
    <w:p w:rsidR="0029116A" w:rsidRDefault="0029116A" w:rsidP="0029116A">
      <w:pPr>
        <w:spacing w:line="360" w:lineRule="auto"/>
        <w:rPr>
          <w:rFonts w:ascii="Times New Roman" w:hAnsi="Times New Roman"/>
          <w:sz w:val="28"/>
          <w:szCs w:val="28"/>
        </w:rPr>
      </w:pPr>
    </w:p>
    <w:p w:rsidR="004F3A52" w:rsidRDefault="004F3A52" w:rsidP="0029116A">
      <w:pPr>
        <w:spacing w:line="360" w:lineRule="auto"/>
        <w:rPr>
          <w:rFonts w:ascii="Times New Roman" w:hAnsi="Times New Roman"/>
          <w:sz w:val="28"/>
          <w:szCs w:val="28"/>
        </w:rPr>
      </w:pPr>
    </w:p>
    <w:p w:rsidR="0029116A" w:rsidRPr="00DD4C9E" w:rsidRDefault="0029116A" w:rsidP="0029116A">
      <w:pPr>
        <w:spacing w:line="360" w:lineRule="auto"/>
        <w:rPr>
          <w:rFonts w:ascii="Times New Roman" w:hAnsi="Times New Roman"/>
          <w:sz w:val="28"/>
          <w:szCs w:val="28"/>
        </w:rPr>
      </w:pPr>
      <w:r>
        <w:rPr>
          <w:rFonts w:ascii="Times New Roman" w:hAnsi="Times New Roman"/>
          <w:sz w:val="28"/>
          <w:szCs w:val="28"/>
        </w:rPr>
        <w:t xml:space="preserve">      </w:t>
      </w:r>
      <w:r w:rsidRPr="00DD4C9E">
        <w:rPr>
          <w:rFonts w:ascii="Times New Roman" w:hAnsi="Times New Roman"/>
          <w:sz w:val="28"/>
          <w:szCs w:val="28"/>
        </w:rPr>
        <w:t xml:space="preserve">                     </w:t>
      </w:r>
    </w:p>
    <w:p w:rsidR="0029116A" w:rsidRPr="00DD4C9E" w:rsidRDefault="0029116A" w:rsidP="0029116A">
      <w:pPr>
        <w:spacing w:line="288" w:lineRule="auto"/>
        <w:rPr>
          <w:rFonts w:ascii="Times New Roman" w:hAnsi="Times New Roman"/>
          <w:b/>
          <w:sz w:val="28"/>
          <w:szCs w:val="28"/>
        </w:rPr>
      </w:pPr>
    </w:p>
    <w:p w:rsidR="0029116A" w:rsidRPr="00E92078" w:rsidRDefault="0029116A" w:rsidP="0029116A">
      <w:pPr>
        <w:spacing w:line="288" w:lineRule="auto"/>
        <w:jc w:val="center"/>
        <w:rPr>
          <w:rFonts w:ascii="Times New Roman" w:hAnsi="Times New Roman"/>
          <w:sz w:val="52"/>
          <w:szCs w:val="52"/>
        </w:rPr>
      </w:pPr>
      <w:r w:rsidRPr="00E92078">
        <w:rPr>
          <w:rFonts w:ascii="Times New Roman" w:hAnsi="Times New Roman"/>
          <w:sz w:val="52"/>
          <w:szCs w:val="52"/>
        </w:rPr>
        <w:t xml:space="preserve">Програма </w:t>
      </w:r>
    </w:p>
    <w:p w:rsidR="0029116A" w:rsidRPr="00E92078" w:rsidRDefault="00E92078" w:rsidP="0029116A">
      <w:pPr>
        <w:spacing w:line="288" w:lineRule="auto"/>
        <w:jc w:val="center"/>
        <w:rPr>
          <w:rFonts w:ascii="Times New Roman" w:hAnsi="Times New Roman"/>
          <w:bCs/>
          <w:sz w:val="52"/>
          <w:szCs w:val="52"/>
        </w:rPr>
      </w:pPr>
      <w:r w:rsidRPr="00E92078">
        <w:rPr>
          <w:rFonts w:ascii="Times New Roman" w:hAnsi="Times New Roman"/>
          <w:bCs/>
          <w:sz w:val="52"/>
          <w:szCs w:val="52"/>
        </w:rPr>
        <w:t xml:space="preserve"> </w:t>
      </w:r>
      <w:r w:rsidR="0029116A" w:rsidRPr="00E92078">
        <w:rPr>
          <w:rFonts w:ascii="Times New Roman" w:hAnsi="Times New Roman"/>
          <w:bCs/>
          <w:sz w:val="52"/>
          <w:szCs w:val="52"/>
        </w:rPr>
        <w:t xml:space="preserve">«Організація харчування дітей ЗЗСО та ЗДО Новоборівської селищної ради  </w:t>
      </w:r>
    </w:p>
    <w:p w:rsidR="0029116A" w:rsidRPr="00E92078" w:rsidRDefault="0029116A" w:rsidP="0029116A">
      <w:pPr>
        <w:spacing w:line="288" w:lineRule="auto"/>
        <w:jc w:val="center"/>
        <w:rPr>
          <w:rFonts w:ascii="Times New Roman" w:hAnsi="Times New Roman"/>
          <w:sz w:val="52"/>
          <w:szCs w:val="52"/>
        </w:rPr>
      </w:pPr>
      <w:r w:rsidRPr="00E92078">
        <w:rPr>
          <w:rFonts w:ascii="Times New Roman" w:hAnsi="Times New Roman"/>
          <w:bCs/>
          <w:sz w:val="52"/>
          <w:szCs w:val="52"/>
        </w:rPr>
        <w:t>на 2021</w:t>
      </w:r>
      <w:r w:rsidR="00606935">
        <w:rPr>
          <w:rFonts w:ascii="Times New Roman" w:hAnsi="Times New Roman"/>
          <w:bCs/>
          <w:sz w:val="52"/>
          <w:szCs w:val="52"/>
        </w:rPr>
        <w:t xml:space="preserve"> </w:t>
      </w:r>
      <w:r w:rsidRPr="00E92078">
        <w:rPr>
          <w:rFonts w:ascii="Times New Roman" w:hAnsi="Times New Roman"/>
          <w:bCs/>
          <w:sz w:val="52"/>
          <w:szCs w:val="52"/>
        </w:rPr>
        <w:t>р</w:t>
      </w:r>
      <w:r w:rsidR="00606935">
        <w:rPr>
          <w:rFonts w:ascii="Times New Roman" w:hAnsi="Times New Roman"/>
          <w:bCs/>
          <w:sz w:val="52"/>
          <w:szCs w:val="52"/>
        </w:rPr>
        <w:t>ік</w:t>
      </w:r>
      <w:r w:rsidRPr="00E92078">
        <w:rPr>
          <w:rFonts w:ascii="Times New Roman" w:hAnsi="Times New Roman"/>
          <w:bCs/>
          <w:sz w:val="52"/>
          <w:szCs w:val="52"/>
        </w:rPr>
        <w:t>»</w:t>
      </w:r>
    </w:p>
    <w:p w:rsidR="0029116A" w:rsidRPr="00DD4C9E" w:rsidRDefault="0029116A" w:rsidP="0029116A">
      <w:pPr>
        <w:ind w:firstLine="5245"/>
        <w:rPr>
          <w:rFonts w:ascii="Times New Roman" w:hAnsi="Times New Roman"/>
          <w:sz w:val="28"/>
          <w:szCs w:val="28"/>
        </w:rPr>
      </w:pPr>
    </w:p>
    <w:p w:rsidR="0029116A" w:rsidRPr="00DD4C9E" w:rsidRDefault="0029116A" w:rsidP="0029116A">
      <w:pPr>
        <w:ind w:firstLine="5245"/>
        <w:rPr>
          <w:rFonts w:ascii="Times New Roman" w:hAnsi="Times New Roman"/>
          <w:sz w:val="28"/>
          <w:szCs w:val="28"/>
        </w:rPr>
      </w:pPr>
    </w:p>
    <w:p w:rsidR="0029116A" w:rsidRPr="00DD4C9E" w:rsidRDefault="0029116A" w:rsidP="0029116A">
      <w:pPr>
        <w:ind w:firstLine="5245"/>
        <w:rPr>
          <w:rFonts w:ascii="Times New Roman" w:hAnsi="Times New Roman"/>
          <w:sz w:val="28"/>
          <w:szCs w:val="28"/>
        </w:rPr>
      </w:pPr>
    </w:p>
    <w:p w:rsidR="0029116A" w:rsidRPr="00DD4C9E" w:rsidRDefault="0029116A" w:rsidP="0029116A">
      <w:pPr>
        <w:ind w:firstLine="5245"/>
        <w:rPr>
          <w:rFonts w:ascii="Times New Roman" w:hAnsi="Times New Roman"/>
          <w:sz w:val="28"/>
          <w:szCs w:val="28"/>
        </w:rPr>
      </w:pPr>
    </w:p>
    <w:p w:rsidR="0029116A" w:rsidRPr="00DD4C9E" w:rsidRDefault="0029116A" w:rsidP="0029116A">
      <w:pPr>
        <w:ind w:firstLine="5245"/>
        <w:rPr>
          <w:rFonts w:ascii="Times New Roman" w:hAnsi="Times New Roman"/>
          <w:sz w:val="28"/>
          <w:szCs w:val="28"/>
        </w:rPr>
      </w:pPr>
    </w:p>
    <w:p w:rsidR="0029116A" w:rsidRPr="00DD4C9E" w:rsidRDefault="0029116A" w:rsidP="0029116A">
      <w:pPr>
        <w:ind w:firstLine="5245"/>
        <w:rPr>
          <w:rFonts w:ascii="Times New Roman" w:hAnsi="Times New Roman"/>
          <w:sz w:val="28"/>
          <w:szCs w:val="28"/>
        </w:rPr>
      </w:pPr>
    </w:p>
    <w:p w:rsidR="0029116A" w:rsidRPr="00DD4C9E" w:rsidRDefault="0029116A" w:rsidP="0029116A">
      <w:pPr>
        <w:rPr>
          <w:rFonts w:ascii="Times New Roman" w:hAnsi="Times New Roman"/>
          <w:sz w:val="28"/>
          <w:szCs w:val="28"/>
        </w:rPr>
      </w:pPr>
    </w:p>
    <w:p w:rsidR="0029116A" w:rsidRPr="00DD4C9E" w:rsidRDefault="0029116A" w:rsidP="0029116A">
      <w:pPr>
        <w:ind w:firstLine="5245"/>
        <w:rPr>
          <w:rFonts w:ascii="Times New Roman" w:hAnsi="Times New Roman"/>
          <w:sz w:val="28"/>
          <w:szCs w:val="28"/>
        </w:rPr>
      </w:pPr>
    </w:p>
    <w:p w:rsidR="0029116A" w:rsidRPr="00DD4C9E" w:rsidRDefault="0029116A" w:rsidP="0029116A">
      <w:pPr>
        <w:jc w:val="center"/>
        <w:rPr>
          <w:rFonts w:ascii="Times New Roman" w:hAnsi="Times New Roman"/>
          <w:b/>
          <w:sz w:val="28"/>
          <w:szCs w:val="28"/>
        </w:rPr>
      </w:pPr>
    </w:p>
    <w:p w:rsidR="0029116A" w:rsidRPr="00DD4C9E" w:rsidRDefault="0029116A" w:rsidP="0029116A">
      <w:pPr>
        <w:jc w:val="center"/>
        <w:rPr>
          <w:rFonts w:ascii="Times New Roman" w:hAnsi="Times New Roman"/>
          <w:b/>
          <w:sz w:val="28"/>
          <w:szCs w:val="28"/>
        </w:rPr>
      </w:pPr>
    </w:p>
    <w:p w:rsidR="0029116A" w:rsidRPr="00DD4C9E" w:rsidRDefault="0029116A" w:rsidP="0029116A">
      <w:pPr>
        <w:jc w:val="center"/>
        <w:rPr>
          <w:rFonts w:ascii="Times New Roman" w:hAnsi="Times New Roman"/>
          <w:b/>
          <w:sz w:val="28"/>
          <w:szCs w:val="28"/>
        </w:rPr>
      </w:pPr>
    </w:p>
    <w:p w:rsidR="0029116A" w:rsidRPr="008A1E1A" w:rsidRDefault="0029116A" w:rsidP="0029116A">
      <w:pPr>
        <w:jc w:val="center"/>
        <w:rPr>
          <w:rFonts w:ascii="Times New Roman" w:hAnsi="Times New Roman"/>
          <w:sz w:val="28"/>
          <w:szCs w:val="28"/>
        </w:rPr>
      </w:pPr>
      <w:r w:rsidRPr="008A1E1A">
        <w:rPr>
          <w:rFonts w:ascii="Times New Roman" w:hAnsi="Times New Roman"/>
          <w:sz w:val="28"/>
          <w:szCs w:val="28"/>
        </w:rPr>
        <w:t>Нова Борова</w:t>
      </w:r>
    </w:p>
    <w:p w:rsidR="008A1E1A" w:rsidRDefault="008A1E1A" w:rsidP="008A1E1A">
      <w:pPr>
        <w:jc w:val="center"/>
        <w:rPr>
          <w:rFonts w:ascii="Times New Roman" w:hAnsi="Times New Roman"/>
          <w:bCs/>
          <w:sz w:val="28"/>
          <w:szCs w:val="28"/>
        </w:rPr>
      </w:pPr>
      <w:r>
        <w:rPr>
          <w:rFonts w:ascii="Times New Roman" w:hAnsi="Times New Roman"/>
          <w:b/>
          <w:sz w:val="28"/>
          <w:szCs w:val="28"/>
        </w:rPr>
        <w:lastRenderedPageBreak/>
        <w:t xml:space="preserve"> </w:t>
      </w:r>
      <w:r w:rsidR="0029116A" w:rsidRPr="008A1E1A">
        <w:rPr>
          <w:rFonts w:ascii="Times New Roman" w:eastAsia="Times New Roman" w:hAnsi="Times New Roman"/>
          <w:bCs/>
          <w:sz w:val="28"/>
          <w:szCs w:val="28"/>
          <w:bdr w:val="none" w:sz="0" w:space="0" w:color="auto" w:frame="1"/>
          <w:shd w:val="clear" w:color="auto" w:fill="FFFFFF"/>
          <w:lang w:eastAsia="ru-RU"/>
        </w:rPr>
        <w:t xml:space="preserve">Паспорт Програми </w:t>
      </w:r>
      <w:r w:rsidR="0029116A" w:rsidRPr="008A1E1A">
        <w:rPr>
          <w:rFonts w:ascii="Times New Roman" w:hAnsi="Times New Roman"/>
          <w:bCs/>
          <w:sz w:val="28"/>
          <w:szCs w:val="28"/>
        </w:rPr>
        <w:t xml:space="preserve">«Організація харчування дітей ЗЗСО та </w:t>
      </w:r>
    </w:p>
    <w:p w:rsidR="0029116A" w:rsidRPr="008A1E1A" w:rsidRDefault="0029116A" w:rsidP="008A1E1A">
      <w:pPr>
        <w:jc w:val="center"/>
        <w:rPr>
          <w:rFonts w:ascii="Times New Roman" w:hAnsi="Times New Roman"/>
          <w:bCs/>
          <w:sz w:val="28"/>
          <w:szCs w:val="28"/>
        </w:rPr>
      </w:pPr>
      <w:r w:rsidRPr="008A1E1A">
        <w:rPr>
          <w:rFonts w:ascii="Times New Roman" w:hAnsi="Times New Roman"/>
          <w:bCs/>
          <w:sz w:val="28"/>
          <w:szCs w:val="28"/>
        </w:rPr>
        <w:t>ЗДО Новоборівської селищної ради  на 2021 р</w:t>
      </w:r>
      <w:r w:rsidR="00606935">
        <w:rPr>
          <w:rFonts w:ascii="Times New Roman" w:hAnsi="Times New Roman"/>
          <w:bCs/>
          <w:sz w:val="28"/>
          <w:szCs w:val="28"/>
        </w:rPr>
        <w:t>ік</w:t>
      </w:r>
      <w:r w:rsidRPr="008A1E1A">
        <w:rPr>
          <w:rFonts w:ascii="Times New Roman" w:hAnsi="Times New Roman"/>
          <w:bCs/>
          <w:sz w:val="28"/>
          <w:szCs w:val="28"/>
        </w:rPr>
        <w:t>»</w:t>
      </w:r>
    </w:p>
    <w:p w:rsidR="0029116A" w:rsidRDefault="0029116A" w:rsidP="0029116A">
      <w:pPr>
        <w:shd w:val="clear" w:color="auto" w:fill="FFFFFF"/>
        <w:spacing w:after="0" w:line="240" w:lineRule="auto"/>
        <w:rPr>
          <w:rFonts w:ascii="Times New Roman" w:hAnsi="Times New Roman"/>
          <w:b/>
          <w:bCs/>
          <w:sz w:val="28"/>
          <w:szCs w:val="28"/>
        </w:rPr>
      </w:pPr>
    </w:p>
    <w:tbl>
      <w:tblPr>
        <w:tblStyle w:val="a3"/>
        <w:tblW w:w="0" w:type="auto"/>
        <w:tblLook w:val="04A0" w:firstRow="1" w:lastRow="0" w:firstColumn="1" w:lastColumn="0" w:noHBand="0" w:noVBand="1"/>
      </w:tblPr>
      <w:tblGrid>
        <w:gridCol w:w="959"/>
        <w:gridCol w:w="3827"/>
        <w:gridCol w:w="5209"/>
      </w:tblGrid>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t>1.</w:t>
            </w:r>
          </w:p>
        </w:tc>
        <w:tc>
          <w:tcPr>
            <w:tcW w:w="3827"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Ініціатор програми</w:t>
            </w:r>
          </w:p>
        </w:tc>
        <w:tc>
          <w:tcPr>
            <w:tcW w:w="5209" w:type="dxa"/>
          </w:tcPr>
          <w:p w:rsidR="0029116A" w:rsidRDefault="0029116A" w:rsidP="008A1E1A">
            <w:pPr>
              <w:spacing w:after="0" w:line="276" w:lineRule="auto"/>
              <w:rPr>
                <w:rFonts w:ascii="Times New Roman" w:hAnsi="Times New Roman"/>
                <w:bCs/>
                <w:sz w:val="28"/>
                <w:szCs w:val="28"/>
              </w:rPr>
            </w:pPr>
            <w:r w:rsidRPr="008A1E1A">
              <w:rPr>
                <w:rFonts w:ascii="Times New Roman" w:eastAsia="Times New Roman" w:hAnsi="Times New Roman"/>
                <w:sz w:val="28"/>
                <w:szCs w:val="28"/>
                <w:bdr w:val="none" w:sz="0" w:space="0" w:color="auto" w:frame="1"/>
              </w:rPr>
              <w:t xml:space="preserve">  </w:t>
            </w:r>
            <w:r w:rsidRPr="008A1E1A">
              <w:rPr>
                <w:rFonts w:ascii="Times New Roman" w:hAnsi="Times New Roman"/>
                <w:bCs/>
                <w:sz w:val="28"/>
                <w:szCs w:val="28"/>
              </w:rPr>
              <w:t>Новоборівська селищна рада</w:t>
            </w:r>
          </w:p>
          <w:p w:rsidR="008A1E1A" w:rsidRPr="008A1E1A" w:rsidRDefault="008A1E1A" w:rsidP="008A1E1A">
            <w:pPr>
              <w:spacing w:after="0" w:line="276" w:lineRule="auto"/>
              <w:rPr>
                <w:rFonts w:ascii="Times New Roman" w:eastAsia="Times New Roman" w:hAnsi="Times New Roman"/>
                <w:sz w:val="28"/>
                <w:szCs w:val="28"/>
              </w:rPr>
            </w:pPr>
          </w:p>
        </w:tc>
      </w:tr>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t>2.</w:t>
            </w:r>
          </w:p>
        </w:tc>
        <w:tc>
          <w:tcPr>
            <w:tcW w:w="3827"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Підстава до розробки Програми</w:t>
            </w:r>
          </w:p>
        </w:tc>
        <w:tc>
          <w:tcPr>
            <w:tcW w:w="5209"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Закони України “Про освіту”, “Про загальну середню освіту”, “Про охорону дитинства”, “Про державну соціальну допомогу малозабезпеченим сім'ям”, “Про внесення змін та визнання такими, що втратили чинність, деяких законодавчих актів України” від 28 грудня 2014 року № 76-VIII, постанова Кабінету Міністрів України від 19 червня 2002 року № 856 “Про організацію харчування окремих категорій учнів у загальноосвітніх навчальних закладах”, наказ Міністерства охорони здоров'я України, Міністерства освіти і науки України від 01 червня 2005 року № 242/329 “Про затвердження Порядку організації харчування дітей у навчальних та оздоровчих закладах”, зареєстрований в Міністерстві юстиції України 15 червня 2005 року за № 661/10941</w:t>
            </w:r>
          </w:p>
        </w:tc>
      </w:tr>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t>3.</w:t>
            </w:r>
          </w:p>
        </w:tc>
        <w:tc>
          <w:tcPr>
            <w:tcW w:w="3827" w:type="dxa"/>
          </w:tcPr>
          <w:p w:rsidR="0029116A" w:rsidRPr="008A1E1A" w:rsidRDefault="0029116A" w:rsidP="008A1E1A">
            <w:pPr>
              <w:spacing w:after="0" w:line="276" w:lineRule="auto"/>
              <w:rPr>
                <w:rFonts w:ascii="Times New Roman" w:eastAsia="Times New Roman" w:hAnsi="Times New Roman"/>
                <w:sz w:val="28"/>
                <w:szCs w:val="28"/>
                <w:bdr w:val="none" w:sz="0" w:space="0" w:color="auto" w:frame="1"/>
              </w:rPr>
            </w:pPr>
            <w:r w:rsidRPr="008A1E1A">
              <w:rPr>
                <w:rFonts w:ascii="Times New Roman" w:eastAsia="Times New Roman" w:hAnsi="Times New Roman"/>
                <w:sz w:val="28"/>
                <w:szCs w:val="28"/>
                <w:bdr w:val="none" w:sz="0" w:space="0" w:color="auto" w:frame="1"/>
              </w:rPr>
              <w:t>Розробник Програми</w:t>
            </w:r>
          </w:p>
        </w:tc>
        <w:tc>
          <w:tcPr>
            <w:tcW w:w="5209"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iCs/>
                <w:sz w:val="28"/>
                <w:szCs w:val="28"/>
              </w:rPr>
              <w:t xml:space="preserve">Відділ освіти, охорони здоров’я і соціально-культурної сфери Новоборівської селищної ради </w:t>
            </w:r>
          </w:p>
        </w:tc>
      </w:tr>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t>4.</w:t>
            </w:r>
          </w:p>
        </w:tc>
        <w:tc>
          <w:tcPr>
            <w:tcW w:w="3827" w:type="dxa"/>
          </w:tcPr>
          <w:p w:rsidR="0029116A" w:rsidRPr="008A1E1A" w:rsidRDefault="0029116A" w:rsidP="008A1E1A">
            <w:pPr>
              <w:spacing w:after="0" w:line="276" w:lineRule="auto"/>
              <w:rPr>
                <w:rFonts w:ascii="Times New Roman" w:eastAsia="Times New Roman" w:hAnsi="Times New Roman"/>
                <w:sz w:val="28"/>
                <w:szCs w:val="28"/>
                <w:bdr w:val="none" w:sz="0" w:space="0" w:color="auto" w:frame="1"/>
              </w:rPr>
            </w:pPr>
            <w:r w:rsidRPr="008A1E1A">
              <w:rPr>
                <w:rFonts w:ascii="Times New Roman" w:eastAsia="Times New Roman" w:hAnsi="Times New Roman"/>
                <w:sz w:val="28"/>
                <w:szCs w:val="28"/>
                <w:bdr w:val="none" w:sz="0" w:space="0" w:color="auto" w:frame="1"/>
              </w:rPr>
              <w:t>Відповідальний виконавець програми</w:t>
            </w:r>
          </w:p>
        </w:tc>
        <w:tc>
          <w:tcPr>
            <w:tcW w:w="5209" w:type="dxa"/>
          </w:tcPr>
          <w:p w:rsidR="0029116A" w:rsidRPr="008A1E1A" w:rsidRDefault="0029116A" w:rsidP="008A1E1A">
            <w:pPr>
              <w:spacing w:after="0" w:line="276" w:lineRule="auto"/>
              <w:rPr>
                <w:rFonts w:ascii="Times New Roman" w:eastAsia="Times New Roman" w:hAnsi="Times New Roman"/>
                <w:iCs/>
                <w:sz w:val="28"/>
                <w:szCs w:val="28"/>
              </w:rPr>
            </w:pPr>
            <w:r w:rsidRPr="008A1E1A">
              <w:rPr>
                <w:rFonts w:ascii="Times New Roman" w:eastAsia="Times New Roman" w:hAnsi="Times New Roman"/>
                <w:iCs/>
                <w:sz w:val="28"/>
                <w:szCs w:val="28"/>
              </w:rPr>
              <w:t>Відділ освіти, охорони здоров’я і соціально-культурної сфери Новоборівської селищної ради</w:t>
            </w:r>
          </w:p>
        </w:tc>
      </w:tr>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t>5.</w:t>
            </w:r>
          </w:p>
        </w:tc>
        <w:tc>
          <w:tcPr>
            <w:tcW w:w="3827"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Головна мета Програми</w:t>
            </w:r>
          </w:p>
        </w:tc>
        <w:tc>
          <w:tcPr>
            <w:tcW w:w="5209" w:type="dxa"/>
          </w:tcPr>
          <w:p w:rsidR="0029116A" w:rsidRDefault="0029116A" w:rsidP="008A1E1A">
            <w:pPr>
              <w:spacing w:after="0" w:line="276" w:lineRule="auto"/>
              <w:rPr>
                <w:rFonts w:ascii="Times New Roman" w:eastAsia="Times New Roman" w:hAnsi="Times New Roman"/>
                <w:sz w:val="28"/>
                <w:szCs w:val="28"/>
                <w:bdr w:val="none" w:sz="0" w:space="0" w:color="auto" w:frame="1"/>
              </w:rPr>
            </w:pPr>
            <w:r w:rsidRPr="008A1E1A">
              <w:rPr>
                <w:rFonts w:ascii="Times New Roman" w:eastAsia="Times New Roman" w:hAnsi="Times New Roman"/>
                <w:sz w:val="28"/>
                <w:szCs w:val="28"/>
                <w:bdr w:val="none" w:sz="0" w:space="0" w:color="auto" w:frame="1"/>
              </w:rPr>
              <w:t>Створення умов для збереження здоров’я дітей, підвищення рівня організації харчування, забезпечення школярів раціональним та якісним харчуванням, впровадження нових технологій приготування їжі й форм обслуговування учнів закладів загальної середньої освіти</w:t>
            </w:r>
          </w:p>
          <w:p w:rsidR="008A1E1A" w:rsidRPr="008A1E1A" w:rsidRDefault="008A1E1A" w:rsidP="008A1E1A">
            <w:pPr>
              <w:spacing w:after="0" w:line="276" w:lineRule="auto"/>
              <w:rPr>
                <w:rFonts w:ascii="Times New Roman" w:eastAsia="Times New Roman" w:hAnsi="Times New Roman"/>
                <w:sz w:val="28"/>
                <w:szCs w:val="28"/>
              </w:rPr>
            </w:pPr>
          </w:p>
        </w:tc>
      </w:tr>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lastRenderedPageBreak/>
              <w:t>6.</w:t>
            </w:r>
          </w:p>
        </w:tc>
        <w:tc>
          <w:tcPr>
            <w:tcW w:w="3827"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Строки реалізації Програми</w:t>
            </w:r>
          </w:p>
        </w:tc>
        <w:tc>
          <w:tcPr>
            <w:tcW w:w="5209" w:type="dxa"/>
          </w:tcPr>
          <w:p w:rsidR="0029116A" w:rsidRPr="008A1E1A" w:rsidRDefault="0029116A" w:rsidP="00606935">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2021</w:t>
            </w:r>
            <w:r w:rsidR="00606935">
              <w:rPr>
                <w:rFonts w:ascii="Times New Roman" w:eastAsia="Times New Roman" w:hAnsi="Times New Roman"/>
                <w:sz w:val="28"/>
                <w:szCs w:val="28"/>
                <w:bdr w:val="none" w:sz="0" w:space="0" w:color="auto" w:frame="1"/>
              </w:rPr>
              <w:t xml:space="preserve"> рік</w:t>
            </w:r>
          </w:p>
        </w:tc>
      </w:tr>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t>7.</w:t>
            </w:r>
          </w:p>
        </w:tc>
        <w:tc>
          <w:tcPr>
            <w:tcW w:w="3827"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Джерела фінансування</w:t>
            </w:r>
          </w:p>
        </w:tc>
        <w:tc>
          <w:tcPr>
            <w:tcW w:w="5209"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Кошти місцевого бюджету, інші джерела фінансування, не заборонені законодавством</w:t>
            </w:r>
          </w:p>
        </w:tc>
      </w:tr>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t>8.</w:t>
            </w:r>
          </w:p>
        </w:tc>
        <w:tc>
          <w:tcPr>
            <w:tcW w:w="3827"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Обсяги фінансування</w:t>
            </w:r>
          </w:p>
        </w:tc>
        <w:tc>
          <w:tcPr>
            <w:tcW w:w="5209" w:type="dxa"/>
          </w:tcPr>
          <w:p w:rsidR="0029116A" w:rsidRPr="008A1E1A" w:rsidRDefault="0029116A" w:rsidP="008A1E1A">
            <w:pPr>
              <w:spacing w:after="0" w:line="276" w:lineRule="auto"/>
              <w:rPr>
                <w:rFonts w:ascii="Times New Roman" w:eastAsia="Times New Roman" w:hAnsi="Times New Roman"/>
                <w:sz w:val="28"/>
                <w:szCs w:val="28"/>
                <w:bdr w:val="none" w:sz="0" w:space="0" w:color="auto" w:frame="1"/>
              </w:rPr>
            </w:pPr>
            <w:r w:rsidRPr="008A1E1A">
              <w:rPr>
                <w:rFonts w:ascii="Times New Roman" w:eastAsia="Times New Roman" w:hAnsi="Times New Roman"/>
                <w:sz w:val="28"/>
                <w:szCs w:val="28"/>
                <w:bdr w:val="none" w:sz="0" w:space="0" w:color="auto" w:frame="1"/>
              </w:rPr>
              <w:t>Обсяг коштів на кожний окремий рік розглядається у встановленому чинним законодавством порядку</w:t>
            </w:r>
          </w:p>
          <w:p w:rsidR="0029116A" w:rsidRPr="008A1E1A" w:rsidRDefault="0029116A" w:rsidP="008A1E1A">
            <w:pPr>
              <w:spacing w:after="0" w:line="276" w:lineRule="auto"/>
              <w:rPr>
                <w:rFonts w:ascii="Times New Roman" w:eastAsia="Times New Roman" w:hAnsi="Times New Roman"/>
                <w:sz w:val="28"/>
                <w:szCs w:val="28"/>
              </w:rPr>
            </w:pPr>
          </w:p>
        </w:tc>
      </w:tr>
      <w:tr w:rsidR="0029116A" w:rsidRPr="008A1E1A" w:rsidTr="00E92078">
        <w:tc>
          <w:tcPr>
            <w:tcW w:w="959" w:type="dxa"/>
          </w:tcPr>
          <w:p w:rsidR="0029116A" w:rsidRPr="008A1E1A" w:rsidRDefault="0029116A" w:rsidP="008A1E1A">
            <w:pPr>
              <w:spacing w:after="0" w:line="276" w:lineRule="auto"/>
              <w:rPr>
                <w:rFonts w:ascii="Times New Roman" w:hAnsi="Times New Roman"/>
                <w:bCs/>
                <w:sz w:val="28"/>
                <w:szCs w:val="28"/>
              </w:rPr>
            </w:pPr>
            <w:r w:rsidRPr="008A1E1A">
              <w:rPr>
                <w:rFonts w:ascii="Times New Roman" w:hAnsi="Times New Roman"/>
                <w:bCs/>
                <w:sz w:val="28"/>
                <w:szCs w:val="28"/>
              </w:rPr>
              <w:t>9.</w:t>
            </w:r>
          </w:p>
        </w:tc>
        <w:tc>
          <w:tcPr>
            <w:tcW w:w="3827" w:type="dxa"/>
          </w:tcPr>
          <w:p w:rsidR="0029116A" w:rsidRPr="008A1E1A" w:rsidRDefault="0029116A" w:rsidP="008A1E1A">
            <w:pPr>
              <w:spacing w:after="0" w:line="276" w:lineRule="auto"/>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Очікувані кінцеві результати реалізації Програми</w:t>
            </w:r>
          </w:p>
        </w:tc>
        <w:tc>
          <w:tcPr>
            <w:tcW w:w="5209" w:type="dxa"/>
          </w:tcPr>
          <w:p w:rsidR="0029116A" w:rsidRPr="008A1E1A" w:rsidRDefault="0029116A" w:rsidP="008A1E1A">
            <w:pPr>
              <w:numPr>
                <w:ilvl w:val="0"/>
                <w:numId w:val="4"/>
              </w:numPr>
              <w:spacing w:after="0" w:line="276" w:lineRule="auto"/>
              <w:ind w:left="257" w:right="257"/>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 xml:space="preserve">створення єдиної системи харчування для </w:t>
            </w:r>
            <w:r w:rsidRPr="008A1E1A">
              <w:rPr>
                <w:rFonts w:ascii="Times New Roman" w:eastAsia="Times New Roman" w:hAnsi="Times New Roman"/>
                <w:sz w:val="28"/>
                <w:szCs w:val="28"/>
                <w:bdr w:val="none" w:sz="0" w:space="0" w:color="auto" w:frame="1"/>
                <w:shd w:val="clear" w:color="auto" w:fill="FFFFFF"/>
              </w:rPr>
              <w:t>закладів  освіти Новоборівської селищної ради</w:t>
            </w:r>
            <w:r w:rsidRPr="008A1E1A">
              <w:rPr>
                <w:rFonts w:ascii="Times New Roman" w:eastAsia="Times New Roman" w:hAnsi="Times New Roman"/>
                <w:sz w:val="28"/>
                <w:szCs w:val="28"/>
                <w:bdr w:val="none" w:sz="0" w:space="0" w:color="auto" w:frame="1"/>
              </w:rPr>
              <w:t>;</w:t>
            </w:r>
          </w:p>
          <w:p w:rsidR="0029116A" w:rsidRPr="008A1E1A" w:rsidRDefault="0029116A" w:rsidP="008A1E1A">
            <w:pPr>
              <w:numPr>
                <w:ilvl w:val="0"/>
                <w:numId w:val="4"/>
              </w:numPr>
              <w:spacing w:after="0" w:line="276" w:lineRule="auto"/>
              <w:ind w:left="257" w:right="257"/>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забезпечення безоплатним харчуванням учнів 1-4 класів, і учнів із числа дітей-сиріт, дітей-інвалідів/інвалідів І-ІІІ групи,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сім'ям”, дітей напівсиріт, дітей учасників АТО та дітей, які не належать до вказаних вище категорій, але вкрай потребують безоплатного харчування на основі довідки органів місцевого самоврядування;</w:t>
            </w:r>
          </w:p>
          <w:p w:rsidR="0029116A" w:rsidRPr="008A1E1A" w:rsidRDefault="0029116A" w:rsidP="008A1E1A">
            <w:pPr>
              <w:numPr>
                <w:ilvl w:val="0"/>
                <w:numId w:val="4"/>
              </w:numPr>
              <w:spacing w:after="0" w:line="276" w:lineRule="auto"/>
              <w:ind w:left="257" w:right="257"/>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створення умов, що сприяють зміцненню здоров`я школярів, їх гармонійному розвитку;</w:t>
            </w:r>
          </w:p>
          <w:p w:rsidR="0029116A" w:rsidRPr="008A1E1A" w:rsidRDefault="0029116A" w:rsidP="008A1E1A">
            <w:pPr>
              <w:numPr>
                <w:ilvl w:val="0"/>
                <w:numId w:val="4"/>
              </w:numPr>
              <w:spacing w:after="0" w:line="276" w:lineRule="auto"/>
              <w:ind w:left="257" w:right="257"/>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збільшення кількості учнів, охоплених гарячим харчуванням;</w:t>
            </w:r>
          </w:p>
          <w:p w:rsidR="0029116A" w:rsidRPr="008A1E1A" w:rsidRDefault="0029116A" w:rsidP="008A1E1A">
            <w:pPr>
              <w:numPr>
                <w:ilvl w:val="0"/>
                <w:numId w:val="4"/>
              </w:numPr>
              <w:spacing w:after="0" w:line="276" w:lineRule="auto"/>
              <w:ind w:left="257" w:right="257"/>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поліпшення якості харчування школярів;</w:t>
            </w:r>
          </w:p>
          <w:p w:rsidR="0029116A" w:rsidRPr="008A1E1A" w:rsidRDefault="0029116A" w:rsidP="008A1E1A">
            <w:pPr>
              <w:numPr>
                <w:ilvl w:val="0"/>
                <w:numId w:val="4"/>
              </w:numPr>
              <w:spacing w:after="0" w:line="276" w:lineRule="auto"/>
              <w:ind w:left="257" w:right="257"/>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формування навичок правильного та здорового харчування;</w:t>
            </w:r>
          </w:p>
          <w:p w:rsidR="0029116A" w:rsidRPr="008A1E1A" w:rsidRDefault="0029116A" w:rsidP="008A1E1A">
            <w:pPr>
              <w:numPr>
                <w:ilvl w:val="0"/>
                <w:numId w:val="4"/>
              </w:numPr>
              <w:spacing w:after="0" w:line="276" w:lineRule="auto"/>
              <w:ind w:left="257" w:right="257"/>
              <w:rPr>
                <w:rFonts w:ascii="Times New Roman" w:eastAsia="Times New Roman" w:hAnsi="Times New Roman"/>
                <w:sz w:val="28"/>
                <w:szCs w:val="28"/>
              </w:rPr>
            </w:pPr>
            <w:r w:rsidRPr="008A1E1A">
              <w:rPr>
                <w:rFonts w:ascii="Times New Roman" w:eastAsia="Times New Roman" w:hAnsi="Times New Roman"/>
                <w:sz w:val="28"/>
                <w:szCs w:val="28"/>
                <w:bdr w:val="none" w:sz="0" w:space="0" w:color="auto" w:frame="1"/>
              </w:rPr>
              <w:t>впровадження нових технологій в організації харчування</w:t>
            </w:r>
          </w:p>
        </w:tc>
      </w:tr>
    </w:tbl>
    <w:p w:rsidR="0029116A" w:rsidRPr="008A1E1A" w:rsidRDefault="0029116A" w:rsidP="008A1E1A">
      <w:pPr>
        <w:shd w:val="clear" w:color="auto" w:fill="FFFFFF"/>
        <w:spacing w:after="0" w:line="276" w:lineRule="auto"/>
        <w:rPr>
          <w:rFonts w:ascii="Times New Roman" w:hAnsi="Times New Roman"/>
          <w:b/>
          <w:bCs/>
          <w:sz w:val="28"/>
          <w:szCs w:val="28"/>
        </w:rPr>
      </w:pPr>
    </w:p>
    <w:p w:rsidR="0029116A" w:rsidRPr="008A1E1A" w:rsidRDefault="0029116A" w:rsidP="008A1E1A">
      <w:pPr>
        <w:shd w:val="clear" w:color="auto" w:fill="FFFFFF"/>
        <w:spacing w:after="0" w:line="276" w:lineRule="auto"/>
        <w:rPr>
          <w:rFonts w:ascii="Times New Roman" w:eastAsia="Times New Roman" w:hAnsi="Times New Roman"/>
          <w:b/>
          <w:sz w:val="28"/>
          <w:szCs w:val="28"/>
          <w:lang w:eastAsia="ru-RU"/>
        </w:rPr>
      </w:pPr>
    </w:p>
    <w:p w:rsidR="0029116A" w:rsidRDefault="0029116A" w:rsidP="0029116A">
      <w:pPr>
        <w:rPr>
          <w:rFonts w:ascii="Times New Roman" w:hAnsi="Times New Roman"/>
          <w:sz w:val="24"/>
          <w:szCs w:val="24"/>
          <w:lang w:eastAsia="ru-RU"/>
        </w:rPr>
      </w:pPr>
      <w:r>
        <w:rPr>
          <w:rFonts w:ascii="Times New Roman" w:hAnsi="Times New Roman"/>
          <w:sz w:val="24"/>
          <w:szCs w:val="24"/>
          <w:lang w:eastAsia="ru-RU"/>
        </w:rPr>
        <w:t xml:space="preserve">                   </w:t>
      </w:r>
    </w:p>
    <w:p w:rsidR="0029116A" w:rsidRPr="00BA0639" w:rsidRDefault="0029116A" w:rsidP="0029116A">
      <w:pPr>
        <w:spacing w:after="0" w:line="240" w:lineRule="auto"/>
        <w:jc w:val="center"/>
        <w:rPr>
          <w:rFonts w:ascii="Times New Roman" w:eastAsia="Times New Roman" w:hAnsi="Times New Roman"/>
          <w:b/>
          <w:sz w:val="28"/>
          <w:szCs w:val="28"/>
          <w:lang w:eastAsia="ru-RU"/>
        </w:rPr>
      </w:pPr>
    </w:p>
    <w:p w:rsidR="0029116A" w:rsidRPr="00BA0639" w:rsidRDefault="0029116A" w:rsidP="0029116A">
      <w:pPr>
        <w:numPr>
          <w:ilvl w:val="0"/>
          <w:numId w:val="1"/>
        </w:numPr>
        <w:shd w:val="clear" w:color="auto" w:fill="FFFFFF"/>
        <w:tabs>
          <w:tab w:val="num" w:pos="142"/>
          <w:tab w:val="left" w:pos="851"/>
        </w:tabs>
        <w:spacing w:after="0" w:line="316" w:lineRule="atLeast"/>
        <w:ind w:left="0" w:hanging="142"/>
        <w:jc w:val="center"/>
        <w:rPr>
          <w:rFonts w:ascii="Times New Roman" w:eastAsia="Times New Roman" w:hAnsi="Times New Roman"/>
          <w:b/>
          <w:sz w:val="28"/>
          <w:szCs w:val="28"/>
          <w:lang w:eastAsia="ru-RU"/>
        </w:rPr>
      </w:pPr>
      <w:r w:rsidRPr="00BA0639">
        <w:rPr>
          <w:rFonts w:ascii="Times New Roman" w:eastAsia="Times New Roman" w:hAnsi="Times New Roman"/>
          <w:b/>
          <w:sz w:val="28"/>
          <w:szCs w:val="28"/>
          <w:lang w:eastAsia="ru-RU"/>
        </w:rPr>
        <w:t>Проблеми, на розв’язання яких спрямована Програма та обґрунтування необхідності їх розв’язання</w:t>
      </w:r>
    </w:p>
    <w:p w:rsidR="0029116A" w:rsidRPr="00BA0639" w:rsidRDefault="0029116A" w:rsidP="0029116A">
      <w:pPr>
        <w:shd w:val="clear" w:color="auto" w:fill="FFFFFF"/>
        <w:tabs>
          <w:tab w:val="left" w:pos="851"/>
        </w:tabs>
        <w:spacing w:after="0" w:line="316" w:lineRule="atLeast"/>
        <w:ind w:left="567"/>
        <w:jc w:val="both"/>
        <w:rPr>
          <w:rFonts w:ascii="Times New Roman" w:eastAsia="Times New Roman" w:hAnsi="Times New Roman"/>
          <w:b/>
          <w:sz w:val="28"/>
          <w:szCs w:val="28"/>
          <w:lang w:eastAsia="ru-RU"/>
        </w:rPr>
      </w:pPr>
    </w:p>
    <w:p w:rsidR="0029116A" w:rsidRPr="00BA0639" w:rsidRDefault="0029116A" w:rsidP="0029116A">
      <w:pPr>
        <w:shd w:val="clear" w:color="auto" w:fill="FFFFFF"/>
        <w:tabs>
          <w:tab w:val="left" w:pos="851"/>
        </w:tabs>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Програма  «Організація  харчування  дітей ЗЗСО та ЗДО</w:t>
      </w:r>
      <w:r>
        <w:rPr>
          <w:rFonts w:ascii="Times New Roman" w:eastAsia="Times New Roman" w:hAnsi="Times New Roman"/>
          <w:sz w:val="28"/>
          <w:szCs w:val="28"/>
          <w:lang w:eastAsia="ru-RU"/>
        </w:rPr>
        <w:t xml:space="preserve"> </w:t>
      </w:r>
      <w:r>
        <w:rPr>
          <w:rFonts w:ascii="Times New Roman" w:hAnsi="Times New Roman"/>
          <w:bCs/>
          <w:sz w:val="28"/>
          <w:szCs w:val="28"/>
        </w:rPr>
        <w:t>Новоборівської селищної ради  на 2021 р</w:t>
      </w:r>
      <w:r w:rsidR="00606935">
        <w:rPr>
          <w:rFonts w:ascii="Times New Roman" w:hAnsi="Times New Roman"/>
          <w:bCs/>
          <w:sz w:val="28"/>
          <w:szCs w:val="28"/>
        </w:rPr>
        <w:t>ік</w:t>
      </w:r>
      <w:r w:rsidRPr="00BA0639">
        <w:rPr>
          <w:rFonts w:ascii="Times New Roman" w:hAnsi="Times New Roman"/>
          <w:bCs/>
          <w:sz w:val="28"/>
          <w:szCs w:val="28"/>
        </w:rPr>
        <w:t>»</w:t>
      </w:r>
      <w:r>
        <w:rPr>
          <w:rFonts w:ascii="Times New Roman" w:hAnsi="Times New Roman"/>
          <w:sz w:val="28"/>
          <w:szCs w:val="28"/>
        </w:rPr>
        <w:t xml:space="preserve">, </w:t>
      </w:r>
      <w:r w:rsidRPr="00BA0639">
        <w:rPr>
          <w:rFonts w:ascii="Times New Roman" w:eastAsia="Times New Roman" w:hAnsi="Times New Roman"/>
          <w:sz w:val="28"/>
          <w:szCs w:val="28"/>
          <w:lang w:eastAsia="ru-RU"/>
        </w:rPr>
        <w:t xml:space="preserve">  (далі - Програма) розроблена  відповідно  до  Законів  України  «Про  освіту»,  «Про  загальну середню  освіту»,  «Про  охорону  дитинства», «Про  державну  соціальну допомогу малозабезпеченим сім’ям», постанови Кабінету Міністрів України від 19 червня 2002 року № 856 «Про організацію  харчування  окремих  категорій  учнів  у  загальноосвітніх навчальних  закладах»,  наказу  Міністерства  охорони  здоров’я  України, Міністерства освіти і науки України від 01 червня 2005 року № 242/329 «Про затвердження  Порядку  організації  харчування  дітей  у  навчальних та оздоровчих  закладах», зареєстрованого  в  Міністерстві  юстиції  України  15 червня 2005 року за № 661/10941.</w:t>
      </w:r>
    </w:p>
    <w:p w:rsidR="0029116A" w:rsidRPr="00BA0639" w:rsidRDefault="0029116A" w:rsidP="0029116A">
      <w:pPr>
        <w:shd w:val="clear" w:color="auto" w:fill="FFFFFF"/>
        <w:tabs>
          <w:tab w:val="left" w:pos="851"/>
        </w:tabs>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Для збереження  здоров’я  дітей,  їх  всебічного розвитку,  навчання  і  виховання, постає питання  створення  умов повноцінного і раціонального харчування, яке є одним  із  основних  факторів  впливу  на здоров’я дітей.</w:t>
      </w:r>
    </w:p>
    <w:p w:rsidR="0029116A" w:rsidRPr="00BA0639" w:rsidRDefault="0029116A" w:rsidP="0029116A">
      <w:pPr>
        <w:shd w:val="clear" w:color="auto" w:fill="FFFFFF"/>
        <w:tabs>
          <w:tab w:val="left" w:pos="851"/>
        </w:tabs>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xml:space="preserve">Державою гарантується забезпечення харчування учнів 1-4 класів та дітей пільгових  категорій,  тому  організація  харчування  дітей  у  закладах освіти належить до пріоритетних завдань  </w:t>
      </w:r>
      <w:r>
        <w:rPr>
          <w:rFonts w:ascii="Times New Roman" w:hAnsi="Times New Roman"/>
          <w:bCs/>
          <w:sz w:val="28"/>
          <w:szCs w:val="28"/>
        </w:rPr>
        <w:t>Новоборівської селищної ради</w:t>
      </w:r>
      <w:r w:rsidRPr="00BA0639">
        <w:rPr>
          <w:rFonts w:ascii="Times New Roman" w:eastAsia="Times New Roman" w:hAnsi="Times New Roman"/>
          <w:sz w:val="28"/>
          <w:szCs w:val="28"/>
          <w:lang w:eastAsia="ru-RU"/>
        </w:rPr>
        <w:t>, як органу місцевого самоврядування.</w:t>
      </w:r>
    </w:p>
    <w:p w:rsidR="0029116A" w:rsidRPr="00BA0639" w:rsidRDefault="0029116A" w:rsidP="0029116A">
      <w:pPr>
        <w:shd w:val="clear" w:color="auto" w:fill="FFFFFF"/>
        <w:tabs>
          <w:tab w:val="left" w:pos="851"/>
        </w:tabs>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Першочерговим  завданням  є  створення  єдиної  системи  організації харчування,  яка  дозволить  удосконалити  діючу  систему  організації харчування,  поліпшити  контроль  за  якістю  сировини  й  готової  продукції,  а також  дасть  змогу  впровадити  єдине циклічне  меню  у  закладах освіти   і водночас, забезпечить ефективне і прозоре використання бюджетних коштів.</w:t>
      </w:r>
    </w:p>
    <w:p w:rsidR="0029116A" w:rsidRPr="00BA0639" w:rsidRDefault="0029116A" w:rsidP="0029116A">
      <w:pPr>
        <w:shd w:val="clear" w:color="auto" w:fill="FFFFFF"/>
        <w:tabs>
          <w:tab w:val="left" w:pos="851"/>
        </w:tabs>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У разі, якщо вартість закупівлі продуктів харчування не підпадає під сферу застосування  Закону  України  «Про  здійснення  державних  закупівель», закупівлю,  по  можливості,  здійснювати  у інших постачальників,  які здійснюватимуть  постачання  продуктів  харчування  власним  транспортом  безпосередньо  до   закладів освіти  сільської  ради  по  асортименту та в кількості, визначеному керівниками закладів освіти.</w:t>
      </w:r>
    </w:p>
    <w:p w:rsidR="0029116A" w:rsidRPr="00BA0639" w:rsidRDefault="0029116A" w:rsidP="0029116A">
      <w:pPr>
        <w:shd w:val="clear" w:color="auto" w:fill="FFFFFF"/>
        <w:tabs>
          <w:tab w:val="left" w:pos="851"/>
        </w:tabs>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Розробка  Програми  обумовлена  необхідністю  створення  умов  для організації  повноцінного  і  якісного  харчування  дітей підпорядкованих закладів освіти.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Сьогодні має місце поступове зростання поширеності серед підростаючого покоління захворювань органів травлення, що безпосередньо залежить від якості та організації харчування. Тому постала необхідність сприяння організації повноцінного, безпечного та якісного харчування у  закладах освіти.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xml:space="preserve">Найважливішими компонентами розвитку особистості дитини є її фізичне, психічне та духовне здоров’я, стан якого визначається впливом на нього усього комплексу соціально-економічних, екологічних і духовних факторів. Одним з основних завдань сучасної освітньої політики при організації освітнього процесу є збереження здоров’я та формування здорового способу життя у підростаючого покоління. При цьому важливе значення має організація харчування учнів у закладах освіти, дотримання фізіологічних та санітарних норм, забезпечення </w:t>
      </w:r>
      <w:r w:rsidRPr="00BA0639">
        <w:rPr>
          <w:rFonts w:ascii="Times New Roman" w:eastAsia="Times New Roman" w:hAnsi="Times New Roman"/>
          <w:sz w:val="28"/>
          <w:szCs w:val="28"/>
          <w:lang w:eastAsia="ru-RU"/>
        </w:rPr>
        <w:lastRenderedPageBreak/>
        <w:t>продуктами натурального походження з високою харчовою і біологічною цінністю, формування відповідального ставлення дітей до власного здоров’я та вироблення навичок здорового способу життя, формування культури харчування з ранніх дитячих років.</w:t>
      </w:r>
    </w:p>
    <w:p w:rsidR="0029116A" w:rsidRPr="00BA0639" w:rsidRDefault="0029116A" w:rsidP="0029116A">
      <w:pPr>
        <w:shd w:val="clear" w:color="auto" w:fill="FFFFFF"/>
        <w:tabs>
          <w:tab w:val="left" w:pos="851"/>
        </w:tabs>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В оперативному управлінні відділу освіти,</w:t>
      </w:r>
      <w:r w:rsidRPr="00E42E0D">
        <w:rPr>
          <w:rFonts w:ascii="Times New Roman" w:eastAsia="Times New Roman" w:hAnsi="Times New Roman"/>
          <w:sz w:val="28"/>
          <w:szCs w:val="28"/>
          <w:shd w:val="clear" w:color="auto" w:fill="FFFFFF"/>
          <w:lang w:eastAsia="uk-UA"/>
        </w:rPr>
        <w:t xml:space="preserve"> </w:t>
      </w:r>
      <w:r>
        <w:rPr>
          <w:rFonts w:ascii="Times New Roman" w:eastAsia="Times New Roman" w:hAnsi="Times New Roman"/>
          <w:sz w:val="28"/>
          <w:szCs w:val="28"/>
          <w:shd w:val="clear" w:color="auto" w:fill="FFFFFF"/>
          <w:lang w:eastAsia="uk-UA"/>
        </w:rPr>
        <w:t>охорони здоров’я і соціально-культурної сфери Новоборівської селищної ради</w:t>
      </w:r>
      <w:r w:rsidRPr="00BA063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перебуває 3</w:t>
      </w:r>
      <w:r w:rsidRPr="00BA0639">
        <w:rPr>
          <w:rFonts w:ascii="Times New Roman" w:eastAsia="Times New Roman" w:hAnsi="Times New Roman"/>
          <w:sz w:val="28"/>
          <w:szCs w:val="28"/>
          <w:lang w:eastAsia="ru-RU"/>
        </w:rPr>
        <w:t xml:space="preserve"> заклади</w:t>
      </w:r>
      <w:r>
        <w:rPr>
          <w:rFonts w:ascii="Times New Roman" w:eastAsia="Times New Roman" w:hAnsi="Times New Roman"/>
          <w:sz w:val="28"/>
          <w:szCs w:val="28"/>
          <w:lang w:eastAsia="ru-RU"/>
        </w:rPr>
        <w:t xml:space="preserve"> загальної середньої освіти та 5 закладів</w:t>
      </w:r>
      <w:r w:rsidRPr="00BA0639">
        <w:rPr>
          <w:rFonts w:ascii="Times New Roman" w:eastAsia="Times New Roman" w:hAnsi="Times New Roman"/>
          <w:sz w:val="28"/>
          <w:szCs w:val="28"/>
          <w:lang w:eastAsia="ru-RU"/>
        </w:rPr>
        <w:t xml:space="preserve"> дошкільної освіти. Усі мають власні їдальні та групові кімнати, в яких  створені  відповідні  умови  для  організації харчування дітей  на достатньому рівні. Відповідно до категорій дітей, згідно законодавства, гарячим харчуванням охоплено учнів ЗЗСО та вихованців ДЗО.</w:t>
      </w:r>
    </w:p>
    <w:p w:rsidR="0029116A" w:rsidRPr="00BA0639" w:rsidRDefault="0029116A" w:rsidP="0029116A">
      <w:pPr>
        <w:spacing w:after="0" w:line="240" w:lineRule="auto"/>
        <w:ind w:firstLine="708"/>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xml:space="preserve">Проте при здійсненні систематичного контролю за харчовими нормами і якістю продукції, яка надходить на харчоблоки,  спостерігається  негативна тенденція в організації системи харчування в закладах освіти. У харчовому раціоні дітей в недостатній кількості використовуються м’ясні та кисломолочні продукти, соки, фрукти, що є порушенням норм харчування. </w:t>
      </w:r>
    </w:p>
    <w:p w:rsidR="0029116A" w:rsidRPr="00BA0639" w:rsidRDefault="0029116A" w:rsidP="0029116A">
      <w:pPr>
        <w:spacing w:after="0" w:line="240" w:lineRule="auto"/>
        <w:ind w:firstLine="708"/>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Слід зазначити, що якість організації харчування та обслуговування дітей залежить від загальної організації роботи  їдальні, на що впливає багато факторів: стан матеріально-технічної бази, санітарний стан, використання нових форм обслуговування, тощо.</w:t>
      </w:r>
    </w:p>
    <w:p w:rsidR="0029116A" w:rsidRPr="00BA0639" w:rsidRDefault="0029116A" w:rsidP="0029116A">
      <w:pPr>
        <w:spacing w:after="0" w:line="240" w:lineRule="auto"/>
        <w:ind w:firstLine="708"/>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Отже, разом із зростанням основних кількісних показників в організації якісного і раціонального харчування учнів та вихованців зак</w:t>
      </w:r>
      <w:r>
        <w:rPr>
          <w:rFonts w:ascii="Times New Roman" w:eastAsia="Times New Roman" w:hAnsi="Times New Roman"/>
          <w:sz w:val="28"/>
          <w:szCs w:val="28"/>
          <w:lang w:eastAsia="ru-RU"/>
        </w:rPr>
        <w:t>ладів освіти Новоборівської селищн</w:t>
      </w:r>
      <w:r w:rsidRPr="00BA0639">
        <w:rPr>
          <w:rFonts w:ascii="Times New Roman" w:eastAsia="Times New Roman" w:hAnsi="Times New Roman"/>
          <w:sz w:val="28"/>
          <w:szCs w:val="28"/>
          <w:lang w:eastAsia="ru-RU"/>
        </w:rPr>
        <w:t>ої ради, загальний рівень розвитку харчування недостатній з точки зору вимог ринкової економіки і потребує подальшого удосконалення.</w:t>
      </w:r>
    </w:p>
    <w:p w:rsidR="0029116A" w:rsidRPr="00BA0639" w:rsidRDefault="0029116A" w:rsidP="0029116A">
      <w:pPr>
        <w:spacing w:after="0" w:line="240" w:lineRule="auto"/>
        <w:ind w:firstLine="708"/>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Виходячи з вищевикладеного, розроблено Програму організації харчування в</w:t>
      </w:r>
      <w:r>
        <w:rPr>
          <w:rFonts w:ascii="Times New Roman" w:eastAsia="Times New Roman" w:hAnsi="Times New Roman"/>
          <w:sz w:val="28"/>
          <w:szCs w:val="28"/>
          <w:lang w:eastAsia="ru-RU"/>
        </w:rPr>
        <w:t xml:space="preserve"> закладах освіти  Новоборівської се</w:t>
      </w:r>
      <w:r w:rsidR="00606935">
        <w:rPr>
          <w:rFonts w:ascii="Times New Roman" w:eastAsia="Times New Roman" w:hAnsi="Times New Roman"/>
          <w:sz w:val="28"/>
          <w:szCs w:val="28"/>
          <w:lang w:eastAsia="ru-RU"/>
        </w:rPr>
        <w:t>лищної ради на 2021рік</w:t>
      </w:r>
      <w:r w:rsidRPr="00BA0639">
        <w:rPr>
          <w:rFonts w:ascii="Times New Roman" w:eastAsia="Times New Roman" w:hAnsi="Times New Roman"/>
          <w:sz w:val="28"/>
          <w:szCs w:val="28"/>
          <w:lang w:eastAsia="ru-RU"/>
        </w:rPr>
        <w:t xml:space="preserve"> для створення та забезпечення умов для організації повноцінного і якісного харчування вихованц</w:t>
      </w:r>
      <w:r>
        <w:rPr>
          <w:rFonts w:ascii="Times New Roman" w:eastAsia="Times New Roman" w:hAnsi="Times New Roman"/>
          <w:sz w:val="28"/>
          <w:szCs w:val="28"/>
          <w:lang w:eastAsia="ru-RU"/>
        </w:rPr>
        <w:t>ів і школярів закладів освіти громади</w:t>
      </w:r>
      <w:r w:rsidRPr="00BA0639">
        <w:rPr>
          <w:rFonts w:ascii="Times New Roman" w:eastAsia="Times New Roman" w:hAnsi="Times New Roman"/>
          <w:color w:val="000000"/>
          <w:sz w:val="28"/>
          <w:szCs w:val="28"/>
          <w:bdr w:val="none" w:sz="0" w:space="0" w:color="auto" w:frame="1"/>
          <w:lang w:eastAsia="ru-RU"/>
        </w:rPr>
        <w:t>.</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p>
    <w:p w:rsidR="0029116A" w:rsidRPr="00BA0639" w:rsidRDefault="0029116A" w:rsidP="0029116A">
      <w:pPr>
        <w:shd w:val="clear" w:color="auto" w:fill="FFFFFF"/>
        <w:spacing w:after="0" w:line="240" w:lineRule="auto"/>
        <w:jc w:val="center"/>
        <w:rPr>
          <w:rFonts w:ascii="Times New Roman" w:eastAsia="Times New Roman" w:hAnsi="Times New Roman"/>
          <w:b/>
          <w:sz w:val="28"/>
          <w:szCs w:val="28"/>
          <w:lang w:eastAsia="ru-RU"/>
        </w:rPr>
      </w:pPr>
      <w:r w:rsidRPr="00BA0639">
        <w:rPr>
          <w:rFonts w:ascii="Times New Roman" w:eastAsia="Times New Roman" w:hAnsi="Times New Roman"/>
          <w:b/>
          <w:sz w:val="28"/>
          <w:szCs w:val="28"/>
          <w:lang w:eastAsia="ru-RU"/>
        </w:rPr>
        <w:t>2</w:t>
      </w:r>
      <w:r w:rsidRPr="00BA0639">
        <w:rPr>
          <w:rFonts w:ascii="Times New Roman" w:eastAsia="Times New Roman" w:hAnsi="Times New Roman"/>
          <w:sz w:val="28"/>
          <w:szCs w:val="28"/>
          <w:lang w:eastAsia="ru-RU"/>
        </w:rPr>
        <w:t xml:space="preserve">. </w:t>
      </w:r>
      <w:r w:rsidRPr="00BA0639">
        <w:rPr>
          <w:rFonts w:ascii="Times New Roman" w:eastAsia="Times New Roman" w:hAnsi="Times New Roman"/>
          <w:b/>
          <w:sz w:val="28"/>
          <w:szCs w:val="28"/>
          <w:lang w:eastAsia="ru-RU"/>
        </w:rPr>
        <w:t>Мета та завдання Програми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b/>
          <w:sz w:val="28"/>
          <w:szCs w:val="28"/>
          <w:lang w:eastAsia="ru-RU"/>
        </w:rPr>
      </w:pP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2.1. Основна мета Програми - це виконання чинного законодавства України щодо створення умов для збереження здоров’я дітей, підвищення рівня організації харчування, забезпечення школярів безкоштовним, раціональним і якісним харчуванням.</w:t>
      </w:r>
    </w:p>
    <w:p w:rsidR="0029116A" w:rsidRPr="008A1E1A"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xml:space="preserve">2.2. Основними завданнями Програми є </w:t>
      </w:r>
      <w:r w:rsidRPr="008A1E1A">
        <w:rPr>
          <w:rFonts w:ascii="Times New Roman" w:eastAsia="Times New Roman" w:hAnsi="Times New Roman"/>
          <w:bCs/>
          <w:sz w:val="28"/>
          <w:szCs w:val="28"/>
          <w:lang w:eastAsia="ru-RU"/>
        </w:rPr>
        <w:t>створення умов для повноцінного харчування дітей та забезпечення безкоштовним харчуванням наступні категорії здобувачів освіти:</w:t>
      </w:r>
    </w:p>
    <w:p w:rsidR="0029116A" w:rsidRPr="00BA0639" w:rsidRDefault="0029116A" w:rsidP="0029116A">
      <w:pPr>
        <w:shd w:val="clear" w:color="auto" w:fill="FFFFFF"/>
        <w:spacing w:after="0" w:line="316" w:lineRule="atLeast"/>
        <w:ind w:left="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дітей-сиріт;</w:t>
      </w:r>
    </w:p>
    <w:p w:rsidR="0029116A" w:rsidRPr="00BA0639" w:rsidRDefault="0029116A" w:rsidP="0029116A">
      <w:pPr>
        <w:shd w:val="clear" w:color="auto" w:fill="FFFFFF"/>
        <w:spacing w:after="0" w:line="316" w:lineRule="atLeast"/>
        <w:ind w:left="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дітей позбавлених батьківського піклування;</w:t>
      </w:r>
    </w:p>
    <w:p w:rsidR="0029116A" w:rsidRPr="00BA0639" w:rsidRDefault="0029116A" w:rsidP="0029116A">
      <w:pPr>
        <w:shd w:val="clear" w:color="auto" w:fill="FFFFFF"/>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дітей з особливими освітніми потребами</w:t>
      </w:r>
      <w:r>
        <w:rPr>
          <w:rFonts w:ascii="Times New Roman" w:eastAsia="Times New Roman" w:hAnsi="Times New Roman"/>
          <w:sz w:val="28"/>
          <w:szCs w:val="28"/>
          <w:lang w:eastAsia="ru-RU"/>
        </w:rPr>
        <w:t xml:space="preserve">, які навчаються у </w:t>
      </w:r>
      <w:r w:rsidRPr="00BA0639">
        <w:rPr>
          <w:rFonts w:ascii="Times New Roman" w:eastAsia="Times New Roman" w:hAnsi="Times New Roman"/>
          <w:sz w:val="28"/>
          <w:szCs w:val="28"/>
          <w:lang w:eastAsia="ru-RU"/>
        </w:rPr>
        <w:t xml:space="preserve"> інклюзивних класах (групах);</w:t>
      </w:r>
    </w:p>
    <w:p w:rsidR="0029116A" w:rsidRPr="00BA0639" w:rsidRDefault="0029116A" w:rsidP="0029116A">
      <w:pPr>
        <w:shd w:val="clear" w:color="auto" w:fill="FFFFFF"/>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учнів 1-11 класів із сімей, які отримують допомогу відповідно до Закону України «Про державну соціальну допомогу малозабезпеченим сім’ям»;</w:t>
      </w:r>
    </w:p>
    <w:p w:rsidR="0029116A" w:rsidRPr="00BA0639" w:rsidRDefault="0029116A" w:rsidP="0029116A">
      <w:pPr>
        <w:shd w:val="clear" w:color="auto" w:fill="FFFFFF"/>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учнів, батьки яких є учасниками бойових дій в зоні АТО або загинули в зоні АТО;</w:t>
      </w:r>
    </w:p>
    <w:p w:rsidR="0029116A" w:rsidRDefault="0029116A" w:rsidP="0029116A">
      <w:pPr>
        <w:shd w:val="clear" w:color="auto" w:fill="FFFFFF"/>
        <w:spacing w:after="0" w:line="316" w:lineRule="atLeast"/>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дітей, вимушених переселенців;</w:t>
      </w:r>
    </w:p>
    <w:p w:rsidR="0029116A" w:rsidRPr="00DD4C9E" w:rsidRDefault="0029116A" w:rsidP="0029116A">
      <w:pPr>
        <w:shd w:val="clear" w:color="auto" w:fill="FFFFFF"/>
        <w:spacing w:after="0" w:line="316" w:lineRule="atLeast"/>
        <w:ind w:firstLine="567"/>
        <w:jc w:val="both"/>
        <w:rPr>
          <w:rFonts w:ascii="Times New Roman" w:eastAsia="Times New Roman" w:hAnsi="Times New Roman"/>
          <w:sz w:val="28"/>
          <w:szCs w:val="28"/>
          <w:lang w:eastAsia="ru-RU"/>
        </w:rPr>
      </w:pPr>
      <w:r w:rsidRPr="00DD4C9E">
        <w:rPr>
          <w:rFonts w:ascii="Times New Roman" w:eastAsia="Times New Roman" w:hAnsi="Times New Roman"/>
          <w:sz w:val="28"/>
          <w:szCs w:val="28"/>
          <w:bdr w:val="none" w:sz="0" w:space="0" w:color="auto" w:frame="1"/>
          <w:shd w:val="clear" w:color="auto" w:fill="FFFFFF"/>
          <w:lang w:eastAsia="ru-RU"/>
        </w:rPr>
        <w:lastRenderedPageBreak/>
        <w:t>-  дітей, які не належать до вказаних вище категорій, але вкрай потребують безоплатного харчування на основі довідки органів місцевого самоврядування;</w:t>
      </w:r>
    </w:p>
    <w:p w:rsidR="0029116A" w:rsidRPr="00BA0639" w:rsidRDefault="0029116A" w:rsidP="0029116A">
      <w:pPr>
        <w:numPr>
          <w:ilvl w:val="0"/>
          <w:numId w:val="3"/>
        </w:numPr>
        <w:shd w:val="clear" w:color="auto" w:fill="FFFFFF"/>
        <w:spacing w:after="0" w:line="316" w:lineRule="atLeast"/>
        <w:contextualSpacing/>
        <w:jc w:val="both"/>
        <w:rPr>
          <w:rFonts w:ascii="Times New Roman" w:eastAsia="Times New Roman" w:hAnsi="Times New Roman"/>
          <w:b/>
          <w:sz w:val="28"/>
          <w:szCs w:val="28"/>
          <w:lang w:eastAsia="ru-RU"/>
        </w:rPr>
      </w:pPr>
      <w:r w:rsidRPr="00BA0639">
        <w:rPr>
          <w:rFonts w:ascii="Times New Roman" w:eastAsia="Times New Roman" w:hAnsi="Times New Roman"/>
          <w:bCs/>
          <w:sz w:val="28"/>
          <w:szCs w:val="28"/>
          <w:lang w:eastAsia="ru-RU"/>
        </w:rPr>
        <w:t>інші категорії дітей, згідно чинного законодавства України.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2.3. Реалізація Програми дасть змогу:</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створити єдину та якісну систему харчування в підпорядкованих закладах освіти;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забезпечити безоплатним харчуванням учнів 1-4 класів, учнів із числа дітей-сиріт, дітей-інвалідів,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w:t>
      </w:r>
      <w:r w:rsidR="00B96103">
        <w:rPr>
          <w:rFonts w:ascii="Times New Roman" w:eastAsia="Times New Roman" w:hAnsi="Times New Roman"/>
          <w:sz w:val="28"/>
          <w:szCs w:val="28"/>
          <w:lang w:eastAsia="ru-RU"/>
        </w:rPr>
        <w:t>’</w:t>
      </w:r>
      <w:r w:rsidRPr="00BA0639">
        <w:rPr>
          <w:rFonts w:ascii="Times New Roman" w:eastAsia="Times New Roman" w:hAnsi="Times New Roman"/>
          <w:sz w:val="28"/>
          <w:szCs w:val="28"/>
          <w:lang w:eastAsia="ru-RU"/>
        </w:rPr>
        <w:t>ям», дітей учасників АТО</w:t>
      </w:r>
      <w:r>
        <w:rPr>
          <w:rFonts w:ascii="Times New Roman" w:eastAsia="Times New Roman" w:hAnsi="Times New Roman"/>
          <w:sz w:val="28"/>
          <w:szCs w:val="28"/>
          <w:lang w:eastAsia="ru-RU"/>
        </w:rPr>
        <w:t>, переселенців</w:t>
      </w:r>
      <w:r w:rsidRPr="00BA0639">
        <w:rPr>
          <w:rFonts w:ascii="Times New Roman" w:eastAsia="Times New Roman" w:hAnsi="Times New Roman"/>
          <w:sz w:val="28"/>
          <w:szCs w:val="28"/>
          <w:lang w:eastAsia="ru-RU"/>
        </w:rPr>
        <w:t>;</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створити умови, що сприяють зміцненню здоров`я дітей, їх гармонійному розвитку;</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збільшити кількість вихованців, охоплених гарячим харчуванням;</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поліпшити якість харчування дітей закладів освіти;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формувати навички правильного та здорового харчування;</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впроваджувати нові технології в організації харчування.</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2.4. Доцільність створення даної Програми обумовлена:</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турботою про збереження та поліпшення стану здоров’я дітей;</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необхідністю створення умов для організації повноцінного і якісного харчування, як важливої складової для розвитку дитячого організму;</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створенням та затвердженням єдиного меню для ЗЗСО та ЗДО згідно віку, категорій, пільг, періоду (сезону) харчування і чинного законодавства України на період дії програми;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створенням єдиної системи організації харчування, яка забезпечить раціональне, ефективне і прозоре використання бюджетних коштів.</w:t>
      </w:r>
    </w:p>
    <w:p w:rsidR="0029116A" w:rsidRPr="00BA0639" w:rsidRDefault="0029116A" w:rsidP="0029116A">
      <w:pPr>
        <w:shd w:val="clear" w:color="auto" w:fill="FFFFFF"/>
        <w:spacing w:after="0" w:line="240" w:lineRule="auto"/>
        <w:ind w:firstLine="567"/>
        <w:jc w:val="both"/>
        <w:rPr>
          <w:rFonts w:ascii="Times New Roman" w:eastAsia="Times New Roman" w:hAnsi="Times New Roman"/>
          <w:color w:val="FF0000"/>
          <w:sz w:val="28"/>
          <w:szCs w:val="28"/>
          <w:lang w:eastAsia="ru-RU"/>
        </w:rPr>
      </w:pPr>
    </w:p>
    <w:p w:rsidR="0029116A" w:rsidRPr="00BA0639" w:rsidRDefault="0029116A" w:rsidP="0029116A">
      <w:pPr>
        <w:shd w:val="clear" w:color="auto" w:fill="FFFFFF"/>
        <w:spacing w:after="0" w:line="240" w:lineRule="auto"/>
        <w:jc w:val="center"/>
        <w:rPr>
          <w:rFonts w:ascii="Times New Roman" w:eastAsia="Times New Roman" w:hAnsi="Times New Roman"/>
          <w:b/>
          <w:sz w:val="28"/>
          <w:szCs w:val="28"/>
          <w:lang w:eastAsia="ru-RU"/>
        </w:rPr>
      </w:pPr>
      <w:r w:rsidRPr="00BA0639">
        <w:rPr>
          <w:rFonts w:ascii="Times New Roman" w:eastAsia="Times New Roman" w:hAnsi="Times New Roman"/>
          <w:b/>
          <w:sz w:val="28"/>
          <w:szCs w:val="28"/>
          <w:lang w:eastAsia="ru-RU"/>
        </w:rPr>
        <w:t>3. Фінансове та ресурсне забезпечення Програми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b/>
          <w:sz w:val="28"/>
          <w:szCs w:val="28"/>
          <w:lang w:eastAsia="ru-RU"/>
        </w:rPr>
      </w:pP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Фінансування Програми здійснює</w:t>
      </w:r>
      <w:r>
        <w:rPr>
          <w:rFonts w:ascii="Times New Roman" w:eastAsia="Times New Roman" w:hAnsi="Times New Roman"/>
          <w:sz w:val="28"/>
          <w:szCs w:val="28"/>
          <w:lang w:eastAsia="ru-RU"/>
        </w:rPr>
        <w:t>ться з місцевого бюджету Новоборівської селищн</w:t>
      </w:r>
      <w:r w:rsidRPr="00BA0639">
        <w:rPr>
          <w:rFonts w:ascii="Times New Roman" w:eastAsia="Times New Roman" w:hAnsi="Times New Roman"/>
          <w:sz w:val="28"/>
          <w:szCs w:val="28"/>
          <w:lang w:eastAsia="ru-RU"/>
        </w:rPr>
        <w:t>ої ради відповідно до кошторису, після затвердж</w:t>
      </w:r>
      <w:r>
        <w:rPr>
          <w:rFonts w:ascii="Times New Roman" w:eastAsia="Times New Roman" w:hAnsi="Times New Roman"/>
          <w:sz w:val="28"/>
          <w:szCs w:val="28"/>
          <w:lang w:eastAsia="ru-RU"/>
        </w:rPr>
        <w:t>ення його рішенням сесії селищн</w:t>
      </w:r>
      <w:r w:rsidRPr="00BA0639">
        <w:rPr>
          <w:rFonts w:ascii="Times New Roman" w:eastAsia="Times New Roman" w:hAnsi="Times New Roman"/>
          <w:sz w:val="28"/>
          <w:szCs w:val="28"/>
          <w:lang w:eastAsia="ru-RU"/>
        </w:rPr>
        <w:t xml:space="preserve">ої  ради в межах бюджетних асигнувань, а також за рахунок інших джерел, не заборонених чинним законодавством України. </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Кошти місцевого бюджету використовуються для забезпечення організації харчув</w:t>
      </w:r>
      <w:r>
        <w:rPr>
          <w:rFonts w:ascii="Times New Roman" w:eastAsia="Times New Roman" w:hAnsi="Times New Roman"/>
          <w:sz w:val="28"/>
          <w:szCs w:val="28"/>
          <w:lang w:eastAsia="ru-RU"/>
        </w:rPr>
        <w:t>ання у закладах освіти Новоборівської селищн</w:t>
      </w:r>
      <w:r w:rsidRPr="00BA0639">
        <w:rPr>
          <w:rFonts w:ascii="Times New Roman" w:eastAsia="Times New Roman" w:hAnsi="Times New Roman"/>
          <w:sz w:val="28"/>
          <w:szCs w:val="28"/>
          <w:lang w:eastAsia="ru-RU"/>
        </w:rPr>
        <w:t>ої ради, а саме: безкоштовне одноразове харчування учнів 1-4 класів, харчування дітей–сиріт або дітей, позбавлених батьківського піклування, дітей – інвалідів,  дітей із сімей, які отримують допомогу відповідно до Закону України «Про державну соціальну допомогу малозабезпеченим сім’ям», дітей учасників АТО, в обсязі 100% від вартості харчування на день з 01 січня по 31 грудня щорічно.</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Для звільнення від оплати за харчування  батьки (особи, які їх заміняють) на ім'я керівника закладу освіти, в якому виховується їх дитина, надають такі документи:</w:t>
      </w:r>
    </w:p>
    <w:p w:rsidR="0029116A" w:rsidRPr="00BA0639" w:rsidRDefault="0029116A" w:rsidP="0029116A">
      <w:pPr>
        <w:numPr>
          <w:ilvl w:val="0"/>
          <w:numId w:val="2"/>
        </w:numPr>
        <w:shd w:val="clear" w:color="auto" w:fill="FFFFFF"/>
        <w:spacing w:after="0" w:line="240" w:lineRule="auto"/>
        <w:ind w:left="0"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Діти-сироти або діти,  позбавлені батьківського піклування: заяву на ім'я керівника закладу освіти та розпорядження районної державної адміністрації про статус дитини.</w:t>
      </w:r>
    </w:p>
    <w:p w:rsidR="0029116A" w:rsidRPr="00BA0639" w:rsidRDefault="0029116A" w:rsidP="0029116A">
      <w:pPr>
        <w:numPr>
          <w:ilvl w:val="0"/>
          <w:numId w:val="2"/>
        </w:numPr>
        <w:shd w:val="clear" w:color="auto" w:fill="FFFFFF"/>
        <w:tabs>
          <w:tab w:val="left" w:pos="993"/>
        </w:tabs>
        <w:spacing w:after="0" w:line="240" w:lineRule="auto"/>
        <w:ind w:left="0"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lastRenderedPageBreak/>
        <w:t>Діти-інваліди: заяву на ім'я керівника закладу освіти, копію посвідчення про статус дитини.</w:t>
      </w:r>
    </w:p>
    <w:p w:rsidR="0029116A" w:rsidRPr="00BA0639" w:rsidRDefault="0029116A" w:rsidP="0029116A">
      <w:pPr>
        <w:numPr>
          <w:ilvl w:val="0"/>
          <w:numId w:val="2"/>
        </w:numPr>
        <w:shd w:val="clear" w:color="auto" w:fill="FFFFFF"/>
        <w:tabs>
          <w:tab w:val="left" w:pos="851"/>
        </w:tabs>
        <w:spacing w:after="0" w:line="240" w:lineRule="auto"/>
        <w:ind w:left="0"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Діти із малозабезпечених сімей: заяву батьків на ім'я керівника закладу освіти, довідку про отримання допомоги як малозабезпеченим сім’ям,   видану управлінням праці та соціального захисту населення.</w:t>
      </w:r>
    </w:p>
    <w:p w:rsidR="0029116A" w:rsidRPr="00BA0639" w:rsidRDefault="0029116A" w:rsidP="0029116A">
      <w:pPr>
        <w:numPr>
          <w:ilvl w:val="0"/>
          <w:numId w:val="2"/>
        </w:numPr>
        <w:shd w:val="clear" w:color="auto" w:fill="FFFFFF"/>
        <w:tabs>
          <w:tab w:val="left" w:pos="851"/>
        </w:tabs>
        <w:spacing w:after="0" w:line="240" w:lineRule="auto"/>
        <w:ind w:left="0"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Діти  учасників АТО: заяву на ім'я керівника закладу освіти, копію паспорта батька (1,2,11,12 сторінки); копію ідентифікаційного коду батька; довідку про участь в антитерористичній операції, видану та скріплену печаткою уповноважених органів, зокрема Міністерства оборони України (військовими комісаріатами, військовими частинами тощо), Міністерства внутрішніх справ України, Служби безпеки України, Державної прикордонної служби України, Національної гвардії України, Державної служби України з надзвичайних ситуацій тощо або їх територіальними органами, копію свідоцтва про шлюб (при потребі); копію свідоцтва про смерть (для членів сім'ї загиблих, померлих).</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p>
    <w:p w:rsidR="0029116A" w:rsidRPr="00BA0639" w:rsidRDefault="0029116A" w:rsidP="0029116A">
      <w:pPr>
        <w:shd w:val="clear" w:color="auto" w:fill="FFFFFF"/>
        <w:spacing w:after="0" w:line="240" w:lineRule="auto"/>
        <w:jc w:val="center"/>
        <w:rPr>
          <w:rFonts w:ascii="Times New Roman" w:eastAsia="Times New Roman" w:hAnsi="Times New Roman"/>
          <w:b/>
          <w:sz w:val="28"/>
          <w:szCs w:val="28"/>
          <w:lang w:eastAsia="ru-RU"/>
        </w:rPr>
      </w:pPr>
      <w:r w:rsidRPr="00BA0639">
        <w:rPr>
          <w:rFonts w:ascii="Times New Roman" w:eastAsia="Times New Roman" w:hAnsi="Times New Roman"/>
          <w:b/>
          <w:sz w:val="28"/>
          <w:szCs w:val="28"/>
          <w:lang w:eastAsia="ru-RU"/>
        </w:rPr>
        <w:t>4. Очікувані результати виконання Програми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b/>
          <w:sz w:val="28"/>
          <w:szCs w:val="28"/>
          <w:lang w:eastAsia="ru-RU"/>
        </w:rPr>
      </w:pPr>
    </w:p>
    <w:p w:rsidR="0029116A" w:rsidRPr="00BA0639" w:rsidRDefault="0029116A" w:rsidP="0029116A">
      <w:pPr>
        <w:spacing w:after="0" w:line="240" w:lineRule="auto"/>
        <w:ind w:right="20"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Завдяки реалізації за</w:t>
      </w:r>
      <w:r w:rsidR="00606935">
        <w:rPr>
          <w:rFonts w:ascii="Times New Roman" w:eastAsia="Times New Roman" w:hAnsi="Times New Roman"/>
          <w:sz w:val="28"/>
          <w:szCs w:val="28"/>
          <w:lang w:eastAsia="ru-RU"/>
        </w:rPr>
        <w:t>ходів Програми у 2021 рік</w:t>
      </w:r>
      <w:r w:rsidRPr="00BA0639">
        <w:rPr>
          <w:rFonts w:ascii="Times New Roman" w:eastAsia="Times New Roman" w:hAnsi="Times New Roman"/>
          <w:sz w:val="28"/>
          <w:szCs w:val="28"/>
          <w:lang w:eastAsia="ru-RU"/>
        </w:rPr>
        <w:t xml:space="preserve"> прогнозується створення сприятливих умов для вдосконалення системи організації харчування вихованців закладів освіти.</w:t>
      </w:r>
    </w:p>
    <w:p w:rsidR="0029116A" w:rsidRPr="00BA0639" w:rsidRDefault="0029116A" w:rsidP="0029116A">
      <w:pPr>
        <w:spacing w:after="0" w:line="240" w:lineRule="auto"/>
        <w:ind w:right="20"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У результаті реалізації комплексу заходів, визначених Програмою, очікується досягнення таких основних кількісних та якісних показників цієї сфери: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створення умов, що сприяють зміцненню здоров`я дітей, їх гармонійному розвитку;</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забезпечення якісного та збалансованого харчування вихованців;</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організація харчування дітей пільгових категорій (відповідно до чинного законодавства України);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забезпечення безкоштовним харчуванням школярів 1-4 класів та іншої категорії дітей, визначеної цією Програмою та згідно законодавства;</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збільшення кількості вихованців, охоплених гарячим харчуванням;</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формування навичок правильного та здорового харчування підростаючого покоління;</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змінення підходу до організації харчування через створення єдиної гнучкої та якісної системи харчування в</w:t>
      </w:r>
      <w:r>
        <w:rPr>
          <w:rFonts w:ascii="Times New Roman" w:eastAsia="Times New Roman" w:hAnsi="Times New Roman"/>
          <w:sz w:val="28"/>
          <w:szCs w:val="28"/>
          <w:lang w:eastAsia="ru-RU"/>
        </w:rPr>
        <w:t xml:space="preserve"> ЗЗСО та ЗДО Новоборівської селищн</w:t>
      </w:r>
      <w:r w:rsidRPr="00BA0639">
        <w:rPr>
          <w:rFonts w:ascii="Times New Roman" w:eastAsia="Times New Roman" w:hAnsi="Times New Roman"/>
          <w:sz w:val="28"/>
          <w:szCs w:val="28"/>
          <w:lang w:eastAsia="ru-RU"/>
        </w:rPr>
        <w:t>ої ради;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раціонального і ефективного використання бюджетних коштів;</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xml:space="preserve">- затвердження Програми дасть можливість розробити і затвердити єдине зимово-весняне, </w:t>
      </w:r>
      <w:proofErr w:type="spellStart"/>
      <w:r w:rsidRPr="00BA0639">
        <w:rPr>
          <w:rFonts w:ascii="Times New Roman" w:eastAsia="Times New Roman" w:hAnsi="Times New Roman"/>
          <w:sz w:val="28"/>
          <w:szCs w:val="28"/>
          <w:lang w:eastAsia="ru-RU"/>
        </w:rPr>
        <w:t>літньо</w:t>
      </w:r>
      <w:proofErr w:type="spellEnd"/>
      <w:r w:rsidRPr="00BA0639">
        <w:rPr>
          <w:rFonts w:ascii="Times New Roman" w:eastAsia="Times New Roman" w:hAnsi="Times New Roman"/>
          <w:sz w:val="28"/>
          <w:szCs w:val="28"/>
          <w:lang w:eastAsia="ru-RU"/>
        </w:rPr>
        <w:t>-осіннє меню для ЗДО та меню для ЗЗСО на І і ІІ семестр і оздоровчий період на термін дії Програми.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color w:val="FF0000"/>
          <w:sz w:val="28"/>
          <w:szCs w:val="28"/>
          <w:lang w:eastAsia="ru-RU"/>
        </w:rPr>
      </w:pPr>
    </w:p>
    <w:p w:rsidR="0029116A" w:rsidRPr="00BA0639" w:rsidRDefault="0029116A" w:rsidP="0029116A">
      <w:pPr>
        <w:spacing w:after="0" w:line="240" w:lineRule="auto"/>
        <w:jc w:val="center"/>
        <w:rPr>
          <w:rFonts w:ascii="Times New Roman" w:eastAsia="Times New Roman" w:hAnsi="Times New Roman"/>
          <w:b/>
          <w:sz w:val="28"/>
          <w:szCs w:val="28"/>
          <w:lang w:eastAsia="ru-RU"/>
        </w:rPr>
      </w:pPr>
      <w:r w:rsidRPr="00BA0639">
        <w:rPr>
          <w:rFonts w:ascii="Times New Roman" w:eastAsia="Times New Roman" w:hAnsi="Times New Roman"/>
          <w:b/>
          <w:sz w:val="28"/>
          <w:szCs w:val="28"/>
          <w:lang w:eastAsia="ru-RU"/>
        </w:rPr>
        <w:t>5. Джерела фінансування Програми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Фінансування Програми може здійснюватися за рахунок коштів державного і місцевого бюджетів, а також інших джерел, не заборонених чинним законодавством України.</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r w:rsidRPr="00BA0639">
        <w:rPr>
          <w:rFonts w:ascii="Times New Roman" w:eastAsia="Times New Roman" w:hAnsi="Times New Roman"/>
          <w:sz w:val="28"/>
          <w:szCs w:val="28"/>
          <w:lang w:eastAsia="ru-RU"/>
        </w:rPr>
        <w:t xml:space="preserve">Обсяг фінансування Програми коригується щороку під час складання проектів державного та місцевих бюджетів на відповідний рік у межах видатків, </w:t>
      </w:r>
      <w:r w:rsidRPr="00BA0639">
        <w:rPr>
          <w:rFonts w:ascii="Times New Roman" w:eastAsia="Times New Roman" w:hAnsi="Times New Roman"/>
          <w:sz w:val="28"/>
          <w:szCs w:val="28"/>
          <w:lang w:eastAsia="ru-RU"/>
        </w:rPr>
        <w:lastRenderedPageBreak/>
        <w:t>передбачених головним розпорядником бюджетних коштів, відповідальним за виконання завдань і заходів Програм.</w:t>
      </w: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p>
    <w:p w:rsidR="0029116A" w:rsidRPr="00BA0639" w:rsidRDefault="0029116A" w:rsidP="0029116A">
      <w:pPr>
        <w:spacing w:after="0" w:line="240" w:lineRule="auto"/>
        <w:jc w:val="center"/>
        <w:rPr>
          <w:rFonts w:ascii="Times New Roman" w:eastAsia="Times New Roman" w:hAnsi="Times New Roman"/>
          <w:b/>
          <w:sz w:val="28"/>
          <w:szCs w:val="26"/>
          <w:lang w:eastAsia="ru-RU"/>
        </w:rPr>
      </w:pPr>
      <w:r w:rsidRPr="00BA0639">
        <w:rPr>
          <w:rFonts w:ascii="Times New Roman" w:eastAsia="Times New Roman" w:hAnsi="Times New Roman"/>
          <w:b/>
          <w:sz w:val="28"/>
          <w:szCs w:val="26"/>
          <w:lang w:eastAsia="ru-RU"/>
        </w:rPr>
        <w:t>6. Строки та етапи виконання Програми</w:t>
      </w:r>
    </w:p>
    <w:p w:rsidR="0029116A" w:rsidRPr="00BA0639" w:rsidRDefault="0029116A" w:rsidP="0029116A">
      <w:pPr>
        <w:spacing w:after="0" w:line="240" w:lineRule="auto"/>
        <w:ind w:firstLine="567"/>
        <w:jc w:val="center"/>
        <w:rPr>
          <w:rFonts w:ascii="Times New Roman" w:eastAsia="Times New Roman" w:hAnsi="Times New Roman"/>
          <w:b/>
          <w:sz w:val="28"/>
          <w:szCs w:val="26"/>
          <w:lang w:eastAsia="ru-RU"/>
        </w:rPr>
      </w:pPr>
    </w:p>
    <w:p w:rsidR="0029116A" w:rsidRPr="00BA0639" w:rsidRDefault="0029116A" w:rsidP="0029116A">
      <w:pPr>
        <w:spacing w:after="0" w:line="240" w:lineRule="auto"/>
        <w:ind w:firstLine="720"/>
        <w:jc w:val="both"/>
        <w:rPr>
          <w:rFonts w:ascii="Times New Roman" w:eastAsia="Times New Roman" w:hAnsi="Times New Roman"/>
          <w:sz w:val="28"/>
          <w:szCs w:val="26"/>
          <w:lang w:eastAsia="ru-RU"/>
        </w:rPr>
      </w:pPr>
      <w:r w:rsidRPr="00BA0639">
        <w:rPr>
          <w:rFonts w:ascii="Times New Roman" w:eastAsia="Times New Roman" w:hAnsi="Times New Roman"/>
          <w:sz w:val="28"/>
          <w:szCs w:val="26"/>
          <w:lang w:eastAsia="ru-RU"/>
        </w:rPr>
        <w:t>С</w:t>
      </w:r>
      <w:r>
        <w:rPr>
          <w:rFonts w:ascii="Times New Roman" w:eastAsia="Times New Roman" w:hAnsi="Times New Roman"/>
          <w:sz w:val="28"/>
          <w:szCs w:val="26"/>
          <w:lang w:eastAsia="ru-RU"/>
        </w:rPr>
        <w:t xml:space="preserve">троки виконання – з початку </w:t>
      </w:r>
      <w:r w:rsidR="00606935">
        <w:rPr>
          <w:rFonts w:ascii="Times New Roman" w:eastAsia="Times New Roman" w:hAnsi="Times New Roman"/>
          <w:sz w:val="28"/>
          <w:szCs w:val="26"/>
          <w:lang w:eastAsia="ru-RU"/>
        </w:rPr>
        <w:t>та</w:t>
      </w:r>
      <w:r>
        <w:rPr>
          <w:rFonts w:ascii="Times New Roman" w:eastAsia="Times New Roman" w:hAnsi="Times New Roman"/>
          <w:sz w:val="28"/>
          <w:szCs w:val="26"/>
          <w:lang w:eastAsia="ru-RU"/>
        </w:rPr>
        <w:t xml:space="preserve"> до кінця 202</w:t>
      </w:r>
      <w:r w:rsidR="00606935">
        <w:rPr>
          <w:rFonts w:ascii="Times New Roman" w:eastAsia="Times New Roman" w:hAnsi="Times New Roman"/>
          <w:sz w:val="28"/>
          <w:szCs w:val="26"/>
          <w:lang w:eastAsia="ru-RU"/>
        </w:rPr>
        <w:t>1</w:t>
      </w:r>
      <w:r w:rsidRPr="00BA0639">
        <w:rPr>
          <w:rFonts w:ascii="Times New Roman" w:eastAsia="Times New Roman" w:hAnsi="Times New Roman"/>
          <w:sz w:val="28"/>
          <w:szCs w:val="26"/>
          <w:lang w:eastAsia="ru-RU"/>
        </w:rPr>
        <w:t xml:space="preserve"> року. Програма виконується в один етап.</w:t>
      </w:r>
    </w:p>
    <w:p w:rsidR="0029116A" w:rsidRPr="00BA0639" w:rsidRDefault="0029116A" w:rsidP="0029116A">
      <w:pPr>
        <w:spacing w:after="0" w:line="240" w:lineRule="auto"/>
        <w:jc w:val="center"/>
        <w:rPr>
          <w:rFonts w:ascii="Times New Roman" w:eastAsia="Times New Roman" w:hAnsi="Times New Roman"/>
          <w:b/>
          <w:bCs/>
          <w:color w:val="000000"/>
          <w:sz w:val="28"/>
          <w:szCs w:val="28"/>
          <w:shd w:val="clear" w:color="auto" w:fill="FFFFFF"/>
          <w:lang w:eastAsia="ru-RU"/>
        </w:rPr>
      </w:pPr>
    </w:p>
    <w:p w:rsidR="0029116A" w:rsidRPr="009832BB" w:rsidRDefault="0029116A" w:rsidP="0029116A">
      <w:pPr>
        <w:shd w:val="clear" w:color="auto" w:fill="FFFFFF"/>
        <w:spacing w:after="0" w:line="240" w:lineRule="auto"/>
        <w:rPr>
          <w:rFonts w:ascii="Times New Roman" w:eastAsia="Times New Roman" w:hAnsi="Times New Roman"/>
          <w:sz w:val="28"/>
          <w:szCs w:val="28"/>
          <w:lang w:eastAsia="ru-RU"/>
        </w:rPr>
      </w:pPr>
      <w:r>
        <w:rPr>
          <w:rFonts w:ascii="Times New Roman" w:eastAsia="Times New Roman" w:hAnsi="Times New Roman"/>
          <w:b/>
          <w:bCs/>
          <w:sz w:val="28"/>
          <w:szCs w:val="28"/>
          <w:bdr w:val="none" w:sz="0" w:space="0" w:color="auto" w:frame="1"/>
          <w:shd w:val="clear" w:color="auto" w:fill="FFFFFF"/>
          <w:lang w:eastAsia="ru-RU"/>
        </w:rPr>
        <w:t xml:space="preserve">                     </w:t>
      </w:r>
      <w:r w:rsidRPr="009832BB">
        <w:rPr>
          <w:rFonts w:ascii="Times New Roman" w:eastAsia="Times New Roman" w:hAnsi="Times New Roman"/>
          <w:b/>
          <w:bCs/>
          <w:sz w:val="28"/>
          <w:szCs w:val="28"/>
          <w:bdr w:val="none" w:sz="0" w:space="0" w:color="auto" w:frame="1"/>
          <w:shd w:val="clear" w:color="auto" w:fill="FFFFFF"/>
          <w:lang w:eastAsia="ru-RU"/>
        </w:rPr>
        <w:t>7.Управління Програмою та контроль за її виконанням</w:t>
      </w:r>
    </w:p>
    <w:p w:rsidR="0029116A" w:rsidRPr="009832BB" w:rsidRDefault="0029116A" w:rsidP="0029116A">
      <w:pPr>
        <w:shd w:val="clear" w:color="auto" w:fill="FFFFFF"/>
        <w:spacing w:after="0" w:line="240" w:lineRule="auto"/>
        <w:jc w:val="both"/>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shd w:val="clear" w:color="auto" w:fill="FFFFFF"/>
          <w:lang w:eastAsia="ru-RU"/>
        </w:rPr>
        <w:t>Організація виконання Програми покладається на відділ освіти, охорони здоров</w:t>
      </w:r>
      <w:r w:rsidR="008A1E1A">
        <w:rPr>
          <w:rFonts w:ascii="Times New Roman" w:eastAsia="Times New Roman" w:hAnsi="Times New Roman"/>
          <w:sz w:val="28"/>
          <w:szCs w:val="28"/>
          <w:bdr w:val="none" w:sz="0" w:space="0" w:color="auto" w:frame="1"/>
          <w:shd w:val="clear" w:color="auto" w:fill="FFFFFF"/>
          <w:lang w:eastAsia="ru-RU"/>
        </w:rPr>
        <w:t>’</w:t>
      </w:r>
      <w:r w:rsidRPr="009832BB">
        <w:rPr>
          <w:rFonts w:ascii="Times New Roman" w:eastAsia="Times New Roman" w:hAnsi="Times New Roman"/>
          <w:sz w:val="28"/>
          <w:szCs w:val="28"/>
          <w:bdr w:val="none" w:sz="0" w:space="0" w:color="auto" w:frame="1"/>
          <w:shd w:val="clear" w:color="auto" w:fill="FFFFFF"/>
          <w:lang w:eastAsia="ru-RU"/>
        </w:rPr>
        <w:t>я і соціально-культурної сфери Новоборівської селищної ради та керівників навчальних закладів. Контроль за виконанням Програми здійснює </w:t>
      </w:r>
      <w:proofErr w:type="spellStart"/>
      <w:r w:rsidRPr="008A1E1A">
        <w:rPr>
          <w:rFonts w:ascii="Times New Roman" w:eastAsia="Times New Roman" w:hAnsi="Times New Roman"/>
          <w:iCs/>
          <w:sz w:val="28"/>
          <w:szCs w:val="28"/>
          <w:lang w:eastAsia="ru-RU"/>
        </w:rPr>
        <w:t>Новоборівська</w:t>
      </w:r>
      <w:proofErr w:type="spellEnd"/>
      <w:r w:rsidRPr="008A1E1A">
        <w:rPr>
          <w:rFonts w:ascii="Times New Roman" w:eastAsia="Times New Roman" w:hAnsi="Times New Roman"/>
          <w:iCs/>
          <w:sz w:val="28"/>
          <w:szCs w:val="28"/>
          <w:lang w:eastAsia="ru-RU"/>
        </w:rPr>
        <w:t xml:space="preserve"> селищн</w:t>
      </w:r>
      <w:r w:rsidRPr="008A1E1A">
        <w:rPr>
          <w:rFonts w:ascii="Times New Roman" w:eastAsia="Times New Roman" w:hAnsi="Times New Roman"/>
          <w:sz w:val="28"/>
          <w:szCs w:val="28"/>
          <w:bdr w:val="none" w:sz="0" w:space="0" w:color="auto" w:frame="1"/>
          <w:shd w:val="clear" w:color="auto" w:fill="FFFFFF"/>
          <w:lang w:eastAsia="ru-RU"/>
        </w:rPr>
        <w:t>а</w:t>
      </w:r>
      <w:r w:rsidRPr="009832BB">
        <w:rPr>
          <w:rFonts w:ascii="Times New Roman" w:eastAsia="Times New Roman" w:hAnsi="Times New Roman"/>
          <w:sz w:val="28"/>
          <w:szCs w:val="28"/>
          <w:bdr w:val="none" w:sz="0" w:space="0" w:color="auto" w:frame="1"/>
          <w:shd w:val="clear" w:color="auto" w:fill="FFFFFF"/>
          <w:lang w:eastAsia="ru-RU"/>
        </w:rPr>
        <w:t xml:space="preserve"> рада.</w:t>
      </w:r>
    </w:p>
    <w:p w:rsidR="0029116A" w:rsidRPr="009832BB" w:rsidRDefault="0029116A" w:rsidP="0029116A">
      <w:pPr>
        <w:shd w:val="clear" w:color="auto" w:fill="FFFFFF"/>
        <w:spacing w:after="0" w:line="240" w:lineRule="auto"/>
        <w:jc w:val="center"/>
        <w:rPr>
          <w:rFonts w:ascii="Times New Roman" w:eastAsia="Times New Roman" w:hAnsi="Times New Roman"/>
          <w:sz w:val="28"/>
          <w:szCs w:val="28"/>
          <w:lang w:eastAsia="ru-RU"/>
        </w:rPr>
      </w:pPr>
      <w:r w:rsidRPr="009832BB">
        <w:rPr>
          <w:rFonts w:ascii="Times New Roman" w:eastAsia="Times New Roman" w:hAnsi="Times New Roman"/>
          <w:b/>
          <w:bCs/>
          <w:sz w:val="28"/>
          <w:szCs w:val="28"/>
          <w:bdr w:val="none" w:sz="0" w:space="0" w:color="auto" w:frame="1"/>
          <w:shd w:val="clear" w:color="auto" w:fill="FFFFFF"/>
          <w:lang w:eastAsia="ru-RU"/>
        </w:rPr>
        <w:t>8. Основні заходи Програми</w:t>
      </w:r>
    </w:p>
    <w:tbl>
      <w:tblPr>
        <w:tblW w:w="9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31"/>
        <w:gridCol w:w="3864"/>
        <w:gridCol w:w="1710"/>
        <w:gridCol w:w="2250"/>
        <w:gridCol w:w="1503"/>
      </w:tblGrid>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 п/п</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Заходи</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Джерела фінансування</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Виконавці</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Термін виконання</w:t>
            </w:r>
          </w:p>
        </w:tc>
      </w:tr>
      <w:tr w:rsidR="0029116A" w:rsidRPr="009832BB" w:rsidTr="008A1E1A">
        <w:tc>
          <w:tcPr>
            <w:tcW w:w="9858" w:type="dxa"/>
            <w:gridSpan w:val="5"/>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1.Організаційно-методичне забезпечення</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1.1</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Створення єдиної системи організації харчування у закладах</w:t>
            </w:r>
            <w:r>
              <w:rPr>
                <w:rFonts w:ascii="Times New Roman" w:eastAsia="Times New Roman" w:hAnsi="Times New Roman"/>
                <w:sz w:val="28"/>
                <w:szCs w:val="28"/>
                <w:bdr w:val="none" w:sz="0" w:space="0" w:color="auto" w:frame="1"/>
                <w:lang w:eastAsia="ru-RU"/>
              </w:rPr>
              <w:t xml:space="preserve"> освіти</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bdr w:val="none" w:sz="0" w:space="0" w:color="auto" w:frame="1"/>
                <w:shd w:val="clear" w:color="auto" w:fill="FFFFFF"/>
                <w:lang w:eastAsia="ru-RU"/>
              </w:rPr>
              <w:t>В</w:t>
            </w:r>
            <w:r w:rsidRPr="009832BB">
              <w:rPr>
                <w:rFonts w:ascii="Times New Roman" w:eastAsia="Times New Roman" w:hAnsi="Times New Roman"/>
                <w:sz w:val="28"/>
                <w:szCs w:val="28"/>
                <w:bdr w:val="none" w:sz="0" w:space="0" w:color="auto" w:frame="1"/>
                <w:shd w:val="clear" w:color="auto" w:fill="FFFFFF"/>
                <w:lang w:eastAsia="ru-RU"/>
              </w:rPr>
              <w:t>ідділ освіти, охорони здоров</w:t>
            </w:r>
            <w:r>
              <w:rPr>
                <w:rFonts w:ascii="Times New Roman" w:eastAsia="Times New Roman" w:hAnsi="Times New Roman"/>
                <w:sz w:val="28"/>
                <w:szCs w:val="28"/>
                <w:bdr w:val="none" w:sz="0" w:space="0" w:color="auto" w:frame="1"/>
                <w:shd w:val="clear" w:color="auto" w:fill="FFFFFF"/>
                <w:lang w:eastAsia="ru-RU"/>
              </w:rPr>
              <w:t>’</w:t>
            </w:r>
            <w:r w:rsidRPr="009832BB">
              <w:rPr>
                <w:rFonts w:ascii="Times New Roman" w:eastAsia="Times New Roman" w:hAnsi="Times New Roman"/>
                <w:sz w:val="28"/>
                <w:szCs w:val="28"/>
                <w:bdr w:val="none" w:sz="0" w:space="0" w:color="auto" w:frame="1"/>
                <w:shd w:val="clear" w:color="auto" w:fill="FFFFFF"/>
                <w:lang w:eastAsia="ru-RU"/>
              </w:rPr>
              <w:t>я і соціально-культурної сфери Новоборівської селищної ради</w:t>
            </w:r>
            <w:r w:rsidRPr="009832BB">
              <w:rPr>
                <w:rFonts w:ascii="Times New Roman" w:eastAsia="Times New Roman" w:hAnsi="Times New Roman"/>
                <w:i/>
                <w:iCs/>
                <w:sz w:val="28"/>
                <w:szCs w:val="28"/>
                <w:lang w:eastAsia="ru-RU"/>
              </w:rPr>
              <w:t xml:space="preserve">, </w:t>
            </w:r>
            <w:r w:rsidRPr="009832BB">
              <w:rPr>
                <w:rFonts w:ascii="Times New Roman" w:eastAsia="Times New Roman" w:hAnsi="Times New Roman"/>
                <w:iCs/>
                <w:sz w:val="28"/>
                <w:szCs w:val="28"/>
                <w:lang w:eastAsia="ru-RU"/>
              </w:rPr>
              <w:t>керівники закладів</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1.2</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Оформлення інформаційних куточків для учнів та батьків щодо харчування дітей</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К</w:t>
            </w:r>
            <w:r w:rsidRPr="009832BB">
              <w:rPr>
                <w:rFonts w:ascii="Times New Roman" w:eastAsia="Times New Roman" w:hAnsi="Times New Roman"/>
                <w:iCs/>
                <w:sz w:val="28"/>
                <w:szCs w:val="28"/>
                <w:lang w:eastAsia="ru-RU"/>
              </w:rPr>
              <w:t>ерівники закладів</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1.3</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Складання та оновлення бази даних дітей, які потребують безкоштовного харчування</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Керівники закладів</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1.4</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Залучення працівників медичних установ до профорієнтаційної та санітарно-просвітницької роботи зі школярами щодо правильного харчування</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Керівники закладів</w:t>
            </w:r>
          </w:p>
        </w:tc>
        <w:tc>
          <w:tcPr>
            <w:tcW w:w="1503" w:type="dxa"/>
            <w:shd w:val="clear" w:color="auto" w:fill="FFFFFF"/>
            <w:tcMar>
              <w:top w:w="75" w:type="dxa"/>
              <w:left w:w="75" w:type="dxa"/>
              <w:bottom w:w="75" w:type="dxa"/>
              <w:right w:w="75" w:type="dxa"/>
            </w:tcMar>
            <w:hideMark/>
          </w:tcPr>
          <w:p w:rsidR="0029116A" w:rsidRPr="009832BB" w:rsidRDefault="00606935" w:rsidP="00606935">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bdr w:val="none" w:sz="0" w:space="0" w:color="auto" w:frame="1"/>
                <w:lang w:eastAsia="ru-RU"/>
              </w:rPr>
              <w:t>2021 рік</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1.5</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Організація та проведення нарад для працівників харчоблоків</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Керівники закладів</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9858" w:type="dxa"/>
            <w:gridSpan w:val="5"/>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 xml:space="preserve">2. Організація харчування у закладах загальної середньої освіти </w:t>
            </w:r>
            <w:r>
              <w:rPr>
                <w:rFonts w:ascii="Times New Roman" w:eastAsia="Times New Roman" w:hAnsi="Times New Roman"/>
                <w:sz w:val="28"/>
                <w:szCs w:val="28"/>
                <w:bdr w:val="none" w:sz="0" w:space="0" w:color="auto" w:frame="1"/>
                <w:lang w:eastAsia="ru-RU"/>
              </w:rPr>
              <w:t xml:space="preserve"> та дошкільної </w:t>
            </w:r>
            <w:r>
              <w:rPr>
                <w:rFonts w:ascii="Times New Roman" w:eastAsia="Times New Roman" w:hAnsi="Times New Roman"/>
                <w:sz w:val="28"/>
                <w:szCs w:val="28"/>
                <w:bdr w:val="none" w:sz="0" w:space="0" w:color="auto" w:frame="1"/>
                <w:lang w:eastAsia="ru-RU"/>
              </w:rPr>
              <w:lastRenderedPageBreak/>
              <w:t xml:space="preserve">освіти </w:t>
            </w:r>
            <w:r w:rsidRPr="009832BB">
              <w:rPr>
                <w:rFonts w:ascii="Times New Roman" w:eastAsia="Times New Roman" w:hAnsi="Times New Roman"/>
                <w:sz w:val="28"/>
                <w:szCs w:val="28"/>
                <w:bdr w:val="none" w:sz="0" w:space="0" w:color="auto" w:frame="1"/>
                <w:lang w:eastAsia="ru-RU"/>
              </w:rPr>
              <w:t>Новоборівської селищної ради</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lastRenderedPageBreak/>
              <w:t>2.1</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Забезпечення безкоштовним харчуванням учнів</w:t>
            </w:r>
            <w:r>
              <w:rPr>
                <w:rFonts w:ascii="Times New Roman" w:eastAsia="Times New Roman" w:hAnsi="Times New Roman"/>
                <w:sz w:val="28"/>
                <w:szCs w:val="28"/>
                <w:bdr w:val="none" w:sz="0" w:space="0" w:color="auto" w:frame="1"/>
                <w:lang w:eastAsia="ru-RU"/>
              </w:rPr>
              <w:t xml:space="preserve"> (вихованців) </w:t>
            </w:r>
            <w:r w:rsidRPr="009832BB">
              <w:rPr>
                <w:rFonts w:ascii="Times New Roman" w:eastAsia="Times New Roman" w:hAnsi="Times New Roman"/>
                <w:sz w:val="28"/>
                <w:szCs w:val="28"/>
                <w:bdr w:val="none" w:sz="0" w:space="0" w:color="auto" w:frame="1"/>
                <w:lang w:eastAsia="ru-RU"/>
              </w:rPr>
              <w:t xml:space="preserve"> із числа дітей-сиріт, дітей-інвалідів/інвалідів І-ІІІ групи, дітей, позбавлених батьківського піклування, дітей із сімей, які отримують допомогу відповідно до Закону України “Про державну соціальну допомогу малозабезпеченим сім'ям”</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Селищний бюджет</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i/>
                <w:iCs/>
                <w:sz w:val="28"/>
                <w:szCs w:val="28"/>
                <w:lang w:eastAsia="ru-RU"/>
              </w:rPr>
              <w:t>Відділ </w:t>
            </w:r>
          </w:p>
        </w:tc>
        <w:tc>
          <w:tcPr>
            <w:tcW w:w="1503" w:type="dxa"/>
            <w:shd w:val="clear" w:color="auto" w:fill="FFFFFF"/>
            <w:tcMar>
              <w:top w:w="75" w:type="dxa"/>
              <w:left w:w="75" w:type="dxa"/>
              <w:bottom w:w="75" w:type="dxa"/>
              <w:right w:w="75" w:type="dxa"/>
            </w:tcMar>
            <w:hideMark/>
          </w:tcPr>
          <w:p w:rsidR="0029116A" w:rsidRDefault="00606935" w:rsidP="00E92078">
            <w:pPr>
              <w:spacing w:after="0" w:line="240" w:lineRule="auto"/>
              <w:rPr>
                <w:rFonts w:ascii="Times New Roman" w:eastAsia="Times New Roman" w:hAnsi="Times New Roman"/>
                <w:sz w:val="28"/>
                <w:szCs w:val="28"/>
                <w:bdr w:val="none" w:sz="0" w:space="0" w:color="auto" w:frame="1"/>
                <w:lang w:eastAsia="ru-RU"/>
              </w:rPr>
            </w:pPr>
            <w:r>
              <w:rPr>
                <w:rFonts w:ascii="Times New Roman" w:eastAsia="Times New Roman" w:hAnsi="Times New Roman"/>
                <w:sz w:val="28"/>
                <w:szCs w:val="28"/>
                <w:bdr w:val="none" w:sz="0" w:space="0" w:color="auto" w:frame="1"/>
                <w:lang w:eastAsia="ru-RU"/>
              </w:rPr>
              <w:t>2021</w:t>
            </w:r>
            <w:r w:rsidR="000D5F2E">
              <w:rPr>
                <w:rFonts w:ascii="Times New Roman" w:eastAsia="Times New Roman" w:hAnsi="Times New Roman"/>
                <w:sz w:val="28"/>
                <w:szCs w:val="28"/>
                <w:bdr w:val="none" w:sz="0" w:space="0" w:color="auto" w:frame="1"/>
                <w:lang w:eastAsia="ru-RU"/>
              </w:rPr>
              <w:t xml:space="preserve"> рік</w:t>
            </w:r>
          </w:p>
          <w:p w:rsidR="000D5F2E" w:rsidRPr="009832BB" w:rsidRDefault="000D5F2E" w:rsidP="00E92078">
            <w:pPr>
              <w:spacing w:after="0" w:line="240" w:lineRule="auto"/>
              <w:rPr>
                <w:rFonts w:ascii="Times New Roman" w:eastAsia="Times New Roman" w:hAnsi="Times New Roman"/>
                <w:sz w:val="28"/>
                <w:szCs w:val="28"/>
                <w:lang w:eastAsia="ru-RU"/>
              </w:rPr>
            </w:pP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2.2</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Забезпечення безкоштовним харчуванням учнів 1-4 класів як виняток, дітей, які не належать до вказаних вище категорій, але вкрай потребують безоплатного харчування на основі довідки органів місцевого самоврядування</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Селищний бюджет, інші джерела фінансування, не заборонені законодавством</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i/>
                <w:iCs/>
                <w:sz w:val="28"/>
                <w:szCs w:val="28"/>
                <w:lang w:eastAsia="ru-RU"/>
              </w:rPr>
              <w:t>Відділ </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2.3</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Організація харчування дітей у таборах відпочинку при закладах освіти селищної ради</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Селищний бюджет, інші джерела фінансування, не заборонені законодавством</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i/>
                <w:iCs/>
                <w:sz w:val="28"/>
                <w:szCs w:val="28"/>
                <w:lang w:eastAsia="ru-RU"/>
              </w:rPr>
              <w:t>Відділ </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В період оздоровлення</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2.4</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Дотримання санітарно-гігієнічних норм щодо організації харчування, оптимального режиму роботи їдалень</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Керівники закладів</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2.5</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bdr w:val="none" w:sz="0" w:space="0" w:color="auto" w:frame="1"/>
                <w:lang w:eastAsia="ru-RU"/>
              </w:rPr>
            </w:pPr>
            <w:r w:rsidRPr="009832BB">
              <w:rPr>
                <w:rFonts w:ascii="Times New Roman" w:eastAsia="Times New Roman" w:hAnsi="Times New Roman"/>
                <w:sz w:val="28"/>
                <w:szCs w:val="28"/>
                <w:bdr w:val="none" w:sz="0" w:space="0" w:color="auto" w:frame="1"/>
                <w:lang w:eastAsia="ru-RU"/>
              </w:rPr>
              <w:t>Проведення перевірок щодо організації харчування у  закладах</w:t>
            </w:r>
          </w:p>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загальної середньої освіти</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i/>
                <w:iCs/>
                <w:sz w:val="28"/>
                <w:szCs w:val="28"/>
                <w:lang w:eastAsia="ru-RU"/>
              </w:rPr>
              <w:t>Новоборівська селищна рада</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2 рази в рік</w:t>
            </w:r>
          </w:p>
        </w:tc>
      </w:tr>
      <w:tr w:rsidR="0029116A" w:rsidRPr="009832BB" w:rsidTr="008A1E1A">
        <w:tc>
          <w:tcPr>
            <w:tcW w:w="9858" w:type="dxa"/>
            <w:gridSpan w:val="5"/>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3. Підвищення якості харчування учнів</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3.1</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Розширення асортименту страв</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Згідно із чинним законодавством (ЗЗСО)</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lastRenderedPageBreak/>
              <w:t>3.2</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Розробка перспективного меню</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ЗЗСО</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3.3</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Контроль за якістю та безпекою, дотриманням термінів, умов зберігання та реалізації продуктів, за поставкою продуктів харчування з наявністю сертифікатів відповідності, посвідчень про якість</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ЗЗСО</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Постійно</w:t>
            </w:r>
          </w:p>
        </w:tc>
      </w:tr>
      <w:tr w:rsidR="0029116A" w:rsidRPr="009832BB" w:rsidTr="008A1E1A">
        <w:tc>
          <w:tcPr>
            <w:tcW w:w="531"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3.4</w:t>
            </w:r>
          </w:p>
        </w:tc>
        <w:tc>
          <w:tcPr>
            <w:tcW w:w="3864"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Організація роботи щодо підготовки шкільних їдалень до початку нового навчального року</w:t>
            </w:r>
          </w:p>
        </w:tc>
        <w:tc>
          <w:tcPr>
            <w:tcW w:w="171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Не потребує</w:t>
            </w:r>
          </w:p>
        </w:tc>
        <w:tc>
          <w:tcPr>
            <w:tcW w:w="2250"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ЗЗСО</w:t>
            </w:r>
          </w:p>
        </w:tc>
        <w:tc>
          <w:tcPr>
            <w:tcW w:w="1503"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Щорічно до 25 серпня</w:t>
            </w:r>
          </w:p>
        </w:tc>
      </w:tr>
    </w:tbl>
    <w:p w:rsidR="0029116A" w:rsidRDefault="0029116A" w:rsidP="0029116A">
      <w:pPr>
        <w:shd w:val="clear" w:color="auto" w:fill="FFFFFF"/>
        <w:spacing w:after="0" w:line="240" w:lineRule="auto"/>
        <w:rPr>
          <w:rFonts w:ascii="Times New Roman" w:eastAsia="Times New Roman" w:hAnsi="Times New Roman"/>
          <w:b/>
          <w:bCs/>
          <w:sz w:val="28"/>
          <w:szCs w:val="28"/>
          <w:bdr w:val="none" w:sz="0" w:space="0" w:color="auto" w:frame="1"/>
          <w:shd w:val="clear" w:color="auto" w:fill="FFFFFF"/>
          <w:lang w:eastAsia="ru-RU"/>
        </w:rPr>
      </w:pPr>
    </w:p>
    <w:p w:rsidR="0029116A" w:rsidRDefault="0029116A" w:rsidP="0029116A">
      <w:pPr>
        <w:shd w:val="clear" w:color="auto" w:fill="FFFFFF"/>
        <w:spacing w:after="0" w:line="240" w:lineRule="auto"/>
        <w:rPr>
          <w:rFonts w:ascii="Times New Roman" w:eastAsia="Times New Roman" w:hAnsi="Times New Roman"/>
          <w:b/>
          <w:bCs/>
          <w:sz w:val="28"/>
          <w:szCs w:val="28"/>
          <w:bdr w:val="none" w:sz="0" w:space="0" w:color="auto" w:frame="1"/>
          <w:shd w:val="clear" w:color="auto" w:fill="FFFFFF"/>
          <w:lang w:eastAsia="ru-RU"/>
        </w:rPr>
      </w:pPr>
      <w:r>
        <w:rPr>
          <w:rFonts w:ascii="Times New Roman" w:eastAsia="Times New Roman" w:hAnsi="Times New Roman"/>
          <w:b/>
          <w:bCs/>
          <w:sz w:val="28"/>
          <w:szCs w:val="28"/>
          <w:bdr w:val="none" w:sz="0" w:space="0" w:color="auto" w:frame="1"/>
          <w:shd w:val="clear" w:color="auto" w:fill="FFFFFF"/>
          <w:lang w:eastAsia="ru-RU"/>
        </w:rPr>
        <w:t>9</w:t>
      </w:r>
      <w:r w:rsidRPr="009832BB">
        <w:rPr>
          <w:rFonts w:ascii="Times New Roman" w:eastAsia="Times New Roman" w:hAnsi="Times New Roman"/>
          <w:b/>
          <w:bCs/>
          <w:sz w:val="28"/>
          <w:szCs w:val="28"/>
          <w:bdr w:val="none" w:sz="0" w:space="0" w:color="auto" w:frame="1"/>
          <w:shd w:val="clear" w:color="auto" w:fill="FFFFFF"/>
          <w:lang w:eastAsia="ru-RU"/>
        </w:rPr>
        <w:t>. Прогнозовані показники фінансування Програми (тис.</w:t>
      </w:r>
      <w:r w:rsidR="00B96103">
        <w:rPr>
          <w:rFonts w:ascii="Times New Roman" w:eastAsia="Times New Roman" w:hAnsi="Times New Roman"/>
          <w:b/>
          <w:bCs/>
          <w:sz w:val="28"/>
          <w:szCs w:val="28"/>
          <w:bdr w:val="none" w:sz="0" w:space="0" w:color="auto" w:frame="1"/>
          <w:shd w:val="clear" w:color="auto" w:fill="FFFFFF"/>
          <w:lang w:eastAsia="ru-RU"/>
        </w:rPr>
        <w:t xml:space="preserve"> </w:t>
      </w:r>
      <w:r w:rsidRPr="009832BB">
        <w:rPr>
          <w:rFonts w:ascii="Times New Roman" w:eastAsia="Times New Roman" w:hAnsi="Times New Roman"/>
          <w:b/>
          <w:bCs/>
          <w:sz w:val="28"/>
          <w:szCs w:val="28"/>
          <w:bdr w:val="none" w:sz="0" w:space="0" w:color="auto" w:frame="1"/>
          <w:shd w:val="clear" w:color="auto" w:fill="FFFFFF"/>
          <w:lang w:eastAsia="ru-RU"/>
        </w:rPr>
        <w:t>грн.)</w:t>
      </w:r>
    </w:p>
    <w:p w:rsidR="0029116A" w:rsidRPr="009832BB" w:rsidRDefault="0029116A" w:rsidP="0029116A">
      <w:pPr>
        <w:shd w:val="clear" w:color="auto" w:fill="FFFFFF"/>
        <w:spacing w:after="0" w:line="240" w:lineRule="auto"/>
        <w:rPr>
          <w:rFonts w:ascii="Times New Roman" w:eastAsia="Times New Roman" w:hAnsi="Times New Roman"/>
          <w:sz w:val="28"/>
          <w:szCs w:val="28"/>
          <w:lang w:eastAsia="ru-RU"/>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69"/>
        <w:gridCol w:w="7686"/>
        <w:gridCol w:w="1530"/>
      </w:tblGrid>
      <w:tr w:rsidR="0029116A" w:rsidRPr="009832BB" w:rsidTr="008A1E1A">
        <w:trPr>
          <w:trHeight w:val="455"/>
        </w:trPr>
        <w:tc>
          <w:tcPr>
            <w:tcW w:w="0" w:type="auto"/>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 п/п</w:t>
            </w:r>
          </w:p>
        </w:tc>
        <w:tc>
          <w:tcPr>
            <w:tcW w:w="7686" w:type="dxa"/>
            <w:shd w:val="clear" w:color="auto" w:fill="FFFFFF"/>
            <w:tcMar>
              <w:top w:w="75" w:type="dxa"/>
              <w:left w:w="75" w:type="dxa"/>
              <w:bottom w:w="75" w:type="dxa"/>
              <w:right w:w="75" w:type="dxa"/>
            </w:tcMar>
            <w:hideMark/>
          </w:tcPr>
          <w:p w:rsidR="0029116A" w:rsidRPr="009832BB" w:rsidRDefault="0029116A" w:rsidP="008A1E1A">
            <w:pPr>
              <w:spacing w:after="0" w:line="240" w:lineRule="auto"/>
              <w:jc w:val="center"/>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Розділ Програми</w:t>
            </w:r>
          </w:p>
        </w:tc>
        <w:tc>
          <w:tcPr>
            <w:tcW w:w="1530" w:type="dxa"/>
            <w:shd w:val="clear" w:color="auto" w:fill="FFFFFF"/>
            <w:tcMar>
              <w:top w:w="75" w:type="dxa"/>
              <w:left w:w="75" w:type="dxa"/>
              <w:bottom w:w="75" w:type="dxa"/>
              <w:right w:w="75" w:type="dxa"/>
            </w:tcMar>
            <w:hideMark/>
          </w:tcPr>
          <w:p w:rsidR="0029116A" w:rsidRPr="009832BB" w:rsidRDefault="0029116A" w:rsidP="008A1E1A">
            <w:pPr>
              <w:spacing w:after="0" w:line="240" w:lineRule="auto"/>
              <w:jc w:val="center"/>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2021 рік</w:t>
            </w:r>
          </w:p>
        </w:tc>
      </w:tr>
      <w:tr w:rsidR="0029116A" w:rsidRPr="009832BB" w:rsidTr="008A1E1A">
        <w:trPr>
          <w:trHeight w:val="698"/>
        </w:trPr>
        <w:tc>
          <w:tcPr>
            <w:tcW w:w="0" w:type="auto"/>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1</w:t>
            </w:r>
            <w:r w:rsidR="00B96103">
              <w:rPr>
                <w:rFonts w:ascii="Times New Roman" w:eastAsia="Times New Roman" w:hAnsi="Times New Roman"/>
                <w:sz w:val="28"/>
                <w:szCs w:val="28"/>
                <w:bdr w:val="none" w:sz="0" w:space="0" w:color="auto" w:frame="1"/>
                <w:lang w:eastAsia="ru-RU"/>
              </w:rPr>
              <w:t>.</w:t>
            </w:r>
          </w:p>
        </w:tc>
        <w:tc>
          <w:tcPr>
            <w:tcW w:w="7686" w:type="dxa"/>
            <w:shd w:val="clear" w:color="auto" w:fill="FFFFFF"/>
            <w:tcMar>
              <w:top w:w="75" w:type="dxa"/>
              <w:left w:w="75" w:type="dxa"/>
              <w:bottom w:w="75" w:type="dxa"/>
              <w:right w:w="75" w:type="dxa"/>
            </w:tcMar>
            <w:hideMark/>
          </w:tcPr>
          <w:p w:rsidR="0029116A" w:rsidRPr="009832BB" w:rsidRDefault="0029116A" w:rsidP="00B96103">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Забезпечення б</w:t>
            </w:r>
            <w:r>
              <w:rPr>
                <w:rFonts w:ascii="Times New Roman" w:eastAsia="Times New Roman" w:hAnsi="Times New Roman"/>
                <w:sz w:val="28"/>
                <w:szCs w:val="28"/>
                <w:bdr w:val="none" w:sz="0" w:space="0" w:color="auto" w:frame="1"/>
                <w:lang w:eastAsia="ru-RU"/>
              </w:rPr>
              <w:t>езкоштовним харчуванням </w:t>
            </w:r>
            <w:r w:rsidRPr="009832BB">
              <w:rPr>
                <w:rFonts w:ascii="Times New Roman" w:eastAsia="Times New Roman" w:hAnsi="Times New Roman"/>
                <w:sz w:val="28"/>
                <w:szCs w:val="28"/>
                <w:bdr w:val="none" w:sz="0" w:space="0" w:color="auto" w:frame="1"/>
                <w:lang w:eastAsia="ru-RU"/>
              </w:rPr>
              <w:t xml:space="preserve"> учнів 1-4 класів ЗОШ, учнів з пільговими категоріями</w:t>
            </w:r>
          </w:p>
        </w:tc>
        <w:tc>
          <w:tcPr>
            <w:tcW w:w="1530" w:type="dxa"/>
            <w:shd w:val="clear" w:color="auto" w:fill="FFFFFF"/>
            <w:tcMar>
              <w:top w:w="75" w:type="dxa"/>
              <w:left w:w="75" w:type="dxa"/>
              <w:bottom w:w="75" w:type="dxa"/>
              <w:right w:w="75" w:type="dxa"/>
            </w:tcMar>
            <w:hideMark/>
          </w:tcPr>
          <w:p w:rsidR="0029116A" w:rsidRPr="00606935" w:rsidRDefault="0029116A" w:rsidP="00B96103">
            <w:pPr>
              <w:spacing w:after="0" w:line="240" w:lineRule="auto"/>
              <w:jc w:val="right"/>
              <w:rPr>
                <w:rFonts w:ascii="Times New Roman" w:eastAsia="Times New Roman" w:hAnsi="Times New Roman"/>
                <w:sz w:val="28"/>
                <w:szCs w:val="28"/>
                <w:lang w:eastAsia="ru-RU"/>
              </w:rPr>
            </w:pPr>
            <w:r w:rsidRPr="00606935">
              <w:rPr>
                <w:rFonts w:ascii="Times New Roman" w:eastAsia="Times New Roman" w:hAnsi="Times New Roman"/>
                <w:sz w:val="28"/>
                <w:szCs w:val="28"/>
                <w:bdr w:val="none" w:sz="0" w:space="0" w:color="auto" w:frame="1"/>
                <w:lang w:eastAsia="ru-RU"/>
              </w:rPr>
              <w:t>1523</w:t>
            </w:r>
            <w:r w:rsidR="00B96103" w:rsidRPr="00606935">
              <w:rPr>
                <w:rFonts w:ascii="Times New Roman" w:eastAsia="Times New Roman" w:hAnsi="Times New Roman"/>
                <w:sz w:val="28"/>
                <w:szCs w:val="28"/>
                <w:bdr w:val="none" w:sz="0" w:space="0" w:color="auto" w:frame="1"/>
                <w:lang w:eastAsia="ru-RU"/>
              </w:rPr>
              <w:t>,20</w:t>
            </w:r>
            <w:r w:rsidR="00606935">
              <w:rPr>
                <w:rFonts w:ascii="Times New Roman" w:eastAsia="Times New Roman" w:hAnsi="Times New Roman"/>
                <w:sz w:val="28"/>
                <w:szCs w:val="28"/>
                <w:bdr w:val="none" w:sz="0" w:space="0" w:color="auto" w:frame="1"/>
                <w:lang w:eastAsia="ru-RU"/>
              </w:rPr>
              <w:t>0</w:t>
            </w:r>
          </w:p>
        </w:tc>
      </w:tr>
      <w:tr w:rsidR="00B96103" w:rsidRPr="009832BB" w:rsidTr="008A1E1A">
        <w:trPr>
          <w:trHeight w:val="698"/>
        </w:trPr>
        <w:tc>
          <w:tcPr>
            <w:tcW w:w="0" w:type="auto"/>
            <w:shd w:val="clear" w:color="auto" w:fill="FFFFFF"/>
            <w:tcMar>
              <w:top w:w="75" w:type="dxa"/>
              <w:left w:w="75" w:type="dxa"/>
              <w:bottom w:w="75" w:type="dxa"/>
              <w:right w:w="75" w:type="dxa"/>
            </w:tcMar>
          </w:tcPr>
          <w:p w:rsidR="00B96103" w:rsidRPr="009832BB" w:rsidRDefault="00B96103" w:rsidP="00E92078">
            <w:pPr>
              <w:spacing w:after="0" w:line="240" w:lineRule="auto"/>
              <w:rPr>
                <w:rFonts w:ascii="Times New Roman" w:eastAsia="Times New Roman" w:hAnsi="Times New Roman"/>
                <w:sz w:val="28"/>
                <w:szCs w:val="28"/>
                <w:bdr w:val="none" w:sz="0" w:space="0" w:color="auto" w:frame="1"/>
                <w:lang w:eastAsia="ru-RU"/>
              </w:rPr>
            </w:pPr>
            <w:r>
              <w:rPr>
                <w:rFonts w:ascii="Times New Roman" w:eastAsia="Times New Roman" w:hAnsi="Times New Roman"/>
                <w:sz w:val="28"/>
                <w:szCs w:val="28"/>
                <w:bdr w:val="none" w:sz="0" w:space="0" w:color="auto" w:frame="1"/>
                <w:lang w:eastAsia="ru-RU"/>
              </w:rPr>
              <w:t>2.</w:t>
            </w:r>
          </w:p>
        </w:tc>
        <w:tc>
          <w:tcPr>
            <w:tcW w:w="7686" w:type="dxa"/>
            <w:shd w:val="clear" w:color="auto" w:fill="FFFFFF"/>
            <w:tcMar>
              <w:top w:w="75" w:type="dxa"/>
              <w:left w:w="75" w:type="dxa"/>
              <w:bottom w:w="75" w:type="dxa"/>
              <w:right w:w="75" w:type="dxa"/>
            </w:tcMar>
          </w:tcPr>
          <w:p w:rsidR="00B96103" w:rsidRPr="009832BB" w:rsidRDefault="00B96103" w:rsidP="00E92078">
            <w:pPr>
              <w:spacing w:after="0" w:line="240" w:lineRule="auto"/>
              <w:rPr>
                <w:rFonts w:ascii="Times New Roman" w:eastAsia="Times New Roman" w:hAnsi="Times New Roman"/>
                <w:sz w:val="28"/>
                <w:szCs w:val="28"/>
                <w:bdr w:val="none" w:sz="0" w:space="0" w:color="auto" w:frame="1"/>
                <w:lang w:eastAsia="ru-RU"/>
              </w:rPr>
            </w:pPr>
            <w:r w:rsidRPr="009832BB">
              <w:rPr>
                <w:rFonts w:ascii="Times New Roman" w:eastAsia="Times New Roman" w:hAnsi="Times New Roman"/>
                <w:sz w:val="28"/>
                <w:szCs w:val="28"/>
                <w:bdr w:val="none" w:sz="0" w:space="0" w:color="auto" w:frame="1"/>
                <w:lang w:eastAsia="ru-RU"/>
              </w:rPr>
              <w:t>Забезпечення б</w:t>
            </w:r>
            <w:r>
              <w:rPr>
                <w:rFonts w:ascii="Times New Roman" w:eastAsia="Times New Roman" w:hAnsi="Times New Roman"/>
                <w:sz w:val="28"/>
                <w:szCs w:val="28"/>
                <w:bdr w:val="none" w:sz="0" w:space="0" w:color="auto" w:frame="1"/>
                <w:lang w:eastAsia="ru-RU"/>
              </w:rPr>
              <w:t>езкоштовним харчуванням дітей ДОЗ</w:t>
            </w:r>
          </w:p>
        </w:tc>
        <w:tc>
          <w:tcPr>
            <w:tcW w:w="1530" w:type="dxa"/>
            <w:shd w:val="clear" w:color="auto" w:fill="FFFFFF"/>
            <w:tcMar>
              <w:top w:w="75" w:type="dxa"/>
              <w:left w:w="75" w:type="dxa"/>
              <w:bottom w:w="75" w:type="dxa"/>
              <w:right w:w="75" w:type="dxa"/>
            </w:tcMar>
          </w:tcPr>
          <w:p w:rsidR="00B96103" w:rsidRPr="00606935" w:rsidRDefault="00606935" w:rsidP="008A1E1A">
            <w:pPr>
              <w:spacing w:after="0" w:line="240" w:lineRule="auto"/>
              <w:jc w:val="right"/>
              <w:rPr>
                <w:rFonts w:ascii="Times New Roman" w:eastAsia="Times New Roman" w:hAnsi="Times New Roman"/>
                <w:sz w:val="28"/>
                <w:szCs w:val="28"/>
                <w:bdr w:val="none" w:sz="0" w:space="0" w:color="auto" w:frame="1"/>
                <w:lang w:eastAsia="ru-RU"/>
              </w:rPr>
            </w:pPr>
            <w:r w:rsidRPr="00606935">
              <w:rPr>
                <w:rFonts w:ascii="Times New Roman" w:eastAsia="Times New Roman" w:hAnsi="Times New Roman"/>
                <w:sz w:val="28"/>
                <w:szCs w:val="28"/>
                <w:bdr w:val="none" w:sz="0" w:space="0" w:color="auto" w:frame="1"/>
                <w:lang w:eastAsia="ru-RU"/>
              </w:rPr>
              <w:t>1090,748</w:t>
            </w:r>
          </w:p>
        </w:tc>
      </w:tr>
      <w:tr w:rsidR="0029116A" w:rsidRPr="009832BB" w:rsidTr="008A1E1A">
        <w:trPr>
          <w:trHeight w:val="698"/>
        </w:trPr>
        <w:tc>
          <w:tcPr>
            <w:tcW w:w="0" w:type="auto"/>
            <w:shd w:val="clear" w:color="auto" w:fill="FFFFFF"/>
            <w:tcMar>
              <w:top w:w="75" w:type="dxa"/>
              <w:left w:w="75" w:type="dxa"/>
              <w:bottom w:w="75" w:type="dxa"/>
              <w:right w:w="75" w:type="dxa"/>
            </w:tcMar>
            <w:hideMark/>
          </w:tcPr>
          <w:p w:rsidR="0029116A" w:rsidRPr="009832BB" w:rsidRDefault="00B96103" w:rsidP="00E92078">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bdr w:val="none" w:sz="0" w:space="0" w:color="auto" w:frame="1"/>
                <w:lang w:eastAsia="ru-RU"/>
              </w:rPr>
              <w:t>3.</w:t>
            </w:r>
          </w:p>
        </w:tc>
        <w:tc>
          <w:tcPr>
            <w:tcW w:w="7686" w:type="dxa"/>
            <w:shd w:val="clear" w:color="auto" w:fill="FFFFFF"/>
            <w:tcMar>
              <w:top w:w="75" w:type="dxa"/>
              <w:left w:w="75" w:type="dxa"/>
              <w:bottom w:w="75" w:type="dxa"/>
              <w:right w:w="75" w:type="dxa"/>
            </w:tcMar>
            <w:hideMark/>
          </w:tcPr>
          <w:p w:rsidR="0029116A" w:rsidRPr="009832BB" w:rsidRDefault="0029116A" w:rsidP="00E92078">
            <w:pPr>
              <w:spacing w:after="0" w:line="240" w:lineRule="auto"/>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Організація харчування дітей у таборах відпочинку при закладах освіти сільської ради</w:t>
            </w:r>
          </w:p>
        </w:tc>
        <w:tc>
          <w:tcPr>
            <w:tcW w:w="1530" w:type="dxa"/>
            <w:shd w:val="clear" w:color="auto" w:fill="FFFFFF"/>
            <w:tcMar>
              <w:top w:w="75" w:type="dxa"/>
              <w:left w:w="75" w:type="dxa"/>
              <w:bottom w:w="75" w:type="dxa"/>
              <w:right w:w="75" w:type="dxa"/>
            </w:tcMar>
            <w:hideMark/>
          </w:tcPr>
          <w:p w:rsidR="0029116A" w:rsidRPr="00606935" w:rsidRDefault="0029116A" w:rsidP="008A1E1A">
            <w:pPr>
              <w:spacing w:after="0" w:line="240" w:lineRule="auto"/>
              <w:jc w:val="right"/>
              <w:rPr>
                <w:rFonts w:ascii="Times New Roman" w:eastAsia="Times New Roman" w:hAnsi="Times New Roman"/>
                <w:sz w:val="28"/>
                <w:szCs w:val="28"/>
                <w:lang w:eastAsia="ru-RU"/>
              </w:rPr>
            </w:pPr>
            <w:r w:rsidRPr="00606935">
              <w:rPr>
                <w:rFonts w:ascii="Times New Roman" w:eastAsia="Times New Roman" w:hAnsi="Times New Roman"/>
                <w:sz w:val="28"/>
                <w:szCs w:val="28"/>
                <w:bdr w:val="none" w:sz="0" w:space="0" w:color="auto" w:frame="1"/>
                <w:lang w:eastAsia="ru-RU"/>
              </w:rPr>
              <w:t>96,6</w:t>
            </w:r>
            <w:r w:rsidR="00B96103" w:rsidRPr="00606935">
              <w:rPr>
                <w:rFonts w:ascii="Times New Roman" w:eastAsia="Times New Roman" w:hAnsi="Times New Roman"/>
                <w:sz w:val="28"/>
                <w:szCs w:val="28"/>
                <w:bdr w:val="none" w:sz="0" w:space="0" w:color="auto" w:frame="1"/>
                <w:lang w:eastAsia="ru-RU"/>
              </w:rPr>
              <w:t>0</w:t>
            </w:r>
            <w:r w:rsidR="00606935">
              <w:rPr>
                <w:rFonts w:ascii="Times New Roman" w:eastAsia="Times New Roman" w:hAnsi="Times New Roman"/>
                <w:sz w:val="28"/>
                <w:szCs w:val="28"/>
                <w:bdr w:val="none" w:sz="0" w:space="0" w:color="auto" w:frame="1"/>
                <w:lang w:eastAsia="ru-RU"/>
              </w:rPr>
              <w:t>0</w:t>
            </w:r>
          </w:p>
        </w:tc>
      </w:tr>
      <w:tr w:rsidR="0029116A" w:rsidRPr="009832BB" w:rsidTr="008A1E1A">
        <w:trPr>
          <w:trHeight w:val="227"/>
        </w:trPr>
        <w:tc>
          <w:tcPr>
            <w:tcW w:w="0" w:type="auto"/>
            <w:shd w:val="clear" w:color="auto" w:fill="FFFFFF"/>
            <w:tcMar>
              <w:top w:w="75" w:type="dxa"/>
              <w:left w:w="75" w:type="dxa"/>
              <w:bottom w:w="75" w:type="dxa"/>
              <w:right w:w="75" w:type="dxa"/>
            </w:tcMar>
            <w:hideMark/>
          </w:tcPr>
          <w:p w:rsidR="0029116A" w:rsidRPr="009832BB" w:rsidRDefault="0029116A" w:rsidP="00E92078">
            <w:pPr>
              <w:spacing w:after="0" w:line="227" w:lineRule="atLeast"/>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 </w:t>
            </w:r>
          </w:p>
        </w:tc>
        <w:tc>
          <w:tcPr>
            <w:tcW w:w="7686" w:type="dxa"/>
            <w:shd w:val="clear" w:color="auto" w:fill="FFFFFF"/>
            <w:tcMar>
              <w:top w:w="75" w:type="dxa"/>
              <w:left w:w="75" w:type="dxa"/>
              <w:bottom w:w="75" w:type="dxa"/>
              <w:right w:w="75" w:type="dxa"/>
            </w:tcMar>
            <w:hideMark/>
          </w:tcPr>
          <w:p w:rsidR="0029116A" w:rsidRPr="009832BB" w:rsidRDefault="0029116A" w:rsidP="00E92078">
            <w:pPr>
              <w:spacing w:after="0" w:line="227" w:lineRule="atLeast"/>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lang w:eastAsia="ru-RU"/>
              </w:rPr>
              <w:t>Всього:</w:t>
            </w:r>
          </w:p>
        </w:tc>
        <w:tc>
          <w:tcPr>
            <w:tcW w:w="1530" w:type="dxa"/>
            <w:shd w:val="clear" w:color="auto" w:fill="FFFFFF"/>
            <w:tcMar>
              <w:top w:w="75" w:type="dxa"/>
              <w:left w:w="75" w:type="dxa"/>
              <w:bottom w:w="75" w:type="dxa"/>
              <w:right w:w="75" w:type="dxa"/>
            </w:tcMar>
            <w:hideMark/>
          </w:tcPr>
          <w:p w:rsidR="0029116A" w:rsidRPr="00606935" w:rsidRDefault="00606935" w:rsidP="00B96103">
            <w:pPr>
              <w:spacing w:after="0" w:line="227" w:lineRule="atLeast"/>
              <w:jc w:val="right"/>
              <w:rPr>
                <w:rFonts w:ascii="Times New Roman" w:eastAsia="Times New Roman" w:hAnsi="Times New Roman"/>
                <w:b/>
                <w:sz w:val="28"/>
                <w:szCs w:val="28"/>
                <w:lang w:eastAsia="ru-RU"/>
              </w:rPr>
            </w:pPr>
            <w:r w:rsidRPr="00606935">
              <w:rPr>
                <w:rFonts w:ascii="Times New Roman" w:eastAsia="Times New Roman" w:hAnsi="Times New Roman"/>
                <w:b/>
                <w:sz w:val="28"/>
                <w:szCs w:val="28"/>
                <w:bdr w:val="none" w:sz="0" w:space="0" w:color="auto" w:frame="1"/>
                <w:lang w:eastAsia="ru-RU"/>
              </w:rPr>
              <w:t>2710,548</w:t>
            </w:r>
          </w:p>
        </w:tc>
      </w:tr>
    </w:tbl>
    <w:p w:rsidR="008A1E1A" w:rsidRDefault="008A1E1A" w:rsidP="0029116A">
      <w:pPr>
        <w:shd w:val="clear" w:color="auto" w:fill="FFFFFF"/>
        <w:spacing w:after="0" w:line="240" w:lineRule="auto"/>
        <w:jc w:val="both"/>
        <w:rPr>
          <w:rFonts w:ascii="Times New Roman" w:eastAsia="Times New Roman" w:hAnsi="Times New Roman"/>
          <w:sz w:val="28"/>
          <w:szCs w:val="28"/>
          <w:bdr w:val="none" w:sz="0" w:space="0" w:color="auto" w:frame="1"/>
          <w:shd w:val="clear" w:color="auto" w:fill="FFFFFF"/>
          <w:lang w:eastAsia="ru-RU"/>
        </w:rPr>
      </w:pPr>
    </w:p>
    <w:p w:rsidR="0029116A" w:rsidRPr="009832BB" w:rsidRDefault="0029116A" w:rsidP="0029116A">
      <w:pPr>
        <w:shd w:val="clear" w:color="auto" w:fill="FFFFFF"/>
        <w:spacing w:after="0" w:line="240" w:lineRule="auto"/>
        <w:jc w:val="both"/>
        <w:rPr>
          <w:rFonts w:ascii="Times New Roman" w:eastAsia="Times New Roman" w:hAnsi="Times New Roman"/>
          <w:sz w:val="28"/>
          <w:szCs w:val="28"/>
          <w:lang w:eastAsia="ru-RU"/>
        </w:rPr>
      </w:pPr>
      <w:r w:rsidRPr="009832BB">
        <w:rPr>
          <w:rFonts w:ascii="Times New Roman" w:eastAsia="Times New Roman" w:hAnsi="Times New Roman"/>
          <w:sz w:val="28"/>
          <w:szCs w:val="28"/>
          <w:bdr w:val="none" w:sz="0" w:space="0" w:color="auto" w:frame="1"/>
          <w:shd w:val="clear" w:color="auto" w:fill="FFFFFF"/>
          <w:lang w:eastAsia="ru-RU"/>
        </w:rPr>
        <w:t>Обсяги фінансування Програми можуть щорічно уточнюватися при ухваленні рішення про селищний бюджет. У разі необхідності внесення змін впродовж терміну дії Програми відповідальний виконавець готує уточнення показників і заходів та вносить їх на розгляд сесії селищної ради.</w:t>
      </w:r>
    </w:p>
    <w:p w:rsidR="0029116A" w:rsidRPr="009832BB" w:rsidRDefault="0029116A" w:rsidP="0029116A">
      <w:pPr>
        <w:rPr>
          <w:rFonts w:ascii="Times New Roman" w:hAnsi="Times New Roman"/>
          <w:sz w:val="28"/>
          <w:szCs w:val="28"/>
        </w:rPr>
      </w:pPr>
    </w:p>
    <w:p w:rsidR="0029116A" w:rsidRPr="00BA0639" w:rsidRDefault="0029116A" w:rsidP="0029116A">
      <w:pPr>
        <w:shd w:val="clear" w:color="auto" w:fill="FFFFFF"/>
        <w:spacing w:after="0" w:line="240" w:lineRule="auto"/>
        <w:ind w:firstLine="567"/>
        <w:jc w:val="both"/>
        <w:rPr>
          <w:rFonts w:ascii="Times New Roman" w:eastAsia="Times New Roman" w:hAnsi="Times New Roman"/>
          <w:sz w:val="28"/>
          <w:szCs w:val="28"/>
          <w:lang w:eastAsia="ru-RU"/>
        </w:rPr>
      </w:pPr>
    </w:p>
    <w:p w:rsidR="0029116A" w:rsidRPr="00BA0639" w:rsidRDefault="004F3A52" w:rsidP="0029116A">
      <w:pPr>
        <w:shd w:val="clear" w:color="auto" w:fill="FFFFFF"/>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Начальник  відділу</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t>Людмила ПРИЩЕПА</w:t>
      </w:r>
      <w:r w:rsidRPr="00BA0639">
        <w:rPr>
          <w:rFonts w:ascii="Times New Roman" w:eastAsia="Times New Roman" w:hAnsi="Times New Roman"/>
          <w:sz w:val="28"/>
          <w:szCs w:val="28"/>
          <w:lang w:eastAsia="ru-RU"/>
        </w:rPr>
        <w:t>       </w:t>
      </w:r>
    </w:p>
    <w:p w:rsidR="0029116A" w:rsidRPr="00BA0639" w:rsidRDefault="004F3A52" w:rsidP="0029116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ind w:right="360"/>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p>
    <w:sectPr w:rsidR="0029116A" w:rsidRPr="00BA0639" w:rsidSect="00E92078">
      <w:pgSz w:w="11906" w:h="16838"/>
      <w:pgMar w:top="567" w:right="851" w:bottom="993"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14BD0"/>
    <w:multiLevelType w:val="multilevel"/>
    <w:tmpl w:val="4EC8C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100008"/>
    <w:multiLevelType w:val="hybridMultilevel"/>
    <w:tmpl w:val="5BBE1448"/>
    <w:lvl w:ilvl="0" w:tplc="B1D027AC">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3F9215E9"/>
    <w:multiLevelType w:val="hybridMultilevel"/>
    <w:tmpl w:val="63121C90"/>
    <w:lvl w:ilvl="0" w:tplc="AD80995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E17292"/>
    <w:multiLevelType w:val="multilevel"/>
    <w:tmpl w:val="4A9A5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29116A"/>
    <w:rsid w:val="000D5F2E"/>
    <w:rsid w:val="001B097F"/>
    <w:rsid w:val="0029116A"/>
    <w:rsid w:val="004F3A52"/>
    <w:rsid w:val="00606935"/>
    <w:rsid w:val="008A1E1A"/>
    <w:rsid w:val="00B96103"/>
    <w:rsid w:val="00D10EA0"/>
    <w:rsid w:val="00DE4086"/>
    <w:rsid w:val="00E92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89F3D3-94A1-474E-824E-AD648F50B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116A"/>
    <w:pPr>
      <w:spacing w:after="160" w:line="259" w:lineRule="auto"/>
    </w:pPr>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9116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29116A"/>
    <w:pPr>
      <w:widowControl w:val="0"/>
      <w:autoSpaceDE w:val="0"/>
      <w:autoSpaceDN w:val="0"/>
      <w:spacing w:after="0" w:line="240" w:lineRule="auto"/>
      <w:ind w:left="1319"/>
      <w:jc w:val="center"/>
      <w:outlineLvl w:val="1"/>
    </w:pPr>
    <w:rPr>
      <w:rFonts w:ascii="Times New Roman" w:eastAsia="Times New Roman" w:hAnsi="Times New Roman"/>
      <w:b/>
      <w:bCs/>
      <w:sz w:val="28"/>
      <w:szCs w:val="28"/>
    </w:rPr>
  </w:style>
  <w:style w:type="paragraph" w:styleId="a4">
    <w:name w:val="Balloon Text"/>
    <w:basedOn w:val="a"/>
    <w:link w:val="a5"/>
    <w:uiPriority w:val="99"/>
    <w:semiHidden/>
    <w:unhideWhenUsed/>
    <w:rsid w:val="0029116A"/>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29116A"/>
    <w:rPr>
      <w:rFonts w:ascii="Tahoma" w:eastAsia="Calibri" w:hAnsi="Tahoma" w:cs="Tahoma"/>
      <w:sz w:val="16"/>
      <w:szCs w:val="16"/>
      <w:lang w:val="uk-UA"/>
    </w:rPr>
  </w:style>
  <w:style w:type="paragraph" w:styleId="a6">
    <w:name w:val="List Paragraph"/>
    <w:basedOn w:val="a"/>
    <w:uiPriority w:val="34"/>
    <w:qFormat/>
    <w:rsid w:val="00E92078"/>
    <w:pPr>
      <w:spacing w:after="0" w:line="240" w:lineRule="auto"/>
      <w:ind w:left="720"/>
      <w:contextualSpacing/>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57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11</Pages>
  <Words>12383</Words>
  <Characters>7059</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OSVITA</dc:creator>
  <cp:lastModifiedBy>Керуючий справами</cp:lastModifiedBy>
  <cp:revision>7</cp:revision>
  <dcterms:created xsi:type="dcterms:W3CDTF">2020-12-03T13:47:00Z</dcterms:created>
  <dcterms:modified xsi:type="dcterms:W3CDTF">2020-12-07T13:04:00Z</dcterms:modified>
</cp:coreProperties>
</file>