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1DB" w:rsidRDefault="008161DB">
      <w:pPr>
        <w:rPr>
          <w:lang w:val="uk-UA"/>
        </w:rPr>
      </w:pPr>
    </w:p>
    <w:p w:rsidR="008161DB" w:rsidRPr="008161DB" w:rsidRDefault="008161DB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EB7510" w:rsidTr="00EB7510">
        <w:tc>
          <w:tcPr>
            <w:tcW w:w="3828" w:type="dxa"/>
          </w:tcPr>
          <w:p w:rsidR="008161DB" w:rsidRPr="008161DB" w:rsidRDefault="008161DB" w:rsidP="008161DB">
            <w:pPr>
              <w:spacing w:after="160" w:line="259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040" w:type="dxa"/>
          </w:tcPr>
          <w:p w:rsidR="00EB7510" w:rsidRDefault="00EB75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EB7510" w:rsidRPr="008161DB" w:rsidRDefault="008161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ПРОЄКТ</w:t>
            </w:r>
            <w:bookmarkStart w:id="0" w:name="_GoBack"/>
            <w:bookmarkEnd w:id="0"/>
          </w:p>
        </w:tc>
      </w:tr>
    </w:tbl>
    <w:p w:rsidR="008161DB" w:rsidRDefault="00EB7510" w:rsidP="008161DB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t xml:space="preserve">      </w:t>
      </w:r>
      <w:r w:rsidR="008161DB">
        <w:rPr>
          <w:sz w:val="28"/>
          <w:szCs w:val="28"/>
        </w:rPr>
        <w:object w:dxaOrig="825" w:dyaOrig="1050">
          <v:rect id="_x0000_i1027" style="width:41.25pt;height:52.5pt" o:ole="" o:preferrelative="t" stroked="f">
            <v:imagedata r:id="rId7" o:title=""/>
          </v:rect>
          <o:OLEObject Type="Embed" ProgID="StaticMetafile" ShapeID="_x0000_i1027" DrawAspect="Content" ObjectID="_1675714577" r:id="rId8"/>
        </w:object>
      </w:r>
    </w:p>
    <w:p w:rsidR="008161DB" w:rsidRDefault="008161DB" w:rsidP="008161D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161DB" w:rsidRDefault="008161DB" w:rsidP="008161DB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161DB" w:rsidRDefault="008161DB" w:rsidP="008161DB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</w:rPr>
        <w:t>ЖИТОМИРСЬКОЇ ОБЛАСТІ</w:t>
      </w:r>
    </w:p>
    <w:p w:rsidR="008161DB" w:rsidRDefault="008161DB" w:rsidP="008161DB">
      <w:pPr>
        <w:jc w:val="center"/>
        <w:rPr>
          <w:b/>
          <w:sz w:val="28"/>
          <w:szCs w:val="28"/>
          <w:lang w:val="uk-UA"/>
        </w:rPr>
      </w:pPr>
    </w:p>
    <w:p w:rsidR="008161DB" w:rsidRDefault="008161DB" w:rsidP="008161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8161DB" w:rsidRDefault="008161DB" w:rsidP="008161D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(_________  сесія 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скликання)</w:t>
      </w:r>
    </w:p>
    <w:p w:rsidR="008161DB" w:rsidRDefault="008161DB" w:rsidP="008161DB">
      <w:pPr>
        <w:rPr>
          <w:sz w:val="28"/>
          <w:szCs w:val="28"/>
        </w:rPr>
      </w:pPr>
    </w:p>
    <w:p w:rsidR="008161DB" w:rsidRDefault="008161DB" w:rsidP="008161D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8161DB" w:rsidTr="008161DB">
        <w:tc>
          <w:tcPr>
            <w:tcW w:w="3828" w:type="dxa"/>
            <w:hideMark/>
          </w:tcPr>
          <w:p w:rsidR="008161DB" w:rsidRDefault="008161D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__  _________</w:t>
            </w:r>
            <w:r>
              <w:rPr>
                <w:sz w:val="28"/>
                <w:szCs w:val="28"/>
                <w:lang w:eastAsia="en-US"/>
              </w:rPr>
              <w:t xml:space="preserve">  202</w:t>
            </w:r>
            <w:r>
              <w:rPr>
                <w:sz w:val="28"/>
                <w:szCs w:val="28"/>
                <w:lang w:val="uk-UA" w:eastAsia="en-US"/>
              </w:rPr>
              <w:t>__</w:t>
            </w:r>
            <w:r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8161DB" w:rsidRDefault="008161D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8161DB" w:rsidRDefault="008161D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№</w:t>
            </w:r>
            <w:r>
              <w:rPr>
                <w:sz w:val="28"/>
                <w:szCs w:val="28"/>
                <w:lang w:val="uk-UA" w:eastAsia="en-US"/>
              </w:rPr>
              <w:t>___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EB7510" w:rsidRDefault="00EB7510" w:rsidP="00EB7510">
      <w:pPr>
        <w:tabs>
          <w:tab w:val="left" w:pos="8620"/>
        </w:tabs>
        <w:rPr>
          <w:i/>
          <w:sz w:val="28"/>
          <w:szCs w:val="28"/>
        </w:rPr>
      </w:pPr>
      <w:r>
        <w:t xml:space="preserve">            </w:t>
      </w:r>
    </w:p>
    <w:p w:rsidR="00EB7510" w:rsidRPr="008161DB" w:rsidRDefault="008161DB" w:rsidP="00EB7510">
      <w:pPr>
        <w:shd w:val="clear" w:color="auto" w:fill="FFFFFF"/>
        <w:rPr>
          <w:b/>
          <w:bCs/>
          <w:color w:val="000000" w:themeColor="text1"/>
          <w:sz w:val="28"/>
          <w:szCs w:val="28"/>
        </w:rPr>
      </w:pPr>
      <w:r w:rsidRPr="008161DB">
        <w:rPr>
          <w:b/>
          <w:sz w:val="28"/>
          <w:szCs w:val="28"/>
        </w:rPr>
        <w:t xml:space="preserve">Про </w:t>
      </w:r>
      <w:r w:rsidRPr="008161DB">
        <w:rPr>
          <w:b/>
          <w:sz w:val="28"/>
          <w:szCs w:val="28"/>
          <w:lang w:val="uk-UA"/>
        </w:rPr>
        <w:t>затвердження</w:t>
      </w:r>
      <w:r w:rsidR="00EB7510" w:rsidRPr="008161DB">
        <w:rPr>
          <w:b/>
          <w:sz w:val="28"/>
          <w:szCs w:val="28"/>
        </w:rPr>
        <w:t xml:space="preserve"> Програми «</w:t>
      </w:r>
      <w:r w:rsidR="00EB7510" w:rsidRPr="008161DB">
        <w:rPr>
          <w:b/>
          <w:bCs/>
          <w:color w:val="000000" w:themeColor="text1"/>
          <w:sz w:val="28"/>
          <w:szCs w:val="28"/>
        </w:rPr>
        <w:t xml:space="preserve">Ресоціалізація </w:t>
      </w:r>
    </w:p>
    <w:p w:rsidR="00EB7510" w:rsidRPr="008161DB" w:rsidRDefault="00EB7510" w:rsidP="00EB7510">
      <w:pPr>
        <w:shd w:val="clear" w:color="auto" w:fill="FFFFFF"/>
        <w:rPr>
          <w:b/>
          <w:bCs/>
          <w:color w:val="000000" w:themeColor="text1"/>
          <w:sz w:val="28"/>
          <w:szCs w:val="28"/>
        </w:rPr>
      </w:pPr>
      <w:r w:rsidRPr="008161DB">
        <w:rPr>
          <w:b/>
          <w:bCs/>
          <w:color w:val="000000" w:themeColor="text1"/>
          <w:sz w:val="28"/>
          <w:szCs w:val="28"/>
        </w:rPr>
        <w:t xml:space="preserve">засуджених осіб на 2021-2023 роки» </w:t>
      </w:r>
      <w:proofErr w:type="gramStart"/>
      <w:r w:rsidRPr="008161DB">
        <w:rPr>
          <w:b/>
          <w:bCs/>
          <w:color w:val="000000" w:themeColor="text1"/>
          <w:sz w:val="28"/>
          <w:szCs w:val="28"/>
        </w:rPr>
        <w:t>на</w:t>
      </w:r>
      <w:proofErr w:type="gramEnd"/>
      <w:r w:rsidRPr="008161DB">
        <w:rPr>
          <w:b/>
          <w:bCs/>
          <w:color w:val="000000" w:themeColor="text1"/>
          <w:sz w:val="28"/>
          <w:szCs w:val="28"/>
        </w:rPr>
        <w:t xml:space="preserve"> </w:t>
      </w:r>
    </w:p>
    <w:p w:rsidR="00EB7510" w:rsidRPr="008161DB" w:rsidRDefault="00EB7510" w:rsidP="00EB7510">
      <w:pPr>
        <w:shd w:val="clear" w:color="auto" w:fill="FFFFFF"/>
        <w:rPr>
          <w:b/>
          <w:bCs/>
          <w:color w:val="000000" w:themeColor="text1"/>
          <w:sz w:val="28"/>
          <w:szCs w:val="28"/>
        </w:rPr>
      </w:pPr>
      <w:r w:rsidRPr="008161DB">
        <w:rPr>
          <w:b/>
          <w:bCs/>
          <w:color w:val="000000" w:themeColor="text1"/>
          <w:sz w:val="28"/>
          <w:szCs w:val="28"/>
        </w:rPr>
        <w:t>території Новоборівської селищної ради</w:t>
      </w:r>
    </w:p>
    <w:p w:rsidR="00EB7510" w:rsidRDefault="00EB7510" w:rsidP="00EB7510">
      <w:pPr>
        <w:jc w:val="both"/>
        <w:rPr>
          <w:b/>
          <w:lang w:eastAsia="uk-UA"/>
        </w:rPr>
      </w:pPr>
    </w:p>
    <w:p w:rsidR="00EB7510" w:rsidRDefault="00EB7510" w:rsidP="00EB7510">
      <w:pPr>
        <w:pStyle w:val="24"/>
        <w:shd w:val="clear" w:color="auto" w:fill="auto"/>
        <w:spacing w:after="0" w:line="322" w:lineRule="exact"/>
        <w:ind w:right="115" w:firstLine="70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1"/>
          <w:shd w:val="clear" w:color="auto" w:fill="FFFFFF"/>
        </w:rPr>
        <w:t>К</w:t>
      </w:r>
      <w:r>
        <w:rPr>
          <w:color w:val="000000" w:themeColor="text1"/>
          <w:sz w:val="28"/>
          <w:szCs w:val="28"/>
          <w:shd w:val="clear" w:color="auto" w:fill="FFFFFF"/>
        </w:rPr>
        <w:t>еруюч</w:t>
      </w:r>
      <w:r w:rsidR="008161DB">
        <w:rPr>
          <w:color w:val="000000" w:themeColor="text1"/>
          <w:sz w:val="28"/>
          <w:szCs w:val="28"/>
          <w:shd w:val="clear" w:color="auto" w:fill="FFFFFF"/>
        </w:rPr>
        <w:t>ись ст.26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1"/>
          <w:shd w:val="clear" w:color="auto" w:fill="FFFFFF"/>
        </w:rPr>
        <w:t xml:space="preserve">враховуючи лист  Хорошівського районного сектору філії державної установи «Центр пробації» у Житомирській </w:t>
      </w:r>
      <w:r>
        <w:rPr>
          <w:color w:val="000000" w:themeColor="text1"/>
          <w:sz w:val="28"/>
          <w:szCs w:val="28"/>
          <w:shd w:val="clear" w:color="auto" w:fill="FFFFFF"/>
        </w:rPr>
        <w:t>області від 21.12.2020</w:t>
      </w:r>
      <w:r w:rsidR="008161DB">
        <w:rPr>
          <w:color w:val="000000" w:themeColor="text1"/>
          <w:sz w:val="28"/>
          <w:szCs w:val="28"/>
          <w:shd w:val="clear" w:color="auto" w:fill="FFFFFF"/>
        </w:rPr>
        <w:t>р.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8161DB">
        <w:rPr>
          <w:color w:val="000000" w:themeColor="text1"/>
          <w:sz w:val="28"/>
          <w:szCs w:val="28"/>
          <w:shd w:val="clear" w:color="auto" w:fill="FFFFFF"/>
        </w:rPr>
        <w:t xml:space="preserve">                    №</w:t>
      </w:r>
      <w:r>
        <w:rPr>
          <w:color w:val="000000" w:themeColor="text1"/>
          <w:sz w:val="28"/>
          <w:szCs w:val="28"/>
          <w:shd w:val="clear" w:color="auto" w:fill="FFFFFF"/>
        </w:rPr>
        <w:t>33/24/1126-20,</w:t>
      </w:r>
      <w:r>
        <w:rPr>
          <w:color w:val="2F2F2F"/>
          <w:sz w:val="28"/>
          <w:szCs w:val="28"/>
          <w:shd w:val="clear" w:color="auto" w:fill="FFFFFF"/>
        </w:rPr>
        <w:t xml:space="preserve"> </w:t>
      </w:r>
      <w:r w:rsidR="008161DB">
        <w:rPr>
          <w:color w:val="2F2F2F"/>
          <w:sz w:val="28"/>
          <w:szCs w:val="28"/>
          <w:shd w:val="clear" w:color="auto" w:fill="FFFFFF"/>
        </w:rPr>
        <w:t>рішення виконавчого комітету селищної ради «Про погодження Програми «Ресоціалізація засуджених осіб на 2021-2023 роки» на території Новоборівської селищної ради» №12 від 20.01.2021 року,</w:t>
      </w:r>
      <w:r w:rsidR="008161DB">
        <w:rPr>
          <w:sz w:val="28"/>
          <w:szCs w:val="28"/>
        </w:rPr>
        <w:t xml:space="preserve"> селищна рада</w:t>
      </w:r>
    </w:p>
    <w:p w:rsidR="00EB7510" w:rsidRDefault="00EB7510" w:rsidP="00EB7510">
      <w:pPr>
        <w:jc w:val="both"/>
        <w:rPr>
          <w:sz w:val="28"/>
          <w:szCs w:val="28"/>
        </w:rPr>
      </w:pPr>
    </w:p>
    <w:p w:rsidR="00EB7510" w:rsidRPr="008161DB" w:rsidRDefault="008161DB" w:rsidP="00EB7510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</w:t>
      </w:r>
      <w:r>
        <w:rPr>
          <w:sz w:val="28"/>
          <w:szCs w:val="28"/>
          <w:lang w:val="uk-UA"/>
        </w:rPr>
        <w:t>ЛА</w:t>
      </w:r>
      <w:r w:rsidR="00EB7510" w:rsidRPr="008161DB">
        <w:rPr>
          <w:sz w:val="28"/>
          <w:szCs w:val="28"/>
        </w:rPr>
        <w:t>:</w:t>
      </w:r>
    </w:p>
    <w:p w:rsidR="00EB7510" w:rsidRPr="008161DB" w:rsidRDefault="00EB7510" w:rsidP="00EB7510">
      <w:pPr>
        <w:jc w:val="both"/>
        <w:rPr>
          <w:sz w:val="28"/>
          <w:szCs w:val="28"/>
        </w:rPr>
      </w:pPr>
    </w:p>
    <w:p w:rsidR="00EB7510" w:rsidRPr="008161DB" w:rsidRDefault="008161DB" w:rsidP="00EB7510">
      <w:pPr>
        <w:pStyle w:val="ac"/>
        <w:numPr>
          <w:ilvl w:val="0"/>
          <w:numId w:val="17"/>
        </w:numPr>
        <w:shd w:val="clear" w:color="auto" w:fill="FFFFFF"/>
        <w:tabs>
          <w:tab w:val="left" w:pos="990"/>
        </w:tabs>
        <w:spacing w:after="15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Затвердити</w:t>
      </w:r>
      <w:r w:rsidR="00EB7510" w:rsidRPr="008161DB">
        <w:rPr>
          <w:sz w:val="28"/>
          <w:szCs w:val="28"/>
        </w:rPr>
        <w:t xml:space="preserve"> Програму «</w:t>
      </w:r>
      <w:r w:rsidR="00EB7510" w:rsidRPr="008161DB">
        <w:rPr>
          <w:bCs/>
          <w:color w:val="000000" w:themeColor="text1"/>
          <w:sz w:val="28"/>
          <w:szCs w:val="28"/>
        </w:rPr>
        <w:t>Ресоціалізація засуджених осіб на 2021-2023 роки»</w:t>
      </w:r>
      <w:r w:rsidR="00EB7510" w:rsidRPr="008161DB">
        <w:rPr>
          <w:sz w:val="28"/>
          <w:szCs w:val="28"/>
        </w:rPr>
        <w:t xml:space="preserve"> на території Новоборівської селищної ради (додається).</w:t>
      </w:r>
    </w:p>
    <w:p w:rsidR="00EB7510" w:rsidRPr="008161DB" w:rsidRDefault="00EB7510" w:rsidP="00EB7510">
      <w:pPr>
        <w:pStyle w:val="ac"/>
        <w:shd w:val="clear" w:color="auto" w:fill="FFFFFF"/>
        <w:tabs>
          <w:tab w:val="left" w:pos="990"/>
        </w:tabs>
        <w:spacing w:after="150"/>
        <w:ind w:left="0" w:firstLine="720"/>
        <w:jc w:val="both"/>
        <w:rPr>
          <w:sz w:val="28"/>
          <w:szCs w:val="28"/>
        </w:rPr>
      </w:pPr>
    </w:p>
    <w:p w:rsidR="00EB7510" w:rsidRPr="008161DB" w:rsidRDefault="00EB7510" w:rsidP="00EB7510">
      <w:pPr>
        <w:ind w:firstLine="567"/>
        <w:jc w:val="both"/>
        <w:rPr>
          <w:sz w:val="28"/>
          <w:szCs w:val="28"/>
        </w:rPr>
      </w:pPr>
      <w:r w:rsidRPr="008161DB">
        <w:rPr>
          <w:sz w:val="28"/>
          <w:szCs w:val="28"/>
        </w:rPr>
        <w:t xml:space="preserve">2. Контроль за виконанням </w:t>
      </w:r>
      <w:proofErr w:type="gramStart"/>
      <w:r w:rsidRPr="008161DB">
        <w:rPr>
          <w:sz w:val="28"/>
          <w:szCs w:val="28"/>
        </w:rPr>
        <w:t>р</w:t>
      </w:r>
      <w:proofErr w:type="gramEnd"/>
      <w:r w:rsidRPr="008161DB">
        <w:rPr>
          <w:sz w:val="28"/>
          <w:szCs w:val="28"/>
        </w:rPr>
        <w:t>ішення покласти на постійну комісію з питань депутатської діяльності та етики роботи щодо забезпечення законності, правопорядку, охорони прав громадян (голова комісії Анатолій ВДОВИЧЕНКО).</w:t>
      </w:r>
    </w:p>
    <w:p w:rsidR="00EB7510" w:rsidRPr="008161DB" w:rsidRDefault="00EB7510" w:rsidP="00EB7510">
      <w:pPr>
        <w:ind w:firstLine="708"/>
        <w:jc w:val="both"/>
        <w:rPr>
          <w:sz w:val="28"/>
          <w:szCs w:val="28"/>
        </w:rPr>
      </w:pPr>
    </w:p>
    <w:p w:rsidR="00EB7510" w:rsidRPr="008161DB" w:rsidRDefault="00EB7510" w:rsidP="00EB7510">
      <w:pPr>
        <w:ind w:firstLine="708"/>
        <w:jc w:val="both"/>
        <w:rPr>
          <w:sz w:val="28"/>
          <w:szCs w:val="28"/>
        </w:rPr>
      </w:pPr>
    </w:p>
    <w:p w:rsidR="00EB7510" w:rsidRPr="008161DB" w:rsidRDefault="00EB7510" w:rsidP="00EB7510">
      <w:pPr>
        <w:tabs>
          <w:tab w:val="left" w:pos="720"/>
          <w:tab w:val="left" w:pos="7020"/>
        </w:tabs>
        <w:rPr>
          <w:sz w:val="28"/>
          <w:szCs w:val="28"/>
        </w:rPr>
      </w:pPr>
      <w:r w:rsidRPr="008161DB">
        <w:rPr>
          <w:sz w:val="28"/>
          <w:szCs w:val="28"/>
        </w:rPr>
        <w:t xml:space="preserve">        Селищний голова                                                             Григорій  РУДЮК </w:t>
      </w:r>
    </w:p>
    <w:p w:rsidR="00EB7510" w:rsidRDefault="00EB7510" w:rsidP="00EB7510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251648000" behindDoc="0" locked="0" layoutInCell="1" allowOverlap="1">
                <wp:simplePos x="0" y="0"/>
                <wp:positionH relativeFrom="margin">
                  <wp:posOffset>73025</wp:posOffset>
                </wp:positionH>
                <wp:positionV relativeFrom="paragraph">
                  <wp:posOffset>3303270</wp:posOffset>
                </wp:positionV>
                <wp:extent cx="48895" cy="167640"/>
                <wp:effectExtent l="0" t="0" r="8255" b="6350"/>
                <wp:wrapNone/>
                <wp:docPr id="66" name="Поле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6" o:spid="_x0000_s1026" type="#_x0000_t202" style="position:absolute;margin-left:5.75pt;margin-top:260.1pt;width:3.85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49024" behindDoc="0" locked="0" layoutInCell="1" allowOverlap="1">
                <wp:simplePos x="0" y="0"/>
                <wp:positionH relativeFrom="margin">
                  <wp:posOffset>67310</wp:posOffset>
                </wp:positionH>
                <wp:positionV relativeFrom="paragraph">
                  <wp:posOffset>5107305</wp:posOffset>
                </wp:positionV>
                <wp:extent cx="67310" cy="167640"/>
                <wp:effectExtent l="0" t="0" r="8890" b="635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4" o:spid="_x0000_s1027" type="#_x0000_t202" style="position:absolute;margin-left:5.3pt;margin-top:402.15pt;width:5.3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0048" behindDoc="0" locked="0" layoutInCell="1" allowOverlap="1">
                <wp:simplePos x="0" y="0"/>
                <wp:positionH relativeFrom="margin">
                  <wp:posOffset>67310</wp:posOffset>
                </wp:positionH>
                <wp:positionV relativeFrom="paragraph">
                  <wp:posOffset>7658735</wp:posOffset>
                </wp:positionV>
                <wp:extent cx="67310" cy="167640"/>
                <wp:effectExtent l="0" t="0" r="8890" b="6350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2" o:spid="_x0000_s1028" type="#_x0000_t202" style="position:absolute;margin-left:5.3pt;margin-top:603.05pt;width:5.3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1072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3241040</wp:posOffset>
                </wp:positionV>
                <wp:extent cx="1761490" cy="396240"/>
                <wp:effectExtent l="0" t="0" r="10160" b="16510"/>
                <wp:wrapNone/>
                <wp:docPr id="58" name="Поле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149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17" w:lineRule="exact"/>
                              <w:ind w:firstLine="0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8" o:spid="_x0000_s1029" type="#_x0000_t202" style="position:absolute;margin-left:28.8pt;margin-top:255.2pt;width:138.7pt;height:31.2pt;z-index:2516510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17" w:lineRule="exact"/>
                        <w:ind w:firstLine="0"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2096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5092065</wp:posOffset>
                </wp:positionV>
                <wp:extent cx="2176145" cy="167640"/>
                <wp:effectExtent l="0" t="0" r="14605" b="6350"/>
                <wp:wrapNone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14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Відповідальний виконавець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6" o:spid="_x0000_s1030" type="#_x0000_t202" style="position:absolute;margin-left:28.8pt;margin-top:400.95pt;width:171.35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Відповідальний виконавець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3120" behindDoc="0" locked="0" layoutInCell="1" allowOverlap="1">
                <wp:simplePos x="0" y="0"/>
                <wp:positionH relativeFrom="margin">
                  <wp:posOffset>2883535</wp:posOffset>
                </wp:positionH>
                <wp:positionV relativeFrom="paragraph">
                  <wp:posOffset>3217545</wp:posOffset>
                </wp:positionV>
                <wp:extent cx="3163570" cy="822960"/>
                <wp:effectExtent l="0" t="0" r="17780" b="1270"/>
                <wp:wrapNone/>
                <wp:docPr id="54" name="Поле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57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4" o:spid="_x0000_s1031" type="#_x0000_t202" style="position:absolute;margin-left:227.05pt;margin-top:253.35pt;width:249.1pt;height:64.8pt;z-index:251653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4144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5060950</wp:posOffset>
                </wp:positionV>
                <wp:extent cx="3163570" cy="617220"/>
                <wp:effectExtent l="0" t="0" r="17780" b="15240"/>
                <wp:wrapNone/>
                <wp:docPr id="52" name="Пол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57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Комунальне некомерційне підприємство Центр первинної медико - санітарної допомоги Новоборівської селищної ради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2" o:spid="_x0000_s1032" type="#_x0000_t202" style="position:absolute;margin-left:227.5pt;margin-top:398.5pt;width:249.1pt;height:48.6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Комунальне некомерційне підприємство Центр первинної медико - санітарної допомоги Новоборівської селищної ради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5168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7923530</wp:posOffset>
                </wp:positionV>
                <wp:extent cx="2218690" cy="411480"/>
                <wp:effectExtent l="0" t="0" r="10160" b="5080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869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26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Кошти задіяні на виконання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33" type="#_x0000_t202" style="position:absolute;margin-left:28.8pt;margin-top:623.9pt;width:174.7pt;height:32.4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26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>Кошти задіяні на виконання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6192" behindDoc="0" locked="0" layoutInCell="1" allowOverlap="1">
                <wp:simplePos x="0" y="0"/>
                <wp:positionH relativeFrom="margin">
                  <wp:posOffset>2883535</wp:posOffset>
                </wp:positionH>
                <wp:positionV relativeFrom="paragraph">
                  <wp:posOffset>6127750</wp:posOffset>
                </wp:positionV>
                <wp:extent cx="3255010" cy="822960"/>
                <wp:effectExtent l="0" t="0" r="2540" b="1270"/>
                <wp:wrapNone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501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Комунальне некомерційне підприємство Центр первинної медико - санітарної допомоги Новоборівської селищної ради, Новоборівська селищна рада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7" o:spid="_x0000_s1034" type="#_x0000_t202" style="position:absolute;margin-left:227.05pt;margin-top:482.5pt;width:256.3pt;height:64.8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Комунальне некомерційне підприємство Центр первинної медико - санітарної допомоги Новоборівської селищної ради, Новоборівська селищна рада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7216" behindDoc="0" locked="0" layoutInCell="1" allowOverlap="1">
                <wp:simplePos x="0" y="0"/>
                <wp:positionH relativeFrom="margin">
                  <wp:posOffset>2883535</wp:posOffset>
                </wp:positionH>
                <wp:positionV relativeFrom="paragraph">
                  <wp:posOffset>7926070</wp:posOffset>
                </wp:positionV>
                <wp:extent cx="3096895" cy="617220"/>
                <wp:effectExtent l="0" t="0" r="8255" b="15240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89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Селищний бюджет, інші надходження, не заборонені чинним законодавством України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5" o:spid="_x0000_s1035" type="#_x0000_t202" style="position:absolute;margin-left:227.05pt;margin-top:624.1pt;width:243.85pt;height:48.6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Селищний бюджет, інші надходження, не заборонені чинним законодавством України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8654415</wp:posOffset>
                </wp:positionV>
                <wp:extent cx="2127250" cy="1028700"/>
                <wp:effectExtent l="0" t="0" r="6350" b="6350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2021р. – 1648,20 тис. грн.</w:t>
                            </w:r>
                          </w:p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2022р. -  1665,43 тис. грн.</w:t>
                            </w:r>
                          </w:p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rStyle w:val="2Exact"/>
                                <w:rFonts w:eastAsiaTheme="minorHAnsi"/>
                                <w:lang w:val="ru-RU" w:eastAsia="ru-RU" w:bidi="ru-RU"/>
                              </w:rPr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2023р. -  1915,25 тис. </w:t>
                            </w:r>
                            <w:r>
                              <w:rPr>
                                <w:rStyle w:val="2Exact"/>
                                <w:rFonts w:eastAsiaTheme="minorHAnsi"/>
                                <w:lang w:eastAsia="ru-RU" w:bidi="ru-RU"/>
                              </w:rPr>
                              <w:t>грн.</w:t>
                            </w:r>
                          </w:p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rStyle w:val="2Exact"/>
                                <w:rFonts w:eastAsiaTheme="minorHAnsi"/>
                                <w:lang w:eastAsia="ru-RU" w:bidi="ru-RU"/>
                              </w:rPr>
                            </w:pPr>
                            <w:r>
                              <w:rPr>
                                <w:rStyle w:val="2Exact"/>
                                <w:rFonts w:eastAsiaTheme="minorHAnsi"/>
                                <w:lang w:eastAsia="ru-RU" w:bidi="ru-RU"/>
                              </w:rPr>
                              <w:t>2024р.- 2202,55тис.грн.</w:t>
                            </w:r>
                          </w:p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lang w:eastAsia="uk-UA"/>
                              </w:rPr>
                            </w:pPr>
                            <w:r>
                              <w:rPr>
                                <w:rStyle w:val="2Exact"/>
                                <w:rFonts w:eastAsiaTheme="minorHAnsi"/>
                                <w:lang w:eastAsia="ru-RU" w:bidi="ru-RU"/>
                              </w:rPr>
                              <w:t>2025р – 2532,90 тис.грн.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36" type="#_x0000_t202" style="position:absolute;margin-left:227.5pt;margin-top:681.45pt;width:167.5pt;height:81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>2021р. – 1648,20 тис. грн.</w:t>
                      </w:r>
                    </w:p>
                    <w:p w:rsidR="00EB7510" w:rsidRDefault="00EB7510" w:rsidP="00EB7510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>2022р. -  1665,43 тис. грн.</w:t>
                      </w:r>
                    </w:p>
                    <w:p w:rsidR="00EB7510" w:rsidRDefault="00EB7510" w:rsidP="00EB7510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rStyle w:val="2Exact"/>
                          <w:rFonts w:eastAsiaTheme="minorHAnsi"/>
                          <w:lang w:val="ru-RU" w:eastAsia="ru-RU" w:bidi="ru-RU"/>
                        </w:rPr>
                      </w:pPr>
                      <w:r>
                        <w:rPr>
                          <w:rStyle w:val="2Exact"/>
                          <w:rFonts w:eastAsiaTheme="minorHAnsi"/>
                        </w:rPr>
                        <w:t xml:space="preserve">2023р. -  1915,25 тис. </w:t>
                      </w:r>
                      <w:r>
                        <w:rPr>
                          <w:rStyle w:val="2Exact"/>
                          <w:rFonts w:eastAsiaTheme="minorHAnsi"/>
                          <w:lang w:eastAsia="ru-RU" w:bidi="ru-RU"/>
                        </w:rPr>
                        <w:t>грн.</w:t>
                      </w:r>
                    </w:p>
                    <w:p w:rsidR="00EB7510" w:rsidRDefault="00EB7510" w:rsidP="00EB7510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rStyle w:val="2Exact"/>
                          <w:rFonts w:eastAsiaTheme="minorHAnsi"/>
                          <w:lang w:eastAsia="ru-RU" w:bidi="ru-RU"/>
                        </w:rPr>
                      </w:pPr>
                      <w:r>
                        <w:rPr>
                          <w:rStyle w:val="2Exact"/>
                          <w:rFonts w:eastAsiaTheme="minorHAnsi"/>
                          <w:lang w:eastAsia="ru-RU" w:bidi="ru-RU"/>
                        </w:rPr>
                        <w:t>2024р.- 2202,55тис.грн.</w:t>
                      </w:r>
                    </w:p>
                    <w:p w:rsidR="00EB7510" w:rsidRDefault="00EB7510" w:rsidP="00EB7510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lang w:eastAsia="uk-UA"/>
                        </w:rPr>
                      </w:pPr>
                      <w:r>
                        <w:rPr>
                          <w:rStyle w:val="2Exact"/>
                          <w:rFonts w:eastAsiaTheme="minorHAnsi"/>
                          <w:lang w:eastAsia="ru-RU" w:bidi="ru-RU"/>
                        </w:rPr>
                        <w:t>2025р – 2532,90 тис.грн.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7643495</wp:posOffset>
                </wp:positionV>
                <wp:extent cx="1365250" cy="167640"/>
                <wp:effectExtent l="0" t="0" r="6350" b="6350"/>
                <wp:wrapNone/>
                <wp:docPr id="46" name="Пол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2021 - 2025 роки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6" o:spid="_x0000_s1037" type="#_x0000_t202" style="position:absolute;margin-left:227.5pt;margin-top:601.85pt;width:107.5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2021 - 2025 роки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8657590</wp:posOffset>
                </wp:positionV>
                <wp:extent cx="2091055" cy="822960"/>
                <wp:effectExtent l="0" t="0" r="4445" b="1270"/>
                <wp:wrapNone/>
                <wp:docPr id="48" name="Пол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105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Орієнтований обсяг фінансових ресурсів, необхідних для виконання реалізації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8" o:spid="_x0000_s1038" type="#_x0000_t202" style="position:absolute;margin-left:28.8pt;margin-top:681.7pt;width:164.65pt;height:64.8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Орієнтований обсяг фінансових ресурсів, необхідних для виконання реалізації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>
                <wp:simplePos x="0" y="0"/>
                <wp:positionH relativeFrom="margin">
                  <wp:posOffset>389890</wp:posOffset>
                </wp:positionH>
                <wp:positionV relativeFrom="paragraph">
                  <wp:posOffset>7646670</wp:posOffset>
                </wp:positionV>
                <wp:extent cx="2157730" cy="167640"/>
                <wp:effectExtent l="0" t="0" r="13970" b="6350"/>
                <wp:wrapNone/>
                <wp:docPr id="50" name="Пол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73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Термін реалізації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0" o:spid="_x0000_s1039" type="#_x0000_t202" style="position:absolute;margin-left:30.7pt;margin-top:602.1pt;width:169.9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Термін реалізації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4359910</wp:posOffset>
                </wp:positionV>
                <wp:extent cx="2761615" cy="205740"/>
                <wp:effectExtent l="0" t="0" r="635" b="5080"/>
                <wp:wrapNone/>
                <wp:docPr id="53" name="Поле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1615" cy="20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Новоборівська селищна рада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3" o:spid="_x0000_s1040" type="#_x0000_t202" style="position:absolute;margin-left:227.5pt;margin-top:343.3pt;width:217.45pt;height:16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Новоборівська селищна рада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3360" behindDoc="0" locked="0" layoutInCell="1" allowOverlap="1">
                <wp:simplePos x="0" y="0"/>
                <wp:positionH relativeFrom="margin">
                  <wp:posOffset>372110</wp:posOffset>
                </wp:positionH>
                <wp:positionV relativeFrom="paragraph">
                  <wp:posOffset>6097905</wp:posOffset>
                </wp:positionV>
                <wp:extent cx="1749425" cy="167640"/>
                <wp:effectExtent l="0" t="0" r="3175" b="6350"/>
                <wp:wrapNone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Учасники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5" o:spid="_x0000_s1041" type="#_x0000_t202" style="position:absolute;margin-left:29.3pt;margin-top:480.15pt;width:137.75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Учасники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4384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4391025</wp:posOffset>
                </wp:positionV>
                <wp:extent cx="1676400" cy="167640"/>
                <wp:effectExtent l="0" t="0" r="0" b="6350"/>
                <wp:wrapNone/>
                <wp:docPr id="57" name="Поле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Розробник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7" o:spid="_x0000_s1042" type="#_x0000_t202" style="position:absolute;margin-left:28.8pt;margin-top:345.75pt;width:132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Розробник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5408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7954010</wp:posOffset>
                </wp:positionV>
                <wp:extent cx="158750" cy="167640"/>
                <wp:effectExtent l="0" t="0" r="12700" b="6350"/>
                <wp:wrapNone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1" o:spid="_x0000_s1043" type="#_x0000_t202" style="position:absolute;margin-left:2.4pt;margin-top:626.3pt;width:12.5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6432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6165215</wp:posOffset>
                </wp:positionV>
                <wp:extent cx="158750" cy="167640"/>
                <wp:effectExtent l="0" t="0" r="12700" b="6350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120"/>
                              <w:keepNext/>
                              <w:keepLines/>
                              <w:shd w:val="clear" w:color="auto" w:fill="auto"/>
                              <w:spacing w:line="260" w:lineRule="exact"/>
                            </w:pPr>
                            <w:bookmarkStart w:id="1" w:name="bookmark5"/>
                            <w:r>
                              <w:rPr>
                                <w:rStyle w:val="12Exact"/>
                                <w:rFonts w:eastAsiaTheme="minorHAnsi"/>
                              </w:rPr>
                              <w:t>4</w:t>
                            </w:r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3" o:spid="_x0000_s1044" type="#_x0000_t202" style="position:absolute;margin-left:2.4pt;margin-top:485.45pt;width:12.5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120"/>
                        <w:keepNext/>
                        <w:keepLines/>
                        <w:shd w:val="clear" w:color="auto" w:fill="auto"/>
                        <w:spacing w:line="260" w:lineRule="exact"/>
                      </w:pPr>
                      <w:bookmarkStart w:id="1" w:name="bookmark5"/>
                      <w:r>
                        <w:rPr>
                          <w:rStyle w:val="12Exact"/>
                          <w:rFonts w:eastAsiaTheme="minorHAnsi"/>
                        </w:rPr>
                        <w:t>4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63500" distR="63500" simplePos="0" relativeHeight="251667456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4387850</wp:posOffset>
                </wp:positionV>
                <wp:extent cx="158750" cy="167640"/>
                <wp:effectExtent l="0" t="0" r="12700" b="6350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5" o:spid="_x0000_s1045" type="#_x0000_t202" style="position:absolute;margin-left:2.4pt;margin-top:345.5pt;width:12.5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85801" w:rsidRDefault="00EB7510" w:rsidP="00385801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b/>
        </w:rPr>
        <w:br w:type="page"/>
      </w:r>
      <w:r>
        <w:rPr>
          <w:b/>
        </w:rPr>
        <w:lastRenderedPageBreak/>
        <w:t xml:space="preserve">                     </w:t>
      </w:r>
      <w:r w:rsidR="00385801">
        <w:rPr>
          <w:b/>
          <w:lang w:val="uk-UA"/>
        </w:rPr>
        <w:t xml:space="preserve">                                                                                  </w:t>
      </w:r>
      <w:r>
        <w:rPr>
          <w:b/>
        </w:rPr>
        <w:t xml:space="preserve"> </w:t>
      </w:r>
      <w:r w:rsidR="00385801"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 w:rsidR="00385801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385801" w:rsidRDefault="00385801" w:rsidP="00385801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р</w:t>
      </w:r>
      <w:r>
        <w:rPr>
          <w:rFonts w:eastAsia="Lucida Sans Unicode"/>
          <w:kern w:val="2"/>
          <w:sz w:val="28"/>
          <w:szCs w:val="28"/>
        </w:rPr>
        <w:t>іш</w:t>
      </w:r>
      <w:r>
        <w:rPr>
          <w:rFonts w:eastAsia="Lucida Sans Unicode"/>
          <w:kern w:val="2"/>
          <w:sz w:val="28"/>
          <w:szCs w:val="28"/>
          <w:lang w:val="uk-UA"/>
        </w:rPr>
        <w:t xml:space="preserve">енням __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385801" w:rsidRDefault="00385801" w:rsidP="00385801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Новоборівської селищної ради </w:t>
      </w:r>
    </w:p>
    <w:p w:rsidR="00385801" w:rsidRDefault="00385801" w:rsidP="00385801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   № </w:t>
      </w:r>
      <w:r>
        <w:rPr>
          <w:rFonts w:eastAsia="Lucida Sans Unicode"/>
          <w:kern w:val="2"/>
          <w:sz w:val="28"/>
          <w:szCs w:val="28"/>
          <w:lang w:val="uk-UA"/>
        </w:rPr>
        <w:t>__</w:t>
      </w:r>
      <w:r>
        <w:rPr>
          <w:rFonts w:eastAsia="Lucida Sans Unicode"/>
          <w:kern w:val="2"/>
          <w:sz w:val="28"/>
          <w:szCs w:val="28"/>
        </w:rPr>
        <w:t xml:space="preserve">  від </w:t>
      </w:r>
      <w:r>
        <w:rPr>
          <w:rFonts w:eastAsia="Lucida Sans Unicode"/>
          <w:kern w:val="2"/>
          <w:sz w:val="28"/>
          <w:szCs w:val="28"/>
          <w:lang w:val="uk-UA"/>
        </w:rPr>
        <w:t>__ ____</w:t>
      </w:r>
      <w:r>
        <w:rPr>
          <w:rFonts w:eastAsia="Lucida Sans Unicode"/>
          <w:kern w:val="2"/>
          <w:sz w:val="28"/>
          <w:szCs w:val="28"/>
        </w:rPr>
        <w:t xml:space="preserve"> 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>
        <w:rPr>
          <w:rFonts w:eastAsia="Lucida Sans Unicode"/>
          <w:kern w:val="2"/>
          <w:sz w:val="28"/>
          <w:szCs w:val="28"/>
        </w:rPr>
        <w:t xml:space="preserve"> року</w:t>
      </w:r>
    </w:p>
    <w:p w:rsidR="00EB7510" w:rsidRDefault="00EB7510" w:rsidP="00385801">
      <w:pPr>
        <w:ind w:left="5664" w:right="43"/>
      </w:pPr>
    </w:p>
    <w:p w:rsidR="00EB7510" w:rsidRDefault="00EB7510" w:rsidP="00EB7510">
      <w:pPr>
        <w:spacing w:line="360" w:lineRule="exact"/>
      </w:pPr>
    </w:p>
    <w:p w:rsidR="00EB7510" w:rsidRDefault="00EB7510" w:rsidP="00EB7510">
      <w:pPr>
        <w:spacing w:line="360" w:lineRule="exact"/>
      </w:pPr>
    </w:p>
    <w:p w:rsidR="00EB7510" w:rsidRDefault="00EB7510" w:rsidP="00EB7510">
      <w:pPr>
        <w:spacing w:line="360" w:lineRule="exact"/>
      </w:pPr>
    </w:p>
    <w:p w:rsidR="00EB7510" w:rsidRDefault="00EB7510" w:rsidP="00EB7510">
      <w:pPr>
        <w:spacing w:line="360" w:lineRule="exact"/>
      </w:pPr>
    </w:p>
    <w:p w:rsidR="00EB7510" w:rsidRDefault="00EB7510" w:rsidP="00EB7510">
      <w:pPr>
        <w:spacing w:line="360" w:lineRule="exact"/>
      </w:pPr>
    </w:p>
    <w:p w:rsidR="00EB7510" w:rsidRDefault="00EB7510" w:rsidP="00EB7510">
      <w:pPr>
        <w:spacing w:line="360" w:lineRule="exact"/>
      </w:pPr>
    </w:p>
    <w:p w:rsidR="00EB7510" w:rsidRDefault="00EB7510" w:rsidP="00EB7510">
      <w:pPr>
        <w:shd w:val="clear" w:color="auto" w:fill="FFFFFF"/>
        <w:spacing w:after="150"/>
        <w:jc w:val="center"/>
        <w:rPr>
          <w:bCs/>
          <w:color w:val="000000" w:themeColor="text1"/>
        </w:rPr>
      </w:pPr>
    </w:p>
    <w:p w:rsidR="00EB7510" w:rsidRPr="00153199" w:rsidRDefault="00EB7510" w:rsidP="00153199">
      <w:pPr>
        <w:pStyle w:val="7"/>
        <w:jc w:val="center"/>
        <w:rPr>
          <w:rFonts w:ascii="Times New Roman" w:hAnsi="Times New Roman" w:cs="Times New Roman"/>
          <w:bCs/>
          <w:color w:val="auto"/>
          <w:sz w:val="52"/>
          <w:szCs w:val="52"/>
          <w:lang w:eastAsia="uk-UA"/>
        </w:rPr>
      </w:pPr>
      <w:r w:rsidRPr="00153199">
        <w:rPr>
          <w:rFonts w:ascii="Times New Roman" w:hAnsi="Times New Roman" w:cs="Times New Roman"/>
          <w:b/>
          <w:sz w:val="52"/>
          <w:szCs w:val="52"/>
        </w:rPr>
        <w:t>Програма</w:t>
      </w:r>
    </w:p>
    <w:p w:rsidR="00EB7510" w:rsidRPr="00153199" w:rsidRDefault="00EB7510" w:rsidP="00153199">
      <w:pPr>
        <w:pStyle w:val="7"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153199">
        <w:rPr>
          <w:rFonts w:ascii="Times New Roman" w:hAnsi="Times New Roman" w:cs="Times New Roman"/>
          <w:b/>
          <w:sz w:val="52"/>
          <w:szCs w:val="52"/>
        </w:rPr>
        <w:t>«</w:t>
      </w:r>
      <w:r w:rsidRPr="00153199">
        <w:rPr>
          <w:rFonts w:ascii="Times New Roman" w:hAnsi="Times New Roman" w:cs="Times New Roman"/>
          <w:b/>
          <w:bCs/>
          <w:color w:val="000000" w:themeColor="text1"/>
          <w:sz w:val="52"/>
          <w:szCs w:val="52"/>
        </w:rPr>
        <w:t xml:space="preserve">Ресоціалізація засуджених </w:t>
      </w:r>
      <w:proofErr w:type="gramStart"/>
      <w:r w:rsidRPr="00153199">
        <w:rPr>
          <w:rFonts w:ascii="Times New Roman" w:hAnsi="Times New Roman" w:cs="Times New Roman"/>
          <w:b/>
          <w:bCs/>
          <w:color w:val="000000" w:themeColor="text1"/>
          <w:sz w:val="52"/>
          <w:szCs w:val="52"/>
        </w:rPr>
        <w:t>осіб</w:t>
      </w:r>
      <w:proofErr w:type="gramEnd"/>
    </w:p>
    <w:p w:rsidR="00EB7510" w:rsidRPr="00153199" w:rsidRDefault="00EB7510" w:rsidP="00153199">
      <w:pPr>
        <w:pStyle w:val="7"/>
        <w:jc w:val="center"/>
        <w:rPr>
          <w:rFonts w:ascii="Times New Roman" w:hAnsi="Times New Roman" w:cs="Times New Roman"/>
          <w:b/>
          <w:bCs/>
          <w:color w:val="auto"/>
          <w:sz w:val="52"/>
          <w:szCs w:val="52"/>
          <w:lang w:eastAsia="uk-UA"/>
        </w:rPr>
      </w:pPr>
      <w:r w:rsidRPr="00153199">
        <w:rPr>
          <w:rFonts w:ascii="Times New Roman" w:hAnsi="Times New Roman" w:cs="Times New Roman"/>
          <w:b/>
          <w:bCs/>
          <w:color w:val="000000" w:themeColor="text1"/>
          <w:sz w:val="52"/>
          <w:szCs w:val="52"/>
        </w:rPr>
        <w:t>на 2021-2023 роки</w:t>
      </w:r>
      <w:r w:rsidRPr="00153199">
        <w:rPr>
          <w:rFonts w:ascii="Times New Roman" w:hAnsi="Times New Roman" w:cs="Times New Roman"/>
          <w:b/>
          <w:sz w:val="52"/>
          <w:szCs w:val="52"/>
        </w:rPr>
        <w:t>»</w:t>
      </w:r>
    </w:p>
    <w:p w:rsidR="00EB7510" w:rsidRPr="00153199" w:rsidRDefault="00EB7510" w:rsidP="00153199">
      <w:pPr>
        <w:pStyle w:val="7"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153199">
        <w:rPr>
          <w:rFonts w:ascii="Times New Roman" w:hAnsi="Times New Roman" w:cs="Times New Roman"/>
          <w:b/>
          <w:sz w:val="52"/>
          <w:szCs w:val="52"/>
        </w:rPr>
        <w:t>на території</w:t>
      </w:r>
    </w:p>
    <w:p w:rsidR="00EB7510" w:rsidRPr="00153199" w:rsidRDefault="00EB7510" w:rsidP="00153199">
      <w:pPr>
        <w:pStyle w:val="7"/>
        <w:jc w:val="center"/>
        <w:rPr>
          <w:rFonts w:ascii="Times New Roman" w:hAnsi="Times New Roman" w:cs="Times New Roman"/>
          <w:b/>
          <w:bCs/>
          <w:color w:val="auto"/>
          <w:sz w:val="52"/>
          <w:szCs w:val="52"/>
          <w:lang w:eastAsia="uk-UA"/>
        </w:rPr>
      </w:pPr>
      <w:r w:rsidRPr="00153199">
        <w:rPr>
          <w:rFonts w:ascii="Times New Roman" w:hAnsi="Times New Roman" w:cs="Times New Roman"/>
          <w:b/>
          <w:sz w:val="52"/>
          <w:szCs w:val="52"/>
        </w:rPr>
        <w:t>Новоборівської селищної ради</w:t>
      </w: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t xml:space="preserve">смт. </w:t>
      </w:r>
      <w:proofErr w:type="gramStart"/>
      <w:r>
        <w:t>Нова</w:t>
      </w:r>
      <w:proofErr w:type="gramEnd"/>
      <w:r>
        <w:t xml:space="preserve"> Борова</w:t>
      </w:r>
    </w:p>
    <w:p w:rsidR="00EB7510" w:rsidRDefault="00EB7510" w:rsidP="00EB7510">
      <w:pPr>
        <w:autoSpaceDE w:val="0"/>
        <w:autoSpaceDN w:val="0"/>
        <w:adjustRightInd w:val="0"/>
        <w:jc w:val="center"/>
        <w:rPr>
          <w:sz w:val="52"/>
          <w:szCs w:val="52"/>
        </w:rPr>
      </w:pPr>
      <w:r>
        <w:t>2021 р.</w:t>
      </w:r>
      <w:r>
        <w:rPr>
          <w:sz w:val="52"/>
          <w:szCs w:val="52"/>
        </w:rPr>
        <w:br w:type="page"/>
      </w:r>
    </w:p>
    <w:p w:rsidR="00EB7510" w:rsidRDefault="00EB7510" w:rsidP="00EB7510">
      <w:pPr>
        <w:keepNext/>
        <w:ind w:right="-185"/>
        <w:jc w:val="center"/>
        <w:rPr>
          <w:b/>
        </w:rPr>
      </w:pPr>
      <w:r>
        <w:rPr>
          <w:b/>
        </w:rPr>
        <w:lastRenderedPageBreak/>
        <w:t>ЗМІ</w:t>
      </w:r>
      <w:proofErr w:type="gramStart"/>
      <w:r>
        <w:rPr>
          <w:b/>
        </w:rPr>
        <w:t>СТ</w:t>
      </w:r>
      <w:proofErr w:type="gramEnd"/>
    </w:p>
    <w:p w:rsidR="00EB7510" w:rsidRDefault="00EB7510" w:rsidP="00EB7510">
      <w:pPr>
        <w:keepNext/>
        <w:ind w:right="-185"/>
        <w:jc w:val="center"/>
        <w:rPr>
          <w:bCs/>
          <w:lang w:eastAsia="en-US"/>
        </w:rPr>
      </w:pPr>
    </w:p>
    <w:p w:rsidR="00EB7510" w:rsidRDefault="00EB7510" w:rsidP="00EB7510">
      <w:pPr>
        <w:keepNext/>
        <w:ind w:right="-185"/>
        <w:jc w:val="center"/>
        <w:rPr>
          <w:bCs/>
          <w:sz w:val="28"/>
          <w:szCs w:val="28"/>
          <w:lang w:val="uk-UA" w:eastAsia="en-US"/>
        </w:rPr>
      </w:pPr>
      <w:r>
        <w:rPr>
          <w:bCs/>
          <w:lang w:eastAsia="en-US"/>
        </w:rPr>
        <w:t xml:space="preserve">«Ресоціалізація засуджених </w:t>
      </w:r>
      <w:proofErr w:type="gramStart"/>
      <w:r>
        <w:rPr>
          <w:bCs/>
          <w:lang w:eastAsia="en-US"/>
        </w:rPr>
        <w:t>осіб</w:t>
      </w:r>
      <w:proofErr w:type="gramEnd"/>
      <w:r>
        <w:rPr>
          <w:bCs/>
          <w:lang w:eastAsia="en-US"/>
        </w:rPr>
        <w:t xml:space="preserve"> на 2021 – 2023 роки»</w:t>
      </w:r>
    </w:p>
    <w:p w:rsidR="00EB7510" w:rsidRDefault="00EB7510" w:rsidP="00EB7510">
      <w:pPr>
        <w:keepNext/>
        <w:ind w:right="-185"/>
        <w:jc w:val="center"/>
        <w:rPr>
          <w:bCs/>
          <w:lang w:eastAsia="en-US"/>
        </w:rPr>
      </w:pPr>
      <w:r>
        <w:rPr>
          <w:bCs/>
          <w:lang w:eastAsia="en-US"/>
        </w:rPr>
        <w:t>на території Новоборівської селищної ради</w:t>
      </w:r>
    </w:p>
    <w:p w:rsidR="00EB7510" w:rsidRDefault="00EB7510" w:rsidP="00EB7510">
      <w:pPr>
        <w:keepNext/>
        <w:ind w:right="-185"/>
        <w:jc w:val="center"/>
        <w:rPr>
          <w:color w:val="FF0000"/>
          <w:lang w:eastAsia="uk-UA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730"/>
      </w:tblGrid>
      <w:tr w:rsidR="00EB7510" w:rsidTr="00EB7510">
        <w:trPr>
          <w:trHeight w:val="50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1.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sz w:val="28"/>
                <w:szCs w:val="28"/>
              </w:rPr>
            </w:pPr>
            <w:proofErr w:type="gramStart"/>
            <w:r>
              <w:rPr>
                <w:rFonts w:eastAsia="Arial,Bold"/>
                <w:bCs/>
                <w:caps/>
              </w:rPr>
              <w:t>Вступ</w:t>
            </w:r>
            <w:proofErr w:type="gramEnd"/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1.1.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sz w:val="28"/>
                <w:szCs w:val="28"/>
              </w:rPr>
            </w:pPr>
            <w:r>
              <w:rPr>
                <w:rFonts w:eastAsia="Arial,Bold"/>
                <w:bCs/>
              </w:rPr>
              <w:t xml:space="preserve">Загальна частина. Правові </w:t>
            </w:r>
            <w:r>
              <w:rPr>
                <w:rFonts w:eastAsia="Arial,Bold"/>
                <w:bCs/>
                <w:caps/>
              </w:rPr>
              <w:t xml:space="preserve"> </w:t>
            </w:r>
            <w:proofErr w:type="gramStart"/>
            <w:r>
              <w:rPr>
                <w:rFonts w:eastAsia="Arial,Bold"/>
                <w:bCs/>
              </w:rPr>
              <w:t>п</w:t>
            </w:r>
            <w:proofErr w:type="gramEnd"/>
            <w:r>
              <w:rPr>
                <w:rFonts w:eastAsia="Arial,Bold"/>
                <w:bCs/>
              </w:rPr>
              <w:t>ідстави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1.2.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sz w:val="28"/>
                <w:szCs w:val="28"/>
              </w:rPr>
            </w:pPr>
            <w:r>
              <w:rPr>
                <w:rFonts w:eastAsia="Arial,Bold"/>
                <w:bCs/>
              </w:rPr>
              <w:t xml:space="preserve">Паспорт </w:t>
            </w:r>
            <w:r>
              <w:rPr>
                <w:rFonts w:eastAsia="Arial,Bold"/>
                <w:bCs/>
                <w:caps/>
              </w:rPr>
              <w:t xml:space="preserve"> </w:t>
            </w:r>
            <w:r>
              <w:rPr>
                <w:rFonts w:eastAsia="Arial,Bold"/>
                <w:bCs/>
              </w:rPr>
              <w:t>програми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1.3.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sz w:val="28"/>
                <w:szCs w:val="28"/>
              </w:rPr>
            </w:pPr>
            <w:r>
              <w:t>Визначення проблем, на розв'язання яких спрямована програма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2.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sz w:val="28"/>
                <w:szCs w:val="28"/>
              </w:rPr>
            </w:pPr>
            <w:r>
              <w:rPr>
                <w:rFonts w:eastAsia="Arial,Bold"/>
                <w:bCs/>
              </w:rPr>
              <w:t>Мета програми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3.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rFonts w:eastAsia="Arial,Bold"/>
                <w:bCs/>
                <w:caps/>
                <w:sz w:val="28"/>
                <w:szCs w:val="28"/>
              </w:rPr>
            </w:pPr>
            <w:r>
              <w:rPr>
                <w:rFonts w:eastAsia="Arial,Bold"/>
                <w:bCs/>
              </w:rPr>
              <w:t>Шляхи і способи розв’язання проблем, строки виконання програми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3.1.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rFonts w:eastAsia="Arial,Bold"/>
                <w:bCs/>
                <w:sz w:val="28"/>
                <w:szCs w:val="28"/>
              </w:rPr>
            </w:pPr>
            <w:r>
              <w:rPr>
                <w:rFonts w:eastAsia="Arial,Bold"/>
                <w:bCs/>
              </w:rPr>
              <w:t>Завдання програми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3.2.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rFonts w:eastAsia="Arial,Bold"/>
                <w:bCs/>
                <w:sz w:val="28"/>
                <w:szCs w:val="28"/>
              </w:rPr>
            </w:pPr>
            <w:r>
              <w:rPr>
                <w:rFonts w:eastAsia="Arial,Bold"/>
                <w:bCs/>
              </w:rPr>
              <w:t>Напрями діяльності та заходи програми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3.3.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rFonts w:eastAsia="Arial,Bold"/>
                <w:bCs/>
                <w:sz w:val="28"/>
                <w:szCs w:val="28"/>
              </w:rPr>
            </w:pPr>
            <w:r>
              <w:rPr>
                <w:rFonts w:eastAsia="Arial,Bold"/>
                <w:bCs/>
              </w:rPr>
              <w:t>Очікувані результати виконання програми, ефективність програми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4.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rFonts w:eastAsia="Arial,Bold"/>
                <w:bCs/>
                <w:sz w:val="28"/>
                <w:szCs w:val="28"/>
              </w:rPr>
            </w:pPr>
            <w:r>
              <w:rPr>
                <w:rFonts w:eastAsia="Arial,Bold"/>
                <w:bCs/>
              </w:rPr>
              <w:t>Фінансове забезпечення заходів  програми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5.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sz w:val="28"/>
                <w:szCs w:val="28"/>
              </w:rPr>
            </w:pPr>
            <w:r>
              <w:t>Координація та контроль виконання програми</w:t>
            </w:r>
          </w:p>
        </w:tc>
      </w:tr>
    </w:tbl>
    <w:p w:rsidR="00EB7510" w:rsidRDefault="00EB7510" w:rsidP="00EB7510">
      <w:pPr>
        <w:rPr>
          <w:sz w:val="28"/>
          <w:szCs w:val="28"/>
        </w:rPr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  <w:rPr>
          <w:lang w:val="uk-UA"/>
        </w:rPr>
      </w:pPr>
    </w:p>
    <w:p w:rsidR="00153199" w:rsidRDefault="00153199" w:rsidP="00EB7510">
      <w:pPr>
        <w:ind w:right="-185"/>
        <w:jc w:val="center"/>
        <w:rPr>
          <w:lang w:val="uk-UA"/>
        </w:rPr>
      </w:pPr>
    </w:p>
    <w:p w:rsidR="00153199" w:rsidRDefault="00153199" w:rsidP="00EB7510">
      <w:pPr>
        <w:ind w:right="-185"/>
        <w:jc w:val="center"/>
        <w:rPr>
          <w:lang w:val="uk-UA"/>
        </w:rPr>
      </w:pPr>
    </w:p>
    <w:p w:rsidR="00153199" w:rsidRDefault="00153199" w:rsidP="00EB7510">
      <w:pPr>
        <w:ind w:right="-185"/>
        <w:jc w:val="center"/>
        <w:rPr>
          <w:lang w:val="uk-UA"/>
        </w:rPr>
      </w:pPr>
    </w:p>
    <w:p w:rsidR="00153199" w:rsidRDefault="00153199" w:rsidP="00EB7510">
      <w:pPr>
        <w:ind w:right="-185"/>
        <w:jc w:val="center"/>
        <w:rPr>
          <w:lang w:val="uk-UA"/>
        </w:rPr>
      </w:pPr>
    </w:p>
    <w:p w:rsidR="00153199" w:rsidRPr="00153199" w:rsidRDefault="00153199" w:rsidP="00EB7510">
      <w:pPr>
        <w:ind w:right="-185"/>
        <w:jc w:val="center"/>
        <w:rPr>
          <w:lang w:val="uk-UA"/>
        </w:rPr>
      </w:pPr>
    </w:p>
    <w:p w:rsidR="00EB7510" w:rsidRDefault="00EB7510" w:rsidP="00EB7510">
      <w:pPr>
        <w:pStyle w:val="3"/>
        <w:spacing w:after="120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1. </w:t>
      </w:r>
      <w:proofErr w:type="gramStart"/>
      <w:r>
        <w:rPr>
          <w:sz w:val="28"/>
          <w:szCs w:val="28"/>
        </w:rPr>
        <w:t>ВСТУП</w:t>
      </w:r>
      <w:proofErr w:type="gramEnd"/>
      <w:r>
        <w:rPr>
          <w:sz w:val="28"/>
          <w:szCs w:val="28"/>
        </w:rPr>
        <w:t xml:space="preserve"> </w:t>
      </w:r>
    </w:p>
    <w:p w:rsidR="00EB7510" w:rsidRDefault="00EB7510" w:rsidP="00EB7510">
      <w:pPr>
        <w:pStyle w:val="3"/>
        <w:spacing w:after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Загальна частина.</w:t>
      </w:r>
      <w:r>
        <w:rPr>
          <w:sz w:val="28"/>
          <w:szCs w:val="28"/>
        </w:rPr>
        <w:t xml:space="preserve"> Правові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ідстави. </w:t>
      </w:r>
    </w:p>
    <w:p w:rsidR="00EB7510" w:rsidRDefault="00EB7510" w:rsidP="00EB7510">
      <w:pPr>
        <w:keepNext/>
        <w:ind w:right="-185"/>
        <w:jc w:val="both"/>
        <w:rPr>
          <w:sz w:val="28"/>
          <w:szCs w:val="28"/>
        </w:rPr>
      </w:pPr>
      <w:proofErr w:type="gramStart"/>
      <w:r>
        <w:t xml:space="preserve">Програму «Ресоціалізація засуджених осіб на 2020-2023 роки» </w:t>
      </w:r>
      <w:r>
        <w:rPr>
          <w:bCs/>
          <w:lang w:eastAsia="en-US"/>
        </w:rPr>
        <w:t xml:space="preserve">на території Новоборівської селищної ради </w:t>
      </w:r>
      <w:r>
        <w:t>(далі – Програма) розроблено відповідно до вимог Кримінально-виконавчого кодексу України від 11.07.2003 № 1129-І</w:t>
      </w:r>
      <w:r>
        <w:rPr>
          <w:lang w:val="en-US"/>
        </w:rPr>
        <w:t>V</w:t>
      </w:r>
      <w:r>
        <w:t>, Закону України від 21.05.1997 № 280/97-ВР  «Про місцеве самоврядування в Україні», Закону України від 05.02.2015 № 160-VІІІ «Про пробацію</w:t>
      </w:r>
      <w:proofErr w:type="gramEnd"/>
      <w:r>
        <w:t xml:space="preserve">». Дана Програма спрямована на </w:t>
      </w:r>
      <w:proofErr w:type="gramStart"/>
      <w:r>
        <w:t>п</w:t>
      </w:r>
      <w:proofErr w:type="gramEnd"/>
      <w:r>
        <w:t>ідвищення ефективності роботи Хорошівського районного сектору філії Державної установи «Центр пробації» у Житомирській області щодо проведення соціально-виховної роботи із засудженими, реалізації пробаційних програм та інших заходів, спрямованих на виправлення засуджених та їх свідоме відновлення в соціальному статусі повноправного члена суспільства, запобігання вчиненню ними повторних кримінальних правопорушень.</w:t>
      </w:r>
    </w:p>
    <w:p w:rsidR="00EB7510" w:rsidRDefault="00EB7510" w:rsidP="00EB7510">
      <w:pPr>
        <w:shd w:val="clear" w:color="auto" w:fill="FFFFFF"/>
        <w:spacing w:line="240" w:lineRule="atLeast"/>
        <w:ind w:right="99" w:firstLine="709"/>
        <w:jc w:val="both"/>
        <w:rPr>
          <w:color w:val="000000"/>
        </w:rPr>
      </w:pPr>
      <w:r>
        <w:rPr>
          <w:color w:val="000000"/>
        </w:rPr>
        <w:t xml:space="preserve">Програмою визначені актуальні проблеми, мета, завдання та </w:t>
      </w:r>
      <w:proofErr w:type="gramStart"/>
      <w:r>
        <w:rPr>
          <w:color w:val="000000"/>
        </w:rPr>
        <w:t>пр</w:t>
      </w:r>
      <w:proofErr w:type="gramEnd"/>
      <w:r>
        <w:rPr>
          <w:color w:val="000000"/>
        </w:rPr>
        <w:t>іоритетні напрями роботи з ресоціалізації засуджених осіб - жителів Новоборівської територіальної громади на 2020-2023 роки, шляхи їх досягнення, основні напрями діяльності органу пробації.</w:t>
      </w:r>
    </w:p>
    <w:p w:rsidR="00EB7510" w:rsidRDefault="00EB7510" w:rsidP="00EB7510">
      <w:pPr>
        <w:shd w:val="clear" w:color="auto" w:fill="FFFFFF"/>
        <w:spacing w:line="240" w:lineRule="atLeast"/>
        <w:ind w:right="99" w:firstLine="709"/>
        <w:jc w:val="both"/>
        <w:rPr>
          <w:color w:val="000000"/>
        </w:rPr>
      </w:pPr>
      <w:r>
        <w:t xml:space="preserve">У міжнародній практиці попередження злочинності визнано, що позбавлення волі повинно застосовуватися як крайній засіб впливу до небезпечних злочинців, оскільки ізоляція від суспільства нерідко сприяє деградації особистості, втраті </w:t>
      </w:r>
      <w:proofErr w:type="gramStart"/>
      <w:r>
        <w:t>соц</w:t>
      </w:r>
      <w:proofErr w:type="gramEnd"/>
      <w:r>
        <w:t>іально корисних зв’язків. Тому в багатьох країнах донині ведеться пошук альтернатив позбавлення волі. У Хорошівському районі Житомирської області покарання, не пов’язані з позбавленням волі, виконуються Хорошівським районним сектором філ</w:t>
      </w:r>
      <w:proofErr w:type="gramStart"/>
      <w:r>
        <w:t>ії Д</w:t>
      </w:r>
      <w:proofErr w:type="gramEnd"/>
      <w:r>
        <w:t>ержавної установи «Центр пробації» у Житомирській області.</w:t>
      </w:r>
    </w:p>
    <w:p w:rsidR="00EB7510" w:rsidRDefault="00EB7510" w:rsidP="00EB7510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720"/>
        <w:jc w:val="both"/>
        <w:rPr>
          <w:color w:val="000000"/>
        </w:rPr>
      </w:pPr>
      <w:r>
        <w:t xml:space="preserve">05.02.2015 на засіданні пленарної сесії Верховної Ради України прийнято Закон України «Про пробацію» та отримано перший результат восьмирічної роботи над створенням в Україні законодавчих </w:t>
      </w:r>
      <w:proofErr w:type="gramStart"/>
      <w:r>
        <w:t>п</w:t>
      </w:r>
      <w:proofErr w:type="gramEnd"/>
      <w:r>
        <w:t xml:space="preserve">ідстав для впровадження європейської моделі роботи з правопорушниками. </w:t>
      </w:r>
      <w:r>
        <w:rPr>
          <w:color w:val="000000"/>
        </w:rPr>
        <w:t xml:space="preserve">Прийняття Закону є </w:t>
      </w:r>
      <w:proofErr w:type="gramStart"/>
      <w:r>
        <w:rPr>
          <w:color w:val="000000"/>
        </w:rPr>
        <w:t>св</w:t>
      </w:r>
      <w:proofErr w:type="gramEnd"/>
      <w:r>
        <w:rPr>
          <w:color w:val="000000"/>
        </w:rPr>
        <w:t>ідченням гуманізації кримінально-виконавчої політики держави та формування в Україні системи виконання не пов’язаних з позбавленням волі кримінально-правових заходів та адміністративних стягнень, яка сприятиме забезпеченню захисту інтересів особи, суспільства і держави.</w:t>
      </w:r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r>
        <w:rPr>
          <w:color w:val="000000"/>
        </w:rPr>
        <w:t xml:space="preserve"> У нашій країні вже тривалий час проводиться робота щодо створення передумов для </w:t>
      </w:r>
      <w:r>
        <w:t xml:space="preserve">пробації в Україні. Ця робота супроводжується </w:t>
      </w:r>
      <w:proofErr w:type="gramStart"/>
      <w:r>
        <w:t>п</w:t>
      </w:r>
      <w:proofErr w:type="gramEnd"/>
      <w:r>
        <w:t>ідтримкою національних і міжнародних експертів з питань пробації у рамках міжнародних проектів.</w:t>
      </w:r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  <w:rPr>
          <w:color w:val="000000"/>
        </w:rPr>
      </w:pPr>
      <w:r>
        <w:rPr>
          <w:color w:val="000000"/>
        </w:rPr>
        <w:t xml:space="preserve">Пробація – це система наглядових та </w:t>
      </w:r>
      <w:proofErr w:type="gramStart"/>
      <w:r>
        <w:rPr>
          <w:color w:val="000000"/>
        </w:rPr>
        <w:t>соц</w:t>
      </w:r>
      <w:proofErr w:type="gramEnd"/>
      <w:r>
        <w:rPr>
          <w:color w:val="000000"/>
        </w:rPr>
        <w:t xml:space="preserve">іально-виховних заходів, що застосовуються за рішенням </w:t>
      </w:r>
      <w:hyperlink r:id="rId9" w:tooltip="Суд" w:history="1">
        <w:r>
          <w:rPr>
            <w:rStyle w:val="af0"/>
            <w:color w:val="000000"/>
          </w:rPr>
          <w:t>суду</w:t>
        </w:r>
      </w:hyperlink>
      <w:r>
        <w:rPr>
          <w:color w:val="000000"/>
        </w:rPr>
        <w:t xml:space="preserve"> та відповідно до закону до засуджених, виконання певних видів </w:t>
      </w:r>
      <w:hyperlink r:id="rId10" w:tooltip="Кримінальне покарання" w:history="1">
        <w:r>
          <w:rPr>
            <w:rStyle w:val="af0"/>
            <w:color w:val="000000"/>
          </w:rPr>
          <w:t>кримінальних покарань</w:t>
        </w:r>
      </w:hyperlink>
      <w:r>
        <w:rPr>
          <w:color w:val="000000"/>
        </w:rPr>
        <w:t>, не пов’язаних з позбавленням волі, та забезпечення суду інформацією, що характеризує обвинуваченого.</w:t>
      </w:r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r>
        <w:t xml:space="preserve">Метою пробації є забезпечення безпеки суспільства шляхом виправлення засуджених, запобігання вчиненню ними повторних кримінальних правопорушень та забезпечення суду інформацією, що характеризує обвинувачених, з метою прийняття судом </w:t>
      </w:r>
      <w:proofErr w:type="gramStart"/>
      <w:r>
        <w:t>р</w:t>
      </w:r>
      <w:proofErr w:type="gramEnd"/>
      <w:r>
        <w:t>ішення про міру їхньої відповідальності.</w:t>
      </w:r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r>
        <w:t>Завданнями пробації є:</w:t>
      </w:r>
      <w:bookmarkStart w:id="2" w:name="n35"/>
      <w:bookmarkEnd w:id="2"/>
      <w:r>
        <w:t xml:space="preserve"> </w:t>
      </w:r>
      <w:proofErr w:type="gramStart"/>
      <w:r>
        <w:t>п</w:t>
      </w:r>
      <w:proofErr w:type="gramEnd"/>
      <w:r>
        <w:t>ідготовка досудових доповідей щодо обвинувачених;</w:t>
      </w:r>
      <w:bookmarkStart w:id="3" w:name="n36"/>
      <w:bookmarkEnd w:id="3"/>
      <w:r>
        <w:t xml:space="preserve"> </w:t>
      </w:r>
      <w:proofErr w:type="gramStart"/>
      <w:r>
        <w:t>здійснення нагляду за засудженими до покарань у виді позбавлення права обіймати певні посади або займатися певною діяльністю, громадських робіт, виправних робіт, особами, яким покарання у виді обмеження волі або позбавлення волі на певний строк замінено покаранням у виді громадських робіт або виправних робіт, особами, звільненими від відбування покарання</w:t>
      </w:r>
      <w:proofErr w:type="gramEnd"/>
      <w:r>
        <w:t xml:space="preserve"> з випробуванням, звільненими від відбування покарання вагітними жінками і жінками, які мають дітей віком до трьох років;</w:t>
      </w:r>
      <w:bookmarkStart w:id="4" w:name="n37"/>
      <w:bookmarkEnd w:id="4"/>
      <w:r>
        <w:t xml:space="preserve"> виконання певних видів покарань, не пов’язаних з позбавленням волі; </w:t>
      </w:r>
      <w:bookmarkStart w:id="5" w:name="n38"/>
      <w:bookmarkEnd w:id="5"/>
      <w:r>
        <w:t xml:space="preserve">направлення засуджених </w:t>
      </w:r>
      <w:proofErr w:type="gramStart"/>
      <w:r>
        <w:t>до</w:t>
      </w:r>
      <w:proofErr w:type="gramEnd"/>
      <w:r>
        <w:t xml:space="preserve"> обмеження волі для відбування покарання до виправних центрів;</w:t>
      </w:r>
      <w:bookmarkStart w:id="6" w:name="n39"/>
      <w:bookmarkEnd w:id="6"/>
      <w:r>
        <w:t xml:space="preserve"> реалізація пробаційних програм стосовно осіб, звільнених від відбування покарання з випробуванням;</w:t>
      </w:r>
      <w:bookmarkStart w:id="7" w:name="n40"/>
      <w:bookmarkEnd w:id="7"/>
      <w:r>
        <w:t xml:space="preserve"> проведення </w:t>
      </w:r>
      <w:proofErr w:type="gramStart"/>
      <w:r>
        <w:t>соц</w:t>
      </w:r>
      <w:proofErr w:type="gramEnd"/>
      <w:r>
        <w:t>іально-виховної роботи із засудженими;</w:t>
      </w:r>
      <w:bookmarkStart w:id="8" w:name="n41"/>
      <w:bookmarkEnd w:id="8"/>
      <w:r>
        <w:t xml:space="preserve"> здійснення заходів з підготовки осіб, які відбувають покарання у виді обмеження волі або позбавлення волі на певний строк, до звільнення;</w:t>
      </w:r>
      <w:bookmarkStart w:id="9" w:name="n42"/>
      <w:bookmarkEnd w:id="9"/>
      <w:r>
        <w:t xml:space="preserve"> реалізація інших </w:t>
      </w:r>
      <w:r>
        <w:lastRenderedPageBreak/>
        <w:t>заходів, спрямованих на виправлення засуджених та запобігання вчиненню ними повторних кримінальних правопорушень.</w:t>
      </w:r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r>
        <w:t>Суб’єктами пробації</w:t>
      </w:r>
      <w:proofErr w:type="gramStart"/>
      <w:r>
        <w:t xml:space="preserve"> є:</w:t>
      </w:r>
      <w:bookmarkStart w:id="10" w:name="n102"/>
      <w:bookmarkEnd w:id="10"/>
      <w:proofErr w:type="gramEnd"/>
      <w:r>
        <w:t xml:space="preserve"> обвинувачені, стосовно яких органом пробації готується досудова доповідь;</w:t>
      </w:r>
      <w:bookmarkStart w:id="11" w:name="n103"/>
      <w:bookmarkEnd w:id="11"/>
      <w:r>
        <w:t xml:space="preserve"> особи, засуджені до покарання у виді позбавлення права обіймати певні посади або займатися певною діяльністю, громадських робіт, виправних робіт;</w:t>
      </w:r>
      <w:bookmarkStart w:id="12" w:name="n104"/>
      <w:bookmarkEnd w:id="12"/>
      <w:r>
        <w:t xml:space="preserve"> </w:t>
      </w:r>
      <w:proofErr w:type="gramStart"/>
      <w:r>
        <w:t>особи, яким покарання у виді обмеження волі або позбавлення волі на певний строк замінено покаранням у виді громадських робіт або виправних робіт;</w:t>
      </w:r>
      <w:bookmarkStart w:id="13" w:name="n105"/>
      <w:bookmarkEnd w:id="13"/>
      <w:r>
        <w:t xml:space="preserve"> особи, звільнені від відбування покарання з випробуванням;</w:t>
      </w:r>
      <w:bookmarkStart w:id="14" w:name="n106"/>
      <w:bookmarkEnd w:id="14"/>
      <w:r>
        <w:t xml:space="preserve"> звільнені від відбування покарання вагітні жінки і жінки, які мають дітей віком до трьох років;</w:t>
      </w:r>
      <w:bookmarkStart w:id="15" w:name="n107"/>
      <w:bookmarkEnd w:id="15"/>
      <w:proofErr w:type="gramEnd"/>
      <w:r>
        <w:t xml:space="preserve"> особи, засуджені до обмеження волі, які направляються для відбування покарання до виправних центрів;</w:t>
      </w:r>
      <w:bookmarkStart w:id="16" w:name="n108"/>
      <w:bookmarkEnd w:id="16"/>
      <w:r>
        <w:t xml:space="preserve"> особи, які відбувають покарання у виді обмеження волі або позбавлення волі на певний строк, стосовно яких вживаються заходи з </w:t>
      </w:r>
      <w:proofErr w:type="gramStart"/>
      <w:r>
        <w:t>п</w:t>
      </w:r>
      <w:proofErr w:type="gramEnd"/>
      <w:r>
        <w:t>ідготовки їх до звільнення.</w:t>
      </w:r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r>
        <w:t xml:space="preserve">Служба пробації покликана сприяти </w:t>
      </w:r>
      <w:proofErr w:type="gramStart"/>
      <w:r>
        <w:t>соц</w:t>
      </w:r>
      <w:proofErr w:type="gramEnd"/>
      <w:r>
        <w:t>іальній реабілітації правопорушників. А це значить, що поряд з так званим поліцейським компонентом, який передбачає систему обмежень та контролю за поведінкою, потрібно впроваджувати компонент соціально-психологічного супроводу та громадського впливу на правопорушників, які за рішенням суду залишені в суспільстві.</w:t>
      </w:r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r>
        <w:t>На сьогодні територіальні підрозділи кримінально-виконавчої інспекц</w:t>
      </w:r>
      <w:proofErr w:type="gramStart"/>
      <w:r>
        <w:t>ії Д</w:t>
      </w:r>
      <w:proofErr w:type="gramEnd"/>
      <w:r>
        <w:t>ержавної пенітенціарної служби України, в тому числі кримінально-виконавча інспекція Хорошівського  району, внаслідок прийняття Закону України «Про пробацію» від 05.02.2015 реформовані в Державну установу «Центр пробації».</w:t>
      </w:r>
      <w:bookmarkStart w:id="17" w:name="17"/>
      <w:bookmarkEnd w:id="17"/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proofErr w:type="gramStart"/>
      <w:r>
        <w:t>Основними завданнями, які покладені на уповноважені органи з питань пробації є реалізація державної  політики у сфері  виконання  кримінальних покарань, активна участь громадськості в цьому процесі; регламентація порядку і умов виконання та відбування кримінальних покарань; залучення засуджених та правопорушників до суспільно корисної праці, професійно-технічного навчання.</w:t>
      </w:r>
      <w:proofErr w:type="gramEnd"/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r>
        <w:t>Значною мірою на забезпечення нагляду та кількість вчинених правопорушень засудженими впливає криміногенний склад засуджених.</w:t>
      </w:r>
    </w:p>
    <w:p w:rsidR="00EB7510" w:rsidRDefault="00EB7510" w:rsidP="00EB7510">
      <w:pPr>
        <w:shd w:val="clear" w:color="auto" w:fill="FFFFFF"/>
        <w:ind w:firstLine="900"/>
        <w:jc w:val="both"/>
      </w:pPr>
      <w:r>
        <w:t xml:space="preserve">Станом на 21 грудня 2020 року на </w:t>
      </w:r>
      <w:proofErr w:type="gramStart"/>
      <w:r>
        <w:t>обл</w:t>
      </w:r>
      <w:proofErr w:type="gramEnd"/>
      <w:r>
        <w:t>іку Хорошівського районного сектору філії ДУ «Центр пробації» у Житомирській області рахується  107 осіб                           (1 неповнолітній), із них:</w:t>
      </w:r>
    </w:p>
    <w:p w:rsidR="00EB7510" w:rsidRDefault="00EB7510" w:rsidP="00EB7510">
      <w:pPr>
        <w:shd w:val="clear" w:color="auto" w:fill="FFFFFF"/>
        <w:ind w:firstLine="900"/>
        <w:jc w:val="both"/>
      </w:pPr>
      <w:r>
        <w:t>- 15 осіб,  засуджених до громадських робі</w:t>
      </w:r>
      <w:proofErr w:type="gramStart"/>
      <w:r>
        <w:t>т</w:t>
      </w:r>
      <w:proofErr w:type="gramEnd"/>
      <w:r>
        <w:t>;</w:t>
      </w:r>
    </w:p>
    <w:p w:rsidR="00EB7510" w:rsidRDefault="00EB7510" w:rsidP="00EB7510">
      <w:pPr>
        <w:shd w:val="clear" w:color="auto" w:fill="FFFFFF"/>
        <w:ind w:firstLine="900"/>
        <w:jc w:val="both"/>
      </w:pPr>
      <w:r>
        <w:t>- 1 особа,  засуджена до виправних робі</w:t>
      </w:r>
      <w:proofErr w:type="gramStart"/>
      <w:r>
        <w:t>т</w:t>
      </w:r>
      <w:proofErr w:type="gramEnd"/>
      <w:r>
        <w:t>;</w:t>
      </w:r>
    </w:p>
    <w:p w:rsidR="00EB7510" w:rsidRDefault="00EB7510" w:rsidP="00EB7510">
      <w:pPr>
        <w:shd w:val="clear" w:color="auto" w:fill="FFFFFF"/>
        <w:ind w:firstLine="900"/>
        <w:jc w:val="both"/>
      </w:pPr>
      <w:r>
        <w:t>- 72 особи (1 неповнолітній) звільнених від відбування покарання з випробуванням,</w:t>
      </w:r>
    </w:p>
    <w:p w:rsidR="00EB7510" w:rsidRDefault="00EB7510" w:rsidP="00EB7510">
      <w:pPr>
        <w:shd w:val="clear" w:color="auto" w:fill="FFFFFF"/>
        <w:ind w:firstLine="900"/>
        <w:jc w:val="both"/>
      </w:pPr>
      <w:r>
        <w:t xml:space="preserve"> - 9 осіб притягнутих до </w:t>
      </w:r>
      <w:proofErr w:type="gramStart"/>
      <w:r>
        <w:t>адм</w:t>
      </w:r>
      <w:proofErr w:type="gramEnd"/>
      <w:r>
        <w:t>іністративної відповідальності і призначено стягнення у вигляді громадських робіт;</w:t>
      </w:r>
    </w:p>
    <w:p w:rsidR="00EB7510" w:rsidRDefault="00EB7510" w:rsidP="00EB7510">
      <w:pPr>
        <w:ind w:firstLine="708"/>
        <w:jc w:val="both"/>
      </w:pPr>
      <w:r>
        <w:t xml:space="preserve">     - 8  осіб, яким призначено покарання </w:t>
      </w:r>
      <w:proofErr w:type="gramStart"/>
      <w:r>
        <w:t>у</w:t>
      </w:r>
      <w:proofErr w:type="gramEnd"/>
      <w:r>
        <w:t xml:space="preserve"> виді штрафу;</w:t>
      </w:r>
    </w:p>
    <w:p w:rsidR="00EB7510" w:rsidRDefault="00EB7510" w:rsidP="00EB7510">
      <w:pPr>
        <w:ind w:firstLine="708"/>
        <w:jc w:val="both"/>
      </w:pPr>
      <w:r>
        <w:t xml:space="preserve">     - 2 особи, яким призначено покарання </w:t>
      </w:r>
      <w:proofErr w:type="gramStart"/>
      <w:r>
        <w:t>у</w:t>
      </w:r>
      <w:proofErr w:type="gramEnd"/>
      <w:r>
        <w:t xml:space="preserve"> </w:t>
      </w:r>
      <w:proofErr w:type="gramStart"/>
      <w:r>
        <w:t>вид</w:t>
      </w:r>
      <w:proofErr w:type="gramEnd"/>
      <w:r>
        <w:t>і позбавлення права обіймати певні посади або займатися певною діяльністю.</w:t>
      </w:r>
    </w:p>
    <w:p w:rsidR="00EB7510" w:rsidRDefault="00EB7510" w:rsidP="00EB7510">
      <w:pPr>
        <w:ind w:firstLine="708"/>
        <w:jc w:val="both"/>
      </w:pPr>
      <w:r>
        <w:t xml:space="preserve">    </w:t>
      </w:r>
    </w:p>
    <w:p w:rsidR="00EB7510" w:rsidRDefault="00EB7510" w:rsidP="00EB7510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EB7510" w:rsidRDefault="00EB7510" w:rsidP="00EB7510">
      <w:pPr>
        <w:tabs>
          <w:tab w:val="left" w:pos="-426"/>
          <w:tab w:val="left" w:pos="-284"/>
        </w:tabs>
        <w:jc w:val="center"/>
        <w:rPr>
          <w:b/>
          <w:lang w:val="uk-UA"/>
        </w:rPr>
      </w:pPr>
      <w:r>
        <w:rPr>
          <w:b/>
          <w:color w:val="000000"/>
        </w:rPr>
        <w:lastRenderedPageBreak/>
        <w:t xml:space="preserve">1.2. ПАСПОРТ </w:t>
      </w:r>
      <w:r>
        <w:rPr>
          <w:b/>
        </w:rPr>
        <w:t xml:space="preserve">ПРОГРАМИ </w:t>
      </w:r>
    </w:p>
    <w:p w:rsidR="00EB7510" w:rsidRDefault="00EB7510" w:rsidP="00EB7510">
      <w:pPr>
        <w:pStyle w:val="1"/>
        <w:ind w:left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«Ресоціалізація засуджених на 2021 – 2023 роки</w:t>
      </w:r>
      <w:r>
        <w:rPr>
          <w:b/>
          <w:color w:val="000000"/>
          <w:sz w:val="28"/>
          <w:szCs w:val="28"/>
        </w:rPr>
        <w:t>»</w:t>
      </w:r>
    </w:p>
    <w:p w:rsidR="00EB7510" w:rsidRDefault="00EB7510" w:rsidP="00EB7510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на території Новоборівсько</w:t>
      </w:r>
      <w:r>
        <w:rPr>
          <w:b/>
          <w:sz w:val="28"/>
          <w:szCs w:val="28"/>
        </w:rPr>
        <w:t>ї селищної ради</w:t>
      </w:r>
      <w:r>
        <w:rPr>
          <w:b/>
          <w:color w:val="000000"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2575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58"/>
      </w:tblGrid>
      <w:tr w:rsidR="00EB7510" w:rsidTr="00EB7510">
        <w:trPr>
          <w:trHeight w:val="71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tabs>
                <w:tab w:val="left" w:pos="586"/>
              </w:tabs>
              <w:spacing w:before="293"/>
              <w:ind w:left="360" w:hanging="360"/>
              <w:rPr>
                <w:spacing w:val="-9"/>
                <w:sz w:val="28"/>
                <w:szCs w:val="28"/>
              </w:rPr>
            </w:pPr>
            <w:r>
              <w:rPr>
                <w:spacing w:val="-9"/>
              </w:rPr>
              <w:t>1. Ініціатор розроблення Програми (замовник)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10" w:rsidRDefault="00EB7510">
            <w:pPr>
              <w:shd w:val="clear" w:color="auto" w:fill="FFFFFF"/>
              <w:tabs>
                <w:tab w:val="left" w:pos="586"/>
              </w:tabs>
              <w:spacing w:before="293"/>
              <w:rPr>
                <w:spacing w:val="-9"/>
                <w:sz w:val="28"/>
                <w:szCs w:val="28"/>
              </w:rPr>
            </w:pPr>
            <w:r>
              <w:rPr>
                <w:spacing w:val="-9"/>
              </w:rPr>
              <w:t>Хорошівський  районний сектор філ</w:t>
            </w:r>
            <w:proofErr w:type="gramStart"/>
            <w:r>
              <w:rPr>
                <w:spacing w:val="-9"/>
              </w:rPr>
              <w:t>ії Д</w:t>
            </w:r>
            <w:proofErr w:type="gramEnd"/>
            <w:r>
              <w:rPr>
                <w:spacing w:val="-9"/>
              </w:rPr>
              <w:t>ержавної установи  «Центр пробації» у Житомирській області</w:t>
            </w:r>
          </w:p>
          <w:p w:rsidR="00EB7510" w:rsidRDefault="00EB7510">
            <w:pPr>
              <w:shd w:val="clear" w:color="auto" w:fill="FFFFFF"/>
              <w:tabs>
                <w:tab w:val="left" w:pos="586"/>
              </w:tabs>
              <w:spacing w:before="293"/>
              <w:rPr>
                <w:spacing w:val="-31"/>
                <w:sz w:val="28"/>
                <w:szCs w:val="28"/>
              </w:rPr>
            </w:pPr>
          </w:p>
        </w:tc>
      </w:tr>
      <w:tr w:rsidR="00EB7510" w:rsidTr="00EB7510">
        <w:trPr>
          <w:trHeight w:val="113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tabs>
                <w:tab w:val="num" w:pos="175"/>
                <w:tab w:val="left" w:leader="underscore" w:pos="5798"/>
              </w:tabs>
              <w:rPr>
                <w:spacing w:val="-9"/>
                <w:sz w:val="28"/>
                <w:szCs w:val="28"/>
              </w:rPr>
            </w:pPr>
            <w:r>
              <w:rPr>
                <w:spacing w:val="-9"/>
              </w:rPr>
              <w:t xml:space="preserve">2.  </w:t>
            </w:r>
            <w:r>
              <w:t>Дата, номер і назва документа органу виконавчої влади  про розроблення або затвердження  Програми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rPr>
                <w:spacing w:val="-9"/>
                <w:sz w:val="28"/>
                <w:szCs w:val="28"/>
              </w:rPr>
            </w:pPr>
            <w:proofErr w:type="gramStart"/>
            <w:r>
              <w:rPr>
                <w:spacing w:val="-9"/>
              </w:rPr>
              <w:t>Р</w:t>
            </w:r>
            <w:proofErr w:type="gramEnd"/>
            <w:r>
              <w:rPr>
                <w:spacing w:val="-9"/>
              </w:rPr>
              <w:t>ішення виконавчого комітету №12 від 20.01.2021 року</w:t>
            </w:r>
          </w:p>
        </w:tc>
      </w:tr>
      <w:tr w:rsidR="00EB7510" w:rsidTr="00EB7510">
        <w:trPr>
          <w:trHeight w:val="719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ind w:right="-184"/>
              <w:rPr>
                <w:spacing w:val="-9"/>
                <w:sz w:val="28"/>
                <w:szCs w:val="28"/>
              </w:rPr>
            </w:pPr>
            <w:r>
              <w:rPr>
                <w:spacing w:val="-17"/>
              </w:rPr>
              <w:t>3.</w:t>
            </w:r>
            <w:r>
              <w:t xml:space="preserve">  </w:t>
            </w:r>
            <w:r>
              <w:rPr>
                <w:spacing w:val="-6"/>
              </w:rPr>
              <w:t xml:space="preserve">Розробник Програми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9"/>
                <w:sz w:val="28"/>
                <w:szCs w:val="28"/>
              </w:rPr>
            </w:pPr>
            <w:r>
              <w:rPr>
                <w:spacing w:val="-9"/>
              </w:rPr>
              <w:t>Хорошівський  районний сектор філ</w:t>
            </w:r>
            <w:proofErr w:type="gramStart"/>
            <w:r>
              <w:rPr>
                <w:spacing w:val="-9"/>
              </w:rPr>
              <w:t>ії Д</w:t>
            </w:r>
            <w:proofErr w:type="gramEnd"/>
            <w:r>
              <w:rPr>
                <w:spacing w:val="-9"/>
              </w:rPr>
              <w:t>ержавної установи  «Центр пробації» у Житомирській області;</w:t>
            </w:r>
          </w:p>
        </w:tc>
      </w:tr>
      <w:tr w:rsidR="00EB7510" w:rsidTr="00EB7510">
        <w:trPr>
          <w:trHeight w:val="53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rPr>
                <w:spacing w:val="-17"/>
                <w:sz w:val="28"/>
                <w:szCs w:val="28"/>
              </w:rPr>
            </w:pPr>
            <w:r>
              <w:rPr>
                <w:spacing w:val="-17"/>
              </w:rPr>
              <w:t>4.</w:t>
            </w:r>
            <w:r>
              <w:t xml:space="preserve"> </w:t>
            </w:r>
            <w:r>
              <w:rPr>
                <w:spacing w:val="-6"/>
              </w:rPr>
              <w:t xml:space="preserve">Співрозробник Програми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9"/>
                <w:sz w:val="28"/>
                <w:szCs w:val="28"/>
              </w:rPr>
            </w:pPr>
            <w:r>
              <w:rPr>
                <w:spacing w:val="-9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pacing w:val="-9"/>
              </w:rPr>
              <w:t>ради</w:t>
            </w:r>
            <w:proofErr w:type="gramEnd"/>
          </w:p>
        </w:tc>
      </w:tr>
      <w:tr w:rsidR="00EB7510" w:rsidTr="00EB7510">
        <w:trPr>
          <w:trHeight w:val="73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 w:rsidP="00EB751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576"/>
              </w:tabs>
              <w:adjustRightInd w:val="0"/>
              <w:spacing w:before="187"/>
              <w:rPr>
                <w:spacing w:val="-19"/>
                <w:sz w:val="28"/>
                <w:szCs w:val="28"/>
              </w:rPr>
            </w:pPr>
            <w:r>
              <w:rPr>
                <w:spacing w:val="-12"/>
              </w:rPr>
              <w:t xml:space="preserve">Відповідальний  виконавець Програми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9"/>
                <w:sz w:val="28"/>
                <w:szCs w:val="28"/>
              </w:rPr>
            </w:pPr>
            <w:r>
              <w:rPr>
                <w:spacing w:val="-9"/>
              </w:rPr>
              <w:t>Хорошівський  районний сектор філ</w:t>
            </w:r>
            <w:proofErr w:type="gramStart"/>
            <w:r>
              <w:rPr>
                <w:spacing w:val="-9"/>
              </w:rPr>
              <w:t>ії Д</w:t>
            </w:r>
            <w:proofErr w:type="gramEnd"/>
            <w:r>
              <w:rPr>
                <w:spacing w:val="-9"/>
              </w:rPr>
              <w:t>ержавної установи  «Центр пробації» у Житомирській області</w:t>
            </w:r>
          </w:p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z w:val="28"/>
                <w:szCs w:val="28"/>
              </w:rPr>
            </w:pPr>
          </w:p>
        </w:tc>
      </w:tr>
      <w:tr w:rsidR="00EB7510" w:rsidTr="00EB7510">
        <w:trPr>
          <w:trHeight w:val="106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rPr>
                <w:spacing w:val="-17"/>
                <w:sz w:val="28"/>
                <w:szCs w:val="28"/>
              </w:rPr>
            </w:pPr>
            <w:r>
              <w:rPr>
                <w:spacing w:val="-6"/>
              </w:rPr>
              <w:t>6. Учасники Програми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9"/>
                <w:sz w:val="28"/>
                <w:szCs w:val="28"/>
              </w:rPr>
            </w:pPr>
            <w:r>
              <w:rPr>
                <w:spacing w:val="-9"/>
              </w:rPr>
              <w:t xml:space="preserve">Новоборівська селищна  рада, </w:t>
            </w:r>
          </w:p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9"/>
              </w:rPr>
            </w:pPr>
            <w:r>
              <w:rPr>
                <w:spacing w:val="-9"/>
              </w:rPr>
              <w:t>Хорошівський  районний сектор філ</w:t>
            </w:r>
            <w:proofErr w:type="gramStart"/>
            <w:r>
              <w:rPr>
                <w:spacing w:val="-9"/>
              </w:rPr>
              <w:t>ії Д</w:t>
            </w:r>
            <w:proofErr w:type="gramEnd"/>
            <w:r>
              <w:rPr>
                <w:spacing w:val="-9"/>
              </w:rPr>
              <w:t>ержавної установи  «Центр пробації» у Житомирській області</w:t>
            </w:r>
          </w:p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z w:val="28"/>
                <w:szCs w:val="28"/>
              </w:rPr>
            </w:pPr>
          </w:p>
        </w:tc>
      </w:tr>
      <w:tr w:rsidR="00EB7510" w:rsidTr="00EB7510">
        <w:trPr>
          <w:trHeight w:val="53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tabs>
                <w:tab w:val="left" w:pos="-108"/>
              </w:tabs>
              <w:rPr>
                <w:spacing w:val="-5"/>
                <w:sz w:val="28"/>
                <w:szCs w:val="28"/>
                <w:u w:val="single"/>
              </w:rPr>
            </w:pPr>
            <w:r>
              <w:rPr>
                <w:spacing w:val="-5"/>
              </w:rPr>
              <w:t>7. Термін реалізації Програми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5"/>
                <w:sz w:val="28"/>
                <w:szCs w:val="28"/>
              </w:rPr>
            </w:pPr>
            <w:r>
              <w:rPr>
                <w:spacing w:val="-5"/>
              </w:rPr>
              <w:t>2021 – 2023</w:t>
            </w:r>
          </w:p>
        </w:tc>
      </w:tr>
      <w:tr w:rsidR="00EB7510" w:rsidTr="00EB7510">
        <w:trPr>
          <w:trHeight w:val="7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rPr>
                <w:spacing w:val="-19"/>
                <w:sz w:val="28"/>
                <w:szCs w:val="28"/>
              </w:rPr>
            </w:pPr>
            <w:r>
              <w:rPr>
                <w:spacing w:val="-5"/>
              </w:rPr>
              <w:t xml:space="preserve">7.1. Етапи виконання Програми (для довгострокових програм)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5"/>
                <w:sz w:val="28"/>
                <w:szCs w:val="28"/>
              </w:rPr>
            </w:pPr>
            <w:r>
              <w:rPr>
                <w:spacing w:val="-5"/>
              </w:rPr>
              <w:t>Протягом 3-х рокі</w:t>
            </w:r>
            <w:proofErr w:type="gramStart"/>
            <w:r>
              <w:rPr>
                <w:spacing w:val="-5"/>
              </w:rPr>
              <w:t>в</w:t>
            </w:r>
            <w:proofErr w:type="gramEnd"/>
          </w:p>
        </w:tc>
      </w:tr>
      <w:tr w:rsidR="00EB7510" w:rsidTr="00EB7510">
        <w:trPr>
          <w:trHeight w:val="125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tabs>
                <w:tab w:val="left" w:pos="288"/>
              </w:tabs>
              <w:rPr>
                <w:spacing w:val="-5"/>
                <w:sz w:val="28"/>
                <w:szCs w:val="28"/>
              </w:rPr>
            </w:pPr>
            <w:r>
              <w:rPr>
                <w:spacing w:val="-5"/>
              </w:rPr>
              <w:t>8. Загальний обсяг фінансових ресурсів, необхідних для реалізації Програми,  тис</w:t>
            </w:r>
            <w:proofErr w:type="gramStart"/>
            <w:r>
              <w:rPr>
                <w:spacing w:val="-5"/>
              </w:rPr>
              <w:t>.</w:t>
            </w:r>
            <w:proofErr w:type="gramEnd"/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г</w:t>
            </w:r>
            <w:proofErr w:type="gramEnd"/>
            <w:r>
              <w:rPr>
                <w:spacing w:val="-5"/>
              </w:rPr>
              <w:t>рн., усього,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8"/>
                <w:sz w:val="28"/>
                <w:szCs w:val="28"/>
              </w:rPr>
            </w:pPr>
          </w:p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8"/>
              </w:rPr>
            </w:pPr>
            <w:r>
              <w:rPr>
                <w:spacing w:val="-8"/>
              </w:rPr>
              <w:t>35</w:t>
            </w:r>
          </w:p>
          <w:p w:rsidR="00EB7510" w:rsidRDefault="00EB7510">
            <w:pPr>
              <w:shd w:val="clear" w:color="auto" w:fill="FFFFFF"/>
              <w:spacing w:line="317" w:lineRule="exact"/>
              <w:rPr>
                <w:spacing w:val="-5"/>
                <w:sz w:val="28"/>
                <w:szCs w:val="28"/>
              </w:rPr>
            </w:pPr>
          </w:p>
        </w:tc>
      </w:tr>
      <w:tr w:rsidR="00EB7510" w:rsidTr="00EB7510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rPr>
                <w:spacing w:val="-5"/>
                <w:sz w:val="28"/>
                <w:szCs w:val="28"/>
              </w:rPr>
            </w:pPr>
            <w:proofErr w:type="gramStart"/>
            <w:r>
              <w:rPr>
                <w:spacing w:val="-5"/>
              </w:rPr>
              <w:t>у</w:t>
            </w:r>
            <w:proofErr w:type="gramEnd"/>
            <w:r>
              <w:rPr>
                <w:spacing w:val="-5"/>
              </w:rPr>
              <w:t xml:space="preserve"> тому числі: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8"/>
                <w:sz w:val="28"/>
                <w:szCs w:val="28"/>
              </w:rPr>
            </w:pPr>
          </w:p>
        </w:tc>
      </w:tr>
      <w:tr w:rsidR="00EB7510" w:rsidTr="00EB7510">
        <w:trPr>
          <w:trHeight w:val="50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before="197"/>
              <w:rPr>
                <w:spacing w:val="-8"/>
                <w:sz w:val="28"/>
                <w:szCs w:val="28"/>
              </w:rPr>
            </w:pPr>
            <w:r>
              <w:rPr>
                <w:spacing w:val="-8"/>
              </w:rPr>
              <w:t>8.1. Коштів місцевого бюджету, тис</w:t>
            </w:r>
            <w:proofErr w:type="gramStart"/>
            <w:r>
              <w:rPr>
                <w:spacing w:val="-8"/>
              </w:rPr>
              <w:t>.</w:t>
            </w:r>
            <w:proofErr w:type="gramEnd"/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8"/>
              </w:rPr>
              <w:t>г</w:t>
            </w:r>
            <w:proofErr w:type="gramEnd"/>
            <w:r>
              <w:rPr>
                <w:spacing w:val="-8"/>
              </w:rPr>
              <w:t>рн.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5"/>
                <w:sz w:val="28"/>
                <w:szCs w:val="28"/>
              </w:rPr>
            </w:pPr>
            <w:r>
              <w:rPr>
                <w:spacing w:val="-5"/>
              </w:rPr>
              <w:t>35</w:t>
            </w:r>
          </w:p>
        </w:tc>
      </w:tr>
    </w:tbl>
    <w:p w:rsidR="00EB7510" w:rsidRDefault="00EB7510" w:rsidP="00EB7510">
      <w:pPr>
        <w:jc w:val="both"/>
        <w:rPr>
          <w:sz w:val="28"/>
          <w:szCs w:val="28"/>
          <w:lang w:val="uk-UA"/>
        </w:rPr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shd w:val="clear" w:color="auto" w:fill="FFFFFF"/>
        <w:jc w:val="center"/>
        <w:rPr>
          <w:b/>
          <w:bCs/>
        </w:rPr>
      </w:pPr>
    </w:p>
    <w:p w:rsidR="00EB7510" w:rsidRDefault="00EB7510" w:rsidP="00EB7510">
      <w:pPr>
        <w:shd w:val="clear" w:color="auto" w:fill="FFFFFF"/>
        <w:jc w:val="center"/>
        <w:rPr>
          <w:b/>
          <w:bCs/>
          <w:lang w:val="uk-UA"/>
        </w:rPr>
      </w:pPr>
    </w:p>
    <w:p w:rsidR="00153199" w:rsidRDefault="00153199" w:rsidP="00EB7510">
      <w:pPr>
        <w:shd w:val="clear" w:color="auto" w:fill="FFFFFF"/>
        <w:jc w:val="center"/>
        <w:rPr>
          <w:b/>
          <w:bCs/>
          <w:lang w:val="uk-UA"/>
        </w:rPr>
      </w:pPr>
    </w:p>
    <w:p w:rsidR="00153199" w:rsidRPr="00153199" w:rsidRDefault="00153199" w:rsidP="00EB7510">
      <w:pPr>
        <w:shd w:val="clear" w:color="auto" w:fill="FFFFFF"/>
        <w:jc w:val="center"/>
        <w:rPr>
          <w:b/>
          <w:bCs/>
          <w:lang w:val="uk-UA"/>
        </w:rPr>
      </w:pPr>
    </w:p>
    <w:p w:rsidR="00EB7510" w:rsidRDefault="00EB7510" w:rsidP="00EB7510">
      <w:pPr>
        <w:shd w:val="clear" w:color="auto" w:fill="FFFFFF"/>
        <w:jc w:val="center"/>
        <w:rPr>
          <w:b/>
          <w:bCs/>
        </w:rPr>
      </w:pPr>
    </w:p>
    <w:p w:rsidR="00EB7510" w:rsidRDefault="00EB7510" w:rsidP="00EB7510">
      <w:pPr>
        <w:shd w:val="clear" w:color="auto" w:fill="FFFFFF"/>
        <w:jc w:val="center"/>
        <w:rPr>
          <w:b/>
          <w:bCs/>
        </w:rPr>
      </w:pPr>
    </w:p>
    <w:p w:rsidR="00EB7510" w:rsidRDefault="00EB7510" w:rsidP="00EB7510">
      <w:pPr>
        <w:shd w:val="clear" w:color="auto" w:fill="FFFFFF"/>
        <w:jc w:val="center"/>
        <w:rPr>
          <w:b/>
          <w:bCs/>
        </w:rPr>
      </w:pPr>
    </w:p>
    <w:p w:rsidR="00EB7510" w:rsidRDefault="00EB7510" w:rsidP="00EB7510">
      <w:pPr>
        <w:shd w:val="clear" w:color="auto" w:fill="FFFFFF"/>
        <w:jc w:val="center"/>
        <w:rPr>
          <w:b/>
          <w:bCs/>
          <w:lang w:val="uk-UA"/>
        </w:rPr>
      </w:pPr>
      <w:r>
        <w:rPr>
          <w:b/>
          <w:bCs/>
        </w:rPr>
        <w:lastRenderedPageBreak/>
        <w:t>1.3. ВИЗНАЧЕННЯ ПРОБЛЕМИ,</w:t>
      </w:r>
    </w:p>
    <w:p w:rsidR="00EB7510" w:rsidRDefault="00EB7510" w:rsidP="00EB7510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НА РОЗВ’ЯЗАННЯ ЯКОЇ СПРЯМОВАНА ПРОГРАМА</w:t>
      </w:r>
    </w:p>
    <w:p w:rsidR="00EB7510" w:rsidRDefault="00EB7510" w:rsidP="00EB7510">
      <w:pPr>
        <w:shd w:val="clear" w:color="auto" w:fill="FFFFFF"/>
        <w:ind w:right="5"/>
        <w:jc w:val="center"/>
      </w:pPr>
    </w:p>
    <w:p w:rsidR="00EB7510" w:rsidRDefault="00EB7510" w:rsidP="00EB7510">
      <w:pPr>
        <w:ind w:right="99" w:firstLine="708"/>
        <w:jc w:val="both"/>
      </w:pPr>
      <w:bookmarkStart w:id="18" w:name="n19"/>
      <w:bookmarkStart w:id="19" w:name="n20"/>
      <w:bookmarkStart w:id="20" w:name="n21"/>
      <w:bookmarkStart w:id="21" w:name="n34"/>
      <w:bookmarkEnd w:id="18"/>
      <w:bookmarkEnd w:id="19"/>
      <w:bookmarkEnd w:id="20"/>
      <w:bookmarkEnd w:id="21"/>
      <w:r>
        <w:t xml:space="preserve">Упродовж останніх років фінансування органів Державної кримінально-виконавчої служби проводилось на недостатньому </w:t>
      </w:r>
      <w:proofErr w:type="gramStart"/>
      <w:r>
        <w:t>р</w:t>
      </w:r>
      <w:proofErr w:type="gramEnd"/>
      <w:r>
        <w:t>івні.</w:t>
      </w:r>
    </w:p>
    <w:p w:rsidR="00EB7510" w:rsidRDefault="00EB7510" w:rsidP="00EB7510">
      <w:pPr>
        <w:ind w:right="99" w:firstLine="708"/>
        <w:jc w:val="both"/>
      </w:pPr>
      <w:r>
        <w:t>У зв’язку з цим матеріально-технічна база органів пробації не відповідає вимогам Кримінально-виконавчого кодексу України, Закону України «Про пробацію», Декларації прав людини і основоположних свобод, а  також вимогам мінімальних стандартних правил поводження із засудженими.</w:t>
      </w:r>
    </w:p>
    <w:p w:rsidR="00EB7510" w:rsidRDefault="00EB7510" w:rsidP="00EB7510">
      <w:pPr>
        <w:ind w:right="99" w:firstLine="708"/>
        <w:jc w:val="both"/>
      </w:pPr>
      <w:r>
        <w:t xml:space="preserve">Слід зазначити, що відповідальність за результати реформування кримінально-виконавчої системи, покладається урядовими </w:t>
      </w:r>
      <w:proofErr w:type="gramStart"/>
      <w:r>
        <w:t>р</w:t>
      </w:r>
      <w:proofErr w:type="gramEnd"/>
      <w:r>
        <w:t xml:space="preserve">ішеннями не лише на Державну кримінально-виконавчу службу України, але й на органи  виконавчої влади, у тому числі і на місцевому рівні.   </w:t>
      </w:r>
    </w:p>
    <w:p w:rsidR="00EB7510" w:rsidRDefault="00EB7510" w:rsidP="00EB7510">
      <w:pPr>
        <w:ind w:right="99" w:firstLine="720"/>
        <w:jc w:val="both"/>
      </w:pPr>
      <w:r>
        <w:t xml:space="preserve">Сьогодні, на жаль, на критичній межі перебуває </w:t>
      </w:r>
      <w:proofErr w:type="gramStart"/>
      <w:r>
        <w:t>техн</w:t>
      </w:r>
      <w:proofErr w:type="gramEnd"/>
      <w:r>
        <w:t xml:space="preserve">ічний стан служби пробації, також потребує покращення і матеріальна база районного сектору. </w:t>
      </w:r>
    </w:p>
    <w:p w:rsidR="00EB7510" w:rsidRDefault="00EB7510" w:rsidP="00EB7510">
      <w:pPr>
        <w:ind w:right="99" w:firstLine="720"/>
        <w:jc w:val="both"/>
      </w:pPr>
      <w:r>
        <w:t xml:space="preserve">Для забезпечення більш якісного нагляду за поведінкою засуджених, здійснення </w:t>
      </w:r>
      <w:proofErr w:type="gramStart"/>
      <w:r>
        <w:t>соц</w:t>
      </w:r>
      <w:proofErr w:type="gramEnd"/>
      <w:r>
        <w:t xml:space="preserve">іально-виховної роботи з ними, реалізації відносно них пробаційних програм, інших заходів, спрямованих на виправлення засуджених та їх свідоме відновлення в соціальному статусі повноправного члена суспільства, запобігання вчиненню ними повторних кримінальних правопорушень необхідно провести ремонтні роботи приміщення, придбати відповідні </w:t>
      </w:r>
      <w:proofErr w:type="gramStart"/>
      <w:r>
        <w:t>техн</w:t>
      </w:r>
      <w:proofErr w:type="gramEnd"/>
      <w:r>
        <w:t>ічні засоби, бюджетні кошти на придбання яких протягом останніх років не виділялись взагалі.</w:t>
      </w:r>
    </w:p>
    <w:p w:rsidR="00EB7510" w:rsidRDefault="00EB7510" w:rsidP="00EB7510">
      <w:pPr>
        <w:ind w:right="-185"/>
      </w:pPr>
    </w:p>
    <w:p w:rsidR="00EB7510" w:rsidRDefault="00EB7510" w:rsidP="00EB7510">
      <w:pPr>
        <w:keepNext/>
        <w:jc w:val="center"/>
        <w:outlineLvl w:val="1"/>
        <w:rPr>
          <w:b/>
        </w:rPr>
      </w:pPr>
      <w:r>
        <w:rPr>
          <w:b/>
        </w:rPr>
        <w:t>2. МЕТА  ПРОГРАМИ</w:t>
      </w:r>
    </w:p>
    <w:p w:rsidR="00EB7510" w:rsidRDefault="00EB7510" w:rsidP="00EB7510">
      <w:pPr>
        <w:keepNext/>
        <w:jc w:val="center"/>
        <w:outlineLvl w:val="1"/>
      </w:pPr>
    </w:p>
    <w:p w:rsidR="00EB7510" w:rsidRDefault="00EB7510" w:rsidP="00EB7510">
      <w:pPr>
        <w:shd w:val="clear" w:color="auto" w:fill="FFFFFF"/>
        <w:ind w:right="99" w:firstLine="710"/>
        <w:jc w:val="both"/>
      </w:pPr>
      <w:r>
        <w:t xml:space="preserve">Основною метою Програми є </w:t>
      </w:r>
      <w:proofErr w:type="gramStart"/>
      <w:r>
        <w:t>п</w:t>
      </w:r>
      <w:proofErr w:type="gramEnd"/>
      <w:r>
        <w:t xml:space="preserve">ідвищення ефективності реалізації єдиної державної політики у сфері виконання кримінальних покарань, не пов‘язаних з позбавленням волі шляхом фінансування з бюджетів районного та об‘єднаних територіальних громад району тих пріоритетних напрямів та заходів, які впливають на умови профілактики рецидивної злочинності, досягнення уповільнення темпів зростання злочинності на основі чітко визначених </w:t>
      </w:r>
      <w:proofErr w:type="gramStart"/>
      <w:r>
        <w:t>пр</w:t>
      </w:r>
      <w:proofErr w:type="gramEnd"/>
      <w:r>
        <w:t>іоритетів поступового нарощування зусиль держави й громадськості, удосконалення законодавства та виконання пробаційних заходів, забезпечення безпеки суспільства шляхом виправлення засуджених, запобігання вчиненню ними повторних кримінальних правопорушень та забезпечення суду інформацією, що характеризує обвинувачених, з метою прийняття судом рішення про міру їхньої відповідальності, вдосконалення діяльності органу пробації щодо дотримання прав і свобод людини в процесі виконання кримінальних покарань, створення умов для виправлення та ресоці</w:t>
      </w:r>
      <w:proofErr w:type="gramStart"/>
      <w:r>
        <w:t>ал</w:t>
      </w:r>
      <w:proofErr w:type="gramEnd"/>
      <w:r>
        <w:t>ізації засуджених.</w:t>
      </w:r>
    </w:p>
    <w:p w:rsidR="00EB7510" w:rsidRPr="00153199" w:rsidRDefault="00EB7510" w:rsidP="00EB7510">
      <w:pPr>
        <w:ind w:right="-185"/>
        <w:rPr>
          <w:lang w:val="uk-UA"/>
        </w:rPr>
      </w:pPr>
    </w:p>
    <w:p w:rsidR="00EB7510" w:rsidRDefault="00EB7510" w:rsidP="00EB7510">
      <w:pPr>
        <w:shd w:val="clear" w:color="auto" w:fill="FFFFFF"/>
        <w:ind w:right="1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 xml:space="preserve">3. ШЛЯХИ І СПОСОБИ РОЗВ’ЯЗАННЯ ПРОБЛЕМИ, </w:t>
      </w:r>
    </w:p>
    <w:p w:rsidR="00EB7510" w:rsidRDefault="00EB7510" w:rsidP="00EB7510">
      <w:pPr>
        <w:shd w:val="clear" w:color="auto" w:fill="FFFFFF"/>
        <w:ind w:right="1"/>
        <w:jc w:val="center"/>
        <w:rPr>
          <w:b/>
          <w:bCs/>
        </w:rPr>
      </w:pPr>
      <w:r>
        <w:rPr>
          <w:b/>
          <w:bCs/>
        </w:rPr>
        <w:t>СТРОКИ  ВИКОНАННЯ ПРОГРАМИ</w:t>
      </w:r>
    </w:p>
    <w:p w:rsidR="00EB7510" w:rsidRDefault="00EB7510" w:rsidP="00EB7510">
      <w:pPr>
        <w:shd w:val="clear" w:color="auto" w:fill="FFFFFF"/>
        <w:ind w:right="1"/>
        <w:jc w:val="center"/>
      </w:pPr>
    </w:p>
    <w:p w:rsidR="00EB7510" w:rsidRDefault="00EB7510" w:rsidP="00EB7510">
      <w:pPr>
        <w:shd w:val="clear" w:color="auto" w:fill="FFFFFF"/>
        <w:ind w:right="10" w:firstLine="709"/>
        <w:jc w:val="both"/>
      </w:pPr>
      <w:r>
        <w:t>Для успішної ресоціалізації засуджених осіб, протидії злочинності та досягнення уповільнення темпів її зростання необхідно протягом 3-х років, а саме 2021 - 2023 років здійснити комплекс наступних заході</w:t>
      </w:r>
      <w:proofErr w:type="gramStart"/>
      <w:r>
        <w:t>в</w:t>
      </w:r>
      <w:proofErr w:type="gramEnd"/>
      <w:r>
        <w:t>:</w:t>
      </w:r>
    </w:p>
    <w:p w:rsidR="00EB7510" w:rsidRDefault="00EB7510" w:rsidP="00EB7510">
      <w:pPr>
        <w:shd w:val="clear" w:color="auto" w:fill="FFFFFF"/>
        <w:ind w:right="5" w:firstLine="709"/>
        <w:jc w:val="both"/>
      </w:pPr>
      <w:r>
        <w:t xml:space="preserve">1) проведення на території </w:t>
      </w:r>
      <w:r>
        <w:rPr>
          <w:spacing w:val="-9"/>
        </w:rPr>
        <w:t xml:space="preserve">Хорошівського </w:t>
      </w:r>
      <w:r>
        <w:t xml:space="preserve">району комплексу профілактичних заходів з метою запобігання скоєння засудженими, які перебувають на обліку </w:t>
      </w:r>
      <w:r>
        <w:rPr>
          <w:spacing w:val="-9"/>
        </w:rPr>
        <w:t>Хорошівського</w:t>
      </w:r>
      <w:r>
        <w:t xml:space="preserve"> районного сектору філ</w:t>
      </w:r>
      <w:proofErr w:type="gramStart"/>
      <w:r>
        <w:t>ії Д</w:t>
      </w:r>
      <w:proofErr w:type="gramEnd"/>
      <w:r>
        <w:t xml:space="preserve">ержавної установи «Центр пробації» у Житомирській області повторних злочинів. </w:t>
      </w:r>
      <w:r>
        <w:rPr>
          <w:spacing w:val="-12"/>
        </w:rPr>
        <w:t xml:space="preserve">До проведення  заходів можливе залучення в межах компетенції </w:t>
      </w:r>
      <w:r>
        <w:t xml:space="preserve">представників громадських організацій, відділів, управлінь, служб Хорошівської районної державної </w:t>
      </w:r>
      <w:proofErr w:type="gramStart"/>
      <w:r>
        <w:t>адм</w:t>
      </w:r>
      <w:proofErr w:type="gramEnd"/>
      <w:r>
        <w:t xml:space="preserve">іністрації, відділів та служб   територіальних громад та Хорошівського відділення поліції Коростишівського відділу поліції Головного Управління Національної поліції в Житомирській області, </w:t>
      </w:r>
      <w:r>
        <w:rPr>
          <w:spacing w:val="-1"/>
        </w:rPr>
        <w:t>засобів масової інформації району;</w:t>
      </w:r>
    </w:p>
    <w:p w:rsidR="00EB7510" w:rsidRDefault="00EB7510" w:rsidP="00EB7510">
      <w:pPr>
        <w:shd w:val="clear" w:color="auto" w:fill="FFFFFF"/>
        <w:tabs>
          <w:tab w:val="left" w:pos="1181"/>
        </w:tabs>
        <w:ind w:firstLine="709"/>
        <w:jc w:val="both"/>
        <w:rPr>
          <w:color w:val="000000"/>
        </w:rPr>
      </w:pPr>
      <w:r>
        <w:lastRenderedPageBreak/>
        <w:t xml:space="preserve">2) </w:t>
      </w:r>
      <w:r>
        <w:rPr>
          <w:color w:val="000000"/>
        </w:rPr>
        <w:t xml:space="preserve">удосконалення роботи із </w:t>
      </w:r>
      <w:proofErr w:type="gramStart"/>
      <w:r>
        <w:rPr>
          <w:color w:val="000000"/>
        </w:rPr>
        <w:t>соц</w:t>
      </w:r>
      <w:proofErr w:type="gramEnd"/>
      <w:r>
        <w:rPr>
          <w:color w:val="000000"/>
        </w:rPr>
        <w:t>іальної адаптації осіб, звільнених з місць позбавлення волі;</w:t>
      </w:r>
    </w:p>
    <w:p w:rsidR="00EB7510" w:rsidRDefault="00EB7510" w:rsidP="00EB7510">
      <w:pPr>
        <w:widowControl w:val="0"/>
        <w:numPr>
          <w:ilvl w:val="0"/>
          <w:numId w:val="19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0" w:right="5" w:firstLine="720"/>
        <w:jc w:val="both"/>
        <w:rPr>
          <w:spacing w:val="-17"/>
        </w:rPr>
      </w:pPr>
      <w:r>
        <w:rPr>
          <w:color w:val="000000"/>
        </w:rPr>
        <w:t>забезпечення захисту законних інтересів неповнолітніх, зокрема захисту від жорстокого поводження, втягнення в злочинну діяльність;</w:t>
      </w:r>
    </w:p>
    <w:p w:rsidR="00EB7510" w:rsidRDefault="00EB7510" w:rsidP="00EB7510">
      <w:pPr>
        <w:widowControl w:val="0"/>
        <w:numPr>
          <w:ilvl w:val="0"/>
          <w:numId w:val="19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0" w:right="10" w:firstLine="709"/>
        <w:jc w:val="both"/>
        <w:rPr>
          <w:spacing w:val="-19"/>
        </w:rPr>
      </w:pPr>
      <w:r>
        <w:rPr>
          <w:spacing w:val="-2"/>
        </w:rPr>
        <w:t xml:space="preserve"> </w:t>
      </w:r>
      <w:r>
        <w:rPr>
          <w:color w:val="000000"/>
        </w:rPr>
        <w:t xml:space="preserve">виконання інформаційно-пропагандистських та культурно-виховних програм </w:t>
      </w:r>
      <w:proofErr w:type="gramStart"/>
      <w:r>
        <w:rPr>
          <w:color w:val="000000"/>
        </w:rPr>
        <w:t>проф</w:t>
      </w:r>
      <w:proofErr w:type="gramEnd"/>
      <w:r>
        <w:rPr>
          <w:color w:val="000000"/>
        </w:rPr>
        <w:t>ілактики правопорушень та повторної злочинності серед підоблікових;</w:t>
      </w:r>
    </w:p>
    <w:p w:rsidR="00EB7510" w:rsidRDefault="00EB7510" w:rsidP="00EB7510">
      <w:pPr>
        <w:widowControl w:val="0"/>
        <w:numPr>
          <w:ilvl w:val="0"/>
          <w:numId w:val="19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0" w:right="10" w:firstLine="709"/>
        <w:jc w:val="both"/>
        <w:rPr>
          <w:spacing w:val="-17"/>
        </w:rPr>
      </w:pPr>
      <w:r>
        <w:rPr>
          <w:color w:val="000000"/>
        </w:rPr>
        <w:t xml:space="preserve">удосконалення інформаційно-аналітичного та матеріально-технічного забезпечення </w:t>
      </w:r>
      <w:proofErr w:type="gramStart"/>
      <w:r>
        <w:rPr>
          <w:color w:val="000000"/>
        </w:rPr>
        <w:t>проф</w:t>
      </w:r>
      <w:proofErr w:type="gramEnd"/>
      <w:r>
        <w:rPr>
          <w:color w:val="000000"/>
        </w:rPr>
        <w:t>ілактичної діяльності;</w:t>
      </w:r>
    </w:p>
    <w:p w:rsidR="00EB7510" w:rsidRDefault="00EB7510" w:rsidP="00EB7510">
      <w:pPr>
        <w:widowControl w:val="0"/>
        <w:numPr>
          <w:ilvl w:val="0"/>
          <w:numId w:val="19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0" w:right="10" w:firstLine="709"/>
        <w:jc w:val="both"/>
        <w:rPr>
          <w:spacing w:val="-17"/>
        </w:rPr>
      </w:pPr>
      <w:r>
        <w:t xml:space="preserve"> з метою запобігання негативним проявам пияцтва, наркоманії, дитячої бездоглядності і безпритульності серед неповнолітніх, проведення </w:t>
      </w:r>
      <w:r>
        <w:rPr>
          <w:spacing w:val="-1"/>
        </w:rPr>
        <w:t xml:space="preserve">спільних </w:t>
      </w:r>
      <w:proofErr w:type="gramStart"/>
      <w:r>
        <w:rPr>
          <w:spacing w:val="-1"/>
        </w:rPr>
        <w:t>проф</w:t>
      </w:r>
      <w:proofErr w:type="gramEnd"/>
      <w:r>
        <w:rPr>
          <w:spacing w:val="-1"/>
        </w:rPr>
        <w:t xml:space="preserve">ілактичних заходів щодо виявлення та обліку дітей, які </w:t>
      </w:r>
      <w:r>
        <w:t>жебракують, вчиняють правопорушення, або стали жертвами злочинної діяльності дорослих;</w:t>
      </w:r>
    </w:p>
    <w:p w:rsidR="00EB7510" w:rsidRDefault="00EB7510" w:rsidP="00EB7510">
      <w:pPr>
        <w:widowControl w:val="0"/>
        <w:numPr>
          <w:ilvl w:val="0"/>
          <w:numId w:val="19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ind w:left="0" w:firstLine="709"/>
        <w:jc w:val="both"/>
        <w:rPr>
          <w:spacing w:val="-17"/>
        </w:rPr>
      </w:pPr>
      <w:r>
        <w:rPr>
          <w:color w:val="000000"/>
        </w:rPr>
        <w:t xml:space="preserve"> активізація процесу формування у дітей </w:t>
      </w:r>
      <w:proofErr w:type="gramStart"/>
      <w:r>
        <w:rPr>
          <w:color w:val="000000"/>
        </w:rPr>
        <w:t>здорового</w:t>
      </w:r>
      <w:proofErr w:type="gramEnd"/>
      <w:r>
        <w:rPr>
          <w:color w:val="000000"/>
        </w:rPr>
        <w:t xml:space="preserve"> способу життя, забезпечити їх широке залучення до відвідування позашкільних занять;</w:t>
      </w:r>
    </w:p>
    <w:p w:rsidR="00EB7510" w:rsidRDefault="00EB7510" w:rsidP="00EB7510">
      <w:pPr>
        <w:widowControl w:val="0"/>
        <w:numPr>
          <w:ilvl w:val="0"/>
          <w:numId w:val="19"/>
        </w:numPr>
        <w:shd w:val="clear" w:color="auto" w:fill="FFFFFF"/>
        <w:tabs>
          <w:tab w:val="left" w:pos="-142"/>
          <w:tab w:val="left" w:pos="142"/>
        </w:tabs>
        <w:autoSpaceDE w:val="0"/>
        <w:autoSpaceDN w:val="0"/>
        <w:adjustRightInd w:val="0"/>
        <w:ind w:left="0" w:firstLine="709"/>
        <w:jc w:val="both"/>
        <w:rPr>
          <w:spacing w:val="-17"/>
        </w:rPr>
      </w:pPr>
      <w:r>
        <w:t xml:space="preserve">проведення інформаційно-пропагандистських та культурно-виховних заходів </w:t>
      </w:r>
      <w:proofErr w:type="gramStart"/>
      <w:r>
        <w:t>проф</w:t>
      </w:r>
      <w:proofErr w:type="gramEnd"/>
      <w:r>
        <w:t>ілактики правопорушень</w:t>
      </w:r>
      <w:r>
        <w:rPr>
          <w:spacing w:val="-17"/>
        </w:rPr>
        <w:t>.</w:t>
      </w:r>
    </w:p>
    <w:p w:rsidR="00EB7510" w:rsidRDefault="00EB7510" w:rsidP="00EB7510">
      <w:pPr>
        <w:shd w:val="clear" w:color="auto" w:fill="FFFFFF"/>
        <w:ind w:right="5" w:firstLine="709"/>
        <w:jc w:val="both"/>
      </w:pPr>
      <w:r>
        <w:t>Програма є середньостроковою та передбачає виконання зазначених проблем і здійснення відповідних заходів протягом 3-х років, а саме 2021 – 2023 роки.</w:t>
      </w:r>
    </w:p>
    <w:p w:rsidR="00EB7510" w:rsidRDefault="00EB7510" w:rsidP="00EB7510">
      <w:pPr>
        <w:ind w:right="-185"/>
      </w:pPr>
    </w:p>
    <w:p w:rsidR="00EB7510" w:rsidRDefault="00EB7510" w:rsidP="00EB7510">
      <w:pPr>
        <w:shd w:val="clear" w:color="auto" w:fill="FFFFFF"/>
        <w:jc w:val="center"/>
        <w:rPr>
          <w:b/>
          <w:bCs/>
          <w:lang w:val="uk-UA"/>
        </w:rPr>
      </w:pPr>
      <w:r>
        <w:rPr>
          <w:b/>
          <w:bCs/>
        </w:rPr>
        <w:t>3.1. ЗАВДАННЯ ПРОГРАМИ</w:t>
      </w:r>
    </w:p>
    <w:p w:rsidR="00EB7510" w:rsidRDefault="00EB7510" w:rsidP="00EB7510">
      <w:pPr>
        <w:ind w:firstLine="709"/>
        <w:jc w:val="both"/>
      </w:pPr>
    </w:p>
    <w:p w:rsidR="00EB7510" w:rsidRDefault="00EB7510" w:rsidP="00EB7510">
      <w:pPr>
        <w:shd w:val="clear" w:color="auto" w:fill="FFFFFF"/>
        <w:ind w:right="99" w:firstLine="709"/>
        <w:jc w:val="both"/>
      </w:pPr>
      <w:r>
        <w:rPr>
          <w:spacing w:val="-1"/>
        </w:rPr>
        <w:t>Основними завданнями, на виконання яких спрямована Програма</w:t>
      </w:r>
      <w:proofErr w:type="gramStart"/>
      <w:r>
        <w:rPr>
          <w:spacing w:val="-1"/>
        </w:rPr>
        <w:t>, є:</w:t>
      </w:r>
      <w:proofErr w:type="gramEnd"/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right="99" w:firstLine="709"/>
        <w:jc w:val="both"/>
        <w:rPr>
          <w:spacing w:val="-1"/>
        </w:rPr>
      </w:pPr>
      <w:r>
        <w:t xml:space="preserve">реалізація пробаційних програм та інших заходів, спрямованих на виправлення засуджених та їх </w:t>
      </w:r>
      <w:proofErr w:type="gramStart"/>
      <w:r>
        <w:t>св</w:t>
      </w:r>
      <w:proofErr w:type="gramEnd"/>
      <w:r>
        <w:t>ідоме відновлення в соціальному статусі повноправного члена суспільства;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right="99" w:firstLine="709"/>
        <w:jc w:val="both"/>
        <w:rPr>
          <w:spacing w:val="-1"/>
        </w:rPr>
      </w:pPr>
      <w:r>
        <w:t xml:space="preserve">забезпечення </w:t>
      </w:r>
      <w:proofErr w:type="gramStart"/>
      <w:r>
        <w:t>проф</w:t>
      </w:r>
      <w:proofErr w:type="gramEnd"/>
      <w:r>
        <w:t>ілактики повторної злочинності;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right="99" w:firstLine="709"/>
        <w:jc w:val="both"/>
        <w:rPr>
          <w:spacing w:val="-1"/>
        </w:rPr>
      </w:pPr>
      <w:r>
        <w:t>послаблення дії криміногенних факторі</w:t>
      </w:r>
      <w:proofErr w:type="gramStart"/>
      <w:r>
        <w:t>в</w:t>
      </w:r>
      <w:proofErr w:type="gramEnd"/>
      <w:r>
        <w:t>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right="99" w:firstLine="709"/>
        <w:jc w:val="both"/>
        <w:rPr>
          <w:spacing w:val="-1"/>
        </w:rPr>
      </w:pPr>
      <w:r>
        <w:t xml:space="preserve">недопущення втягнення в злочинну діяльність нових </w:t>
      </w:r>
      <w:proofErr w:type="gramStart"/>
      <w:r>
        <w:t>соц</w:t>
      </w:r>
      <w:proofErr w:type="gramEnd"/>
      <w:r>
        <w:t>іальних груп, особливо неповнолітніх;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right="99" w:firstLine="709"/>
        <w:jc w:val="both"/>
        <w:rPr>
          <w:spacing w:val="-2"/>
        </w:rPr>
      </w:pPr>
      <w:r>
        <w:t xml:space="preserve">створення конструктивної планомірної допомоги в поверненні засуджених у суспільство, здійснення нагляду за ними на добровільній основі </w:t>
      </w:r>
      <w:proofErr w:type="gramStart"/>
      <w:r>
        <w:t>п</w:t>
      </w:r>
      <w:proofErr w:type="gramEnd"/>
      <w:r>
        <w:t>ісля звільнення від відбування позбавлення волі;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40" w:lineRule="atLeast"/>
        <w:ind w:left="0" w:right="99" w:firstLine="600"/>
        <w:jc w:val="both"/>
      </w:pPr>
      <w:r>
        <w:t xml:space="preserve">удосконалення роботи із </w:t>
      </w:r>
      <w:proofErr w:type="gramStart"/>
      <w:r>
        <w:t>соц</w:t>
      </w:r>
      <w:proofErr w:type="gramEnd"/>
      <w:r>
        <w:t>іальної адаптації осіб, звільнених із місць позбавлення волі;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40" w:lineRule="atLeast"/>
        <w:ind w:left="0" w:right="99" w:firstLine="600"/>
        <w:jc w:val="both"/>
        <w:rPr>
          <w:spacing w:val="-2"/>
        </w:rPr>
      </w:pPr>
      <w:proofErr w:type="gramStart"/>
      <w:r>
        <w:t>п</w:t>
      </w:r>
      <w:proofErr w:type="gramEnd"/>
      <w:r>
        <w:t>ідвищення рівня організації соціально-виховної та психологічної роботи із засудженими;</w:t>
      </w:r>
      <w:bookmarkStart w:id="22" w:name="n31"/>
      <w:bookmarkStart w:id="23" w:name="n32"/>
      <w:bookmarkEnd w:id="22"/>
      <w:bookmarkEnd w:id="23"/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40" w:lineRule="atLeast"/>
        <w:ind w:left="0" w:right="99" w:firstLine="600"/>
        <w:jc w:val="both"/>
        <w:rPr>
          <w:color w:val="000000"/>
        </w:rPr>
      </w:pPr>
      <w:r>
        <w:t xml:space="preserve">протидія рецидивній злочинності, зменшення кількості злочинів, вчинених особами засудженими до альтернативних видів покарань, </w:t>
      </w:r>
      <w:proofErr w:type="gramStart"/>
      <w:r>
        <w:t>п</w:t>
      </w:r>
      <w:proofErr w:type="gramEnd"/>
      <w:r>
        <w:t>ідвищення ефективності виконання покарань, не пов’язаних з позбавленням волі;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40" w:lineRule="atLeast"/>
        <w:ind w:left="0" w:right="99" w:firstLine="600"/>
        <w:jc w:val="both"/>
      </w:pP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ідвищення ефективності діяльності персоналу органу пробації;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40" w:lineRule="atLeast"/>
        <w:ind w:left="0" w:right="99" w:firstLine="600"/>
        <w:jc w:val="both"/>
      </w:pPr>
      <w:r>
        <w:t xml:space="preserve">співпраця з організаціями, </w:t>
      </w:r>
      <w:proofErr w:type="gramStart"/>
      <w:r>
        <w:t>п</w:t>
      </w:r>
      <w:proofErr w:type="gramEnd"/>
      <w:r>
        <w:t xml:space="preserve">ідприємствами, установами району щодо отримання достовірної та повної інформації відносно соціально незахищених верств населення для своєчасного реагування та надання соціальних послуг; забезпечення доступності  та якості соціальних послуг. </w:t>
      </w:r>
    </w:p>
    <w:p w:rsidR="00EB7510" w:rsidRDefault="00EB7510" w:rsidP="00EB7510">
      <w:pPr>
        <w:ind w:right="99" w:firstLine="708"/>
        <w:jc w:val="both"/>
      </w:pPr>
      <w:proofErr w:type="gramStart"/>
      <w:r>
        <w:t>П</w:t>
      </w:r>
      <w:proofErr w:type="gramEnd"/>
      <w:r>
        <w:t>ід час визначення конкретних завдань і заходів враховано їх взаємопов’язаність, повноту та всебічність.</w:t>
      </w:r>
    </w:p>
    <w:p w:rsidR="00EB7510" w:rsidRDefault="00EB7510" w:rsidP="00EB7510">
      <w:pPr>
        <w:ind w:right="-185"/>
        <w:jc w:val="both"/>
      </w:pPr>
    </w:p>
    <w:p w:rsidR="00EB7510" w:rsidRDefault="00EB7510" w:rsidP="00EB7510">
      <w:pPr>
        <w:ind w:firstLine="360"/>
        <w:jc w:val="center"/>
        <w:rPr>
          <w:b/>
        </w:rPr>
      </w:pPr>
      <w:r>
        <w:rPr>
          <w:b/>
        </w:rPr>
        <w:t xml:space="preserve">3.3.  ОЧІКУВАНІ РЕЗУЛЬТАТИ ВИКОНАННЯ ПРОГРАМИ, </w:t>
      </w:r>
    </w:p>
    <w:p w:rsidR="00EB7510" w:rsidRDefault="00EB7510" w:rsidP="00EB7510">
      <w:pPr>
        <w:ind w:firstLine="360"/>
        <w:jc w:val="center"/>
        <w:rPr>
          <w:rStyle w:val="rvts9"/>
          <w:bCs/>
          <w:color w:val="000000"/>
        </w:rPr>
      </w:pPr>
      <w:r>
        <w:rPr>
          <w:b/>
        </w:rPr>
        <w:t xml:space="preserve">ЕФЕКТИВНІСТЬ ПРОГРАМИ </w:t>
      </w:r>
    </w:p>
    <w:p w:rsidR="00EB7510" w:rsidRDefault="00EB7510" w:rsidP="00EB7510">
      <w:pPr>
        <w:ind w:firstLine="360"/>
        <w:jc w:val="center"/>
      </w:pPr>
    </w:p>
    <w:p w:rsidR="00EB7510" w:rsidRDefault="00EB7510" w:rsidP="00EB7510">
      <w:pPr>
        <w:pStyle w:val="rvps2"/>
        <w:spacing w:before="0" w:beforeAutospacing="0" w:after="0" w:afterAutospacing="0" w:line="240" w:lineRule="atLeast"/>
        <w:ind w:right="99"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Реалізація Програми дасть змогу: </w:t>
      </w:r>
    </w:p>
    <w:p w:rsidR="00EB7510" w:rsidRDefault="00EB7510" w:rsidP="00EB7510">
      <w:pPr>
        <w:pStyle w:val="rvps2"/>
        <w:spacing w:before="0" w:beforeAutospacing="0" w:after="0" w:afterAutospacing="0" w:line="240" w:lineRule="atLeast"/>
        <w:ind w:right="96" w:firstLine="60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підвищити рівень дотримання прав і свобод людини в процесі виконання покарань, не пов’язаних з позбавленням волі;</w:t>
      </w:r>
    </w:p>
    <w:p w:rsidR="00EB7510" w:rsidRDefault="00EB7510" w:rsidP="00EB7510">
      <w:pPr>
        <w:pStyle w:val="rvps2"/>
        <w:spacing w:before="0" w:beforeAutospacing="0" w:after="0" w:afterAutospacing="0" w:line="240" w:lineRule="atLeast"/>
        <w:ind w:right="96" w:firstLine="60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удосконалити механізм ресоціалізації засуджених та підготовки їх до звільнення; </w:t>
      </w:r>
      <w:bookmarkStart w:id="24" w:name="n43"/>
      <w:bookmarkStart w:id="25" w:name="n44"/>
      <w:bookmarkEnd w:id="24"/>
      <w:bookmarkEnd w:id="25"/>
    </w:p>
    <w:p w:rsidR="00EB7510" w:rsidRDefault="00EB7510" w:rsidP="00EB7510">
      <w:pPr>
        <w:pStyle w:val="rvps2"/>
        <w:spacing w:before="0" w:beforeAutospacing="0" w:after="0" w:afterAutospacing="0" w:line="240" w:lineRule="atLeast"/>
        <w:ind w:right="96" w:firstLine="601"/>
        <w:jc w:val="both"/>
        <w:rPr>
          <w:color w:val="000000"/>
          <w:sz w:val="28"/>
          <w:szCs w:val="28"/>
          <w:lang w:val="uk-UA"/>
        </w:rPr>
      </w:pPr>
      <w:bookmarkStart w:id="26" w:name="n24"/>
      <w:bookmarkEnd w:id="26"/>
      <w:r>
        <w:rPr>
          <w:color w:val="000000"/>
          <w:sz w:val="28"/>
          <w:szCs w:val="28"/>
          <w:lang w:val="uk-UA"/>
        </w:rPr>
        <w:t>- удосконалити практику виконання покарань, не пов’язаних з позбавленням волі;</w:t>
      </w:r>
    </w:p>
    <w:p w:rsidR="00EB7510" w:rsidRDefault="00EB7510" w:rsidP="00EB7510">
      <w:pPr>
        <w:pStyle w:val="rvps2"/>
        <w:spacing w:before="0" w:beforeAutospacing="0" w:after="0" w:afterAutospacing="0" w:line="240" w:lineRule="atLeast"/>
        <w:ind w:right="96" w:firstLine="60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сприяти </w:t>
      </w:r>
      <w:r>
        <w:rPr>
          <w:sz w:val="28"/>
          <w:szCs w:val="28"/>
        </w:rPr>
        <w:t>свідом</w:t>
      </w:r>
      <w:r>
        <w:rPr>
          <w:sz w:val="28"/>
          <w:szCs w:val="28"/>
          <w:lang w:val="uk-UA"/>
        </w:rPr>
        <w:t>ому</w:t>
      </w:r>
      <w:r>
        <w:rPr>
          <w:sz w:val="28"/>
          <w:szCs w:val="28"/>
        </w:rPr>
        <w:t xml:space="preserve"> відновленн</w:t>
      </w:r>
      <w:r>
        <w:rPr>
          <w:sz w:val="28"/>
          <w:szCs w:val="28"/>
          <w:lang w:val="uk-UA"/>
        </w:rPr>
        <w:t>ю засуджених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осіб </w:t>
      </w:r>
      <w:r>
        <w:rPr>
          <w:sz w:val="28"/>
          <w:szCs w:val="28"/>
        </w:rPr>
        <w:t>в соціальному статусі повноправного члена суспільства</w:t>
      </w:r>
      <w:r>
        <w:rPr>
          <w:sz w:val="28"/>
          <w:szCs w:val="28"/>
          <w:lang w:val="uk-UA"/>
        </w:rPr>
        <w:t xml:space="preserve"> та соціальній адаптації у суспільстві, а також профілактика вчинення ними повторних кримінальних правопорушень;</w:t>
      </w:r>
    </w:p>
    <w:p w:rsidR="00EB7510" w:rsidRDefault="00EB7510" w:rsidP="00EB7510">
      <w:pPr>
        <w:pStyle w:val="rvps2"/>
        <w:spacing w:before="0" w:beforeAutospacing="0" w:after="0" w:afterAutospacing="0" w:line="240" w:lineRule="atLeast"/>
        <w:ind w:right="96" w:firstLine="60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</w:t>
      </w:r>
      <w:r>
        <w:rPr>
          <w:color w:val="000000"/>
          <w:sz w:val="28"/>
          <w:szCs w:val="28"/>
          <w:lang w:val="uk-UA"/>
        </w:rPr>
        <w:t xml:space="preserve">абезпечити </w:t>
      </w:r>
      <w:r>
        <w:rPr>
          <w:sz w:val="28"/>
          <w:szCs w:val="28"/>
          <w:lang w:val="uk-UA"/>
        </w:rPr>
        <w:t>належні умови праці,</w:t>
      </w:r>
      <w:r>
        <w:rPr>
          <w:color w:val="000000"/>
          <w:sz w:val="28"/>
          <w:szCs w:val="28"/>
          <w:lang w:val="uk-UA"/>
        </w:rPr>
        <w:t xml:space="preserve"> розвиток матеріально-технічної бази служби пробації шляхом забезпечення працівників служби пробації матеріально-технічними цінностями, канцтоварами тощо.</w:t>
      </w:r>
    </w:p>
    <w:p w:rsidR="00EB7510" w:rsidRDefault="00EB7510" w:rsidP="00EB7510">
      <w:pPr>
        <w:shd w:val="clear" w:color="auto" w:fill="FFFFFF"/>
        <w:ind w:right="99" w:firstLine="709"/>
        <w:jc w:val="both"/>
        <w:rPr>
          <w:sz w:val="28"/>
          <w:szCs w:val="28"/>
          <w:lang w:val="uk-UA"/>
        </w:rPr>
      </w:pPr>
      <w:r>
        <w:t xml:space="preserve">У результаті посилення </w:t>
      </w:r>
      <w:proofErr w:type="gramStart"/>
      <w:r>
        <w:t>проф</w:t>
      </w:r>
      <w:proofErr w:type="gramEnd"/>
      <w:r>
        <w:t>ілактичного впливу очікується:</w:t>
      </w:r>
    </w:p>
    <w:p w:rsidR="00EB7510" w:rsidRPr="00EB7510" w:rsidRDefault="00EB7510" w:rsidP="00EB7510">
      <w:pPr>
        <w:shd w:val="clear" w:color="auto" w:fill="FFFFFF"/>
        <w:tabs>
          <w:tab w:val="left" w:pos="1027"/>
        </w:tabs>
        <w:ind w:right="99" w:firstLine="709"/>
        <w:jc w:val="both"/>
        <w:rPr>
          <w:lang w:val="uk-UA"/>
        </w:rPr>
      </w:pPr>
      <w:r w:rsidRPr="00EB7510">
        <w:rPr>
          <w:lang w:val="uk-UA"/>
        </w:rPr>
        <w:t>1) зниження рівня злочинності та ослаблення суспільної напруги, викликаної її впливом; зниження впливу злочинності на економічну та політичну сфери суспільства;</w:t>
      </w:r>
    </w:p>
    <w:p w:rsidR="00EB7510" w:rsidRPr="00EB7510" w:rsidRDefault="00EB7510" w:rsidP="00EB7510">
      <w:pPr>
        <w:shd w:val="clear" w:color="auto" w:fill="FFFFFF"/>
        <w:tabs>
          <w:tab w:val="left" w:pos="0"/>
        </w:tabs>
        <w:ind w:right="99" w:firstLine="709"/>
        <w:jc w:val="both"/>
        <w:rPr>
          <w:lang w:val="uk-UA"/>
        </w:rPr>
      </w:pPr>
      <w:r w:rsidRPr="00EB7510">
        <w:rPr>
          <w:lang w:val="uk-UA"/>
        </w:rPr>
        <w:t>2) мінімізація злочинного впливу на молодь і підлітків, усунення причин і умов, які сприяють втягненню їх у протиправну діяльність;</w:t>
      </w:r>
    </w:p>
    <w:p w:rsidR="00EB7510" w:rsidRDefault="00EB7510" w:rsidP="00EB7510">
      <w:pPr>
        <w:shd w:val="clear" w:color="auto" w:fill="FFFFFF"/>
        <w:tabs>
          <w:tab w:val="left" w:pos="1013"/>
        </w:tabs>
        <w:ind w:right="99" w:firstLine="709"/>
        <w:jc w:val="both"/>
      </w:pPr>
      <w:r>
        <w:t>3) поліпшення захисту прав, свобод і власності громадян, створення безпечних умов життя в Новоборівській територіальній громаді;</w:t>
      </w:r>
    </w:p>
    <w:p w:rsidR="00EB7510" w:rsidRDefault="00EB7510" w:rsidP="00EB7510">
      <w:pPr>
        <w:ind w:right="99" w:firstLine="709"/>
        <w:jc w:val="both"/>
        <w:rPr>
          <w:color w:val="000000"/>
        </w:rPr>
      </w:pPr>
      <w:r>
        <w:rPr>
          <w:color w:val="000000"/>
        </w:rPr>
        <w:t xml:space="preserve">4) виконання певних видів покарань, не пов’язаних з позбавленням волі; </w:t>
      </w:r>
      <w:proofErr w:type="gramStart"/>
      <w:r>
        <w:rPr>
          <w:color w:val="000000"/>
        </w:rPr>
        <w:t>здійснення нагляду за засудженими до покарань у виді позбавлення права обіймати певні посади або займатися певною діяльністю, громадських робіт, виправних робіт, особами, яким покарання у виді обмеження волі або позбавлення волі на певний строк замінено покаранням у виді громадських робіт або виправних робіт, особами, звільненими від відбування покарання</w:t>
      </w:r>
      <w:proofErr w:type="gramEnd"/>
      <w:r>
        <w:rPr>
          <w:color w:val="000000"/>
        </w:rPr>
        <w:t xml:space="preserve"> з випробуванням, звільненими від відбування покарання вагітними жінками і жінками, які мають дітей віком до трьох років; проведення </w:t>
      </w:r>
      <w:proofErr w:type="gramStart"/>
      <w:r>
        <w:rPr>
          <w:color w:val="000000"/>
        </w:rPr>
        <w:t>соц</w:t>
      </w:r>
      <w:proofErr w:type="gramEnd"/>
      <w:r>
        <w:rPr>
          <w:color w:val="000000"/>
        </w:rPr>
        <w:t>іально-виховної роботи із засудженими;</w:t>
      </w:r>
    </w:p>
    <w:p w:rsidR="00EB7510" w:rsidRDefault="00EB7510" w:rsidP="00EB7510">
      <w:pPr>
        <w:shd w:val="clear" w:color="auto" w:fill="FFFFFF"/>
        <w:tabs>
          <w:tab w:val="left" w:pos="0"/>
        </w:tabs>
        <w:ind w:right="99"/>
        <w:jc w:val="both"/>
      </w:pPr>
      <w:r>
        <w:t xml:space="preserve">            5) створення системи ресоціалізації </w:t>
      </w:r>
      <w:proofErr w:type="gramStart"/>
      <w:r>
        <w:t>осіб</w:t>
      </w:r>
      <w:proofErr w:type="gramEnd"/>
      <w:r>
        <w:t>, які звільнилися з місць позбавлення та обмеження волі;</w:t>
      </w:r>
    </w:p>
    <w:p w:rsidR="00EB7510" w:rsidRDefault="00EB7510" w:rsidP="00EB7510">
      <w:pPr>
        <w:pStyle w:val="1"/>
        <w:widowControl w:val="0"/>
        <w:numPr>
          <w:ilvl w:val="0"/>
          <w:numId w:val="2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зміцнення кадрового потенціалу служби пробації;</w:t>
      </w:r>
    </w:p>
    <w:p w:rsidR="00EB7510" w:rsidRDefault="00EB7510" w:rsidP="00EB7510">
      <w:pPr>
        <w:pStyle w:val="1"/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left="0" w:right="99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досягнення належного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івня фінансового й матеріального забезпечення діяльності служби пробації;</w:t>
      </w:r>
    </w:p>
    <w:p w:rsidR="00EB7510" w:rsidRDefault="00EB7510" w:rsidP="00EB7510">
      <w:pPr>
        <w:ind w:right="99" w:firstLine="709"/>
        <w:jc w:val="both"/>
        <w:rPr>
          <w:color w:val="000000"/>
          <w:sz w:val="28"/>
          <w:szCs w:val="28"/>
        </w:rPr>
      </w:pPr>
      <w:r>
        <w:rPr>
          <w:color w:val="000000"/>
        </w:rPr>
        <w:t>8) реалізація інших заходів, спрямованих на виправлення засуджених та запобігання вчиненню ними повторних кримінальних правопорушень.</w:t>
      </w:r>
    </w:p>
    <w:p w:rsidR="00EB7510" w:rsidRDefault="00EB7510" w:rsidP="00EB7510">
      <w:pPr>
        <w:ind w:right="-82"/>
      </w:pPr>
    </w:p>
    <w:p w:rsidR="00EB7510" w:rsidRDefault="00EB7510" w:rsidP="00EB7510">
      <w:pPr>
        <w:keepNext/>
        <w:spacing w:after="120"/>
        <w:jc w:val="center"/>
        <w:rPr>
          <w:rFonts w:eastAsia="Arial,Bold"/>
          <w:b/>
          <w:bCs/>
          <w:lang w:val="uk-UA"/>
        </w:rPr>
      </w:pPr>
      <w:bookmarkStart w:id="27" w:name="n47"/>
      <w:bookmarkEnd w:id="27"/>
      <w:r>
        <w:rPr>
          <w:rFonts w:eastAsia="Arial,Bold"/>
          <w:b/>
          <w:bCs/>
        </w:rPr>
        <w:t>4. ФІНАНСОВЕ ЗАБЕЗПЕЧЕННЯ ЗАХОДІВ ПРОГРАМИ</w:t>
      </w:r>
    </w:p>
    <w:p w:rsidR="00EB7510" w:rsidRDefault="00EB7510" w:rsidP="00EB7510">
      <w:pPr>
        <w:pStyle w:val="rvps2"/>
        <w:spacing w:before="0" w:beforeAutospacing="0" w:after="0" w:afterAutospacing="0" w:line="240" w:lineRule="atLeast"/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Фінансування Програми здійснюється за рахунок місцевого бюджету Новоборівської селищної ради.</w:t>
      </w:r>
    </w:p>
    <w:p w:rsidR="00EB7510" w:rsidRDefault="00EB7510" w:rsidP="00EB7510">
      <w:pPr>
        <w:pStyle w:val="a6"/>
        <w:tabs>
          <w:tab w:val="left" w:pos="720"/>
        </w:tabs>
        <w:spacing w:line="240" w:lineRule="atLeast"/>
        <w:ind w:firstLine="709"/>
        <w:jc w:val="both"/>
        <w:rPr>
          <w:color w:val="000000"/>
          <w:szCs w:val="28"/>
          <w:lang w:val="ru-RU"/>
        </w:rPr>
      </w:pPr>
      <w:bookmarkStart w:id="28" w:name="n48"/>
      <w:bookmarkEnd w:id="28"/>
      <w:r>
        <w:rPr>
          <w:color w:val="000000"/>
        </w:rPr>
        <w:t>Забезпечення виконання заходів цієї Програми здійснюється в межах видатків, передбачених   бюджетах   територіальних громад на відповідний рік</w:t>
      </w:r>
      <w:r>
        <w:rPr>
          <w:color w:val="000000"/>
          <w:lang w:val="ru-RU"/>
        </w:rPr>
        <w:t>.</w:t>
      </w:r>
    </w:p>
    <w:p w:rsidR="00EB7510" w:rsidRDefault="00EB7510" w:rsidP="00EB7510">
      <w:pPr>
        <w:tabs>
          <w:tab w:val="left" w:pos="-426"/>
          <w:tab w:val="left" w:pos="-284"/>
          <w:tab w:val="left" w:pos="567"/>
          <w:tab w:val="left" w:pos="709"/>
        </w:tabs>
        <w:ind w:firstLine="709"/>
        <w:jc w:val="both"/>
        <w:rPr>
          <w:color w:val="000000"/>
          <w:lang w:val="uk-UA"/>
        </w:rPr>
      </w:pPr>
      <w:r>
        <w:rPr>
          <w:color w:val="000000"/>
        </w:rPr>
        <w:t xml:space="preserve">Обсяг фінансування Програми з бюджетів визначається щорічно, виходячи з конкретних завдань та наявних коштів і може уточнюватися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 час формування проектів бюджетів на відповідний рік з урахуванням можливостей доходної частини бюджету.</w:t>
      </w:r>
    </w:p>
    <w:p w:rsidR="00EB7510" w:rsidRDefault="00EB7510" w:rsidP="00EB7510">
      <w:pPr>
        <w:suppressLineNumbers/>
        <w:jc w:val="both"/>
      </w:pPr>
      <w:bookmarkStart w:id="29" w:name="n49"/>
      <w:bookmarkEnd w:id="29"/>
      <w:r>
        <w:rPr>
          <w:b/>
        </w:rPr>
        <w:t xml:space="preserve">                                                                           </w:t>
      </w:r>
      <w:r>
        <w:t xml:space="preserve"> </w:t>
      </w:r>
    </w:p>
    <w:tbl>
      <w:tblPr>
        <w:tblW w:w="9420" w:type="dxa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8"/>
        <w:gridCol w:w="1701"/>
        <w:gridCol w:w="1701"/>
        <w:gridCol w:w="1541"/>
        <w:gridCol w:w="1569"/>
      </w:tblGrid>
      <w:tr w:rsidR="00EB7510" w:rsidTr="00EB7510">
        <w:trPr>
          <w:trHeight w:val="523"/>
        </w:trPr>
        <w:tc>
          <w:tcPr>
            <w:tcW w:w="2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rPr>
                <w:sz w:val="28"/>
                <w:szCs w:val="28"/>
              </w:rPr>
            </w:pPr>
            <w:r>
              <w:t>Обсяги кошті</w:t>
            </w:r>
            <w:proofErr w:type="gramStart"/>
            <w:r>
              <w:t>в</w:t>
            </w:r>
            <w:proofErr w:type="gramEnd"/>
            <w:r>
              <w:t>,</w:t>
            </w:r>
          </w:p>
          <w:p w:rsidR="00EB7510" w:rsidRDefault="00EB7510">
            <w:pPr>
              <w:suppressLineNumbers/>
              <w:ind w:left="-69"/>
              <w:rPr>
                <w:sz w:val="28"/>
                <w:szCs w:val="28"/>
              </w:rPr>
            </w:pPr>
            <w:r>
              <w:t>які пропонуються залучити на виконання Програми</w:t>
            </w:r>
          </w:p>
        </w:tc>
        <w:tc>
          <w:tcPr>
            <w:tcW w:w="4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jc w:val="both"/>
              <w:rPr>
                <w:sz w:val="28"/>
                <w:szCs w:val="28"/>
              </w:rPr>
            </w:pPr>
            <w:r>
              <w:t xml:space="preserve">                    Етапи виконання Програми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rPr>
                <w:sz w:val="28"/>
                <w:szCs w:val="28"/>
              </w:rPr>
            </w:pPr>
            <w:r>
              <w:t>Всього витрати на виконання   Програми</w:t>
            </w:r>
          </w:p>
        </w:tc>
      </w:tr>
      <w:tr w:rsidR="00EB7510" w:rsidTr="00EB7510">
        <w:trPr>
          <w:trHeight w:val="5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jc w:val="both"/>
              <w:rPr>
                <w:sz w:val="28"/>
                <w:szCs w:val="28"/>
              </w:rPr>
            </w:pPr>
            <w:r>
              <w:t xml:space="preserve">      2021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jc w:val="both"/>
              <w:rPr>
                <w:sz w:val="28"/>
                <w:szCs w:val="28"/>
              </w:rPr>
            </w:pPr>
            <w:r>
              <w:t xml:space="preserve">    2022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jc w:val="both"/>
              <w:rPr>
                <w:sz w:val="28"/>
                <w:szCs w:val="28"/>
              </w:rPr>
            </w:pPr>
            <w:r>
              <w:t xml:space="preserve">    2023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rPr>
                <w:sz w:val="28"/>
                <w:szCs w:val="28"/>
              </w:rPr>
            </w:pPr>
          </w:p>
        </w:tc>
      </w:tr>
      <w:tr w:rsidR="00EB7510" w:rsidTr="00EB7510">
        <w:trPr>
          <w:trHeight w:val="30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both"/>
              <w:rPr>
                <w:sz w:val="28"/>
                <w:szCs w:val="28"/>
              </w:rPr>
            </w:pPr>
            <w:r>
              <w:t>Обсяг ресурсів всього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14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35</w:t>
            </w:r>
          </w:p>
        </w:tc>
      </w:tr>
      <w:tr w:rsidR="00EB7510" w:rsidTr="00EB7510">
        <w:trPr>
          <w:trHeight w:val="267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both"/>
              <w:rPr>
                <w:sz w:val="28"/>
                <w:szCs w:val="28"/>
              </w:rPr>
            </w:pPr>
            <w:proofErr w:type="gramStart"/>
            <w:r>
              <w:t>В</w:t>
            </w:r>
            <w:proofErr w:type="gramEnd"/>
            <w:r>
              <w:t xml:space="preserve"> тому числі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</w:p>
        </w:tc>
      </w:tr>
      <w:tr w:rsidR="00EB7510" w:rsidTr="00EB7510">
        <w:trPr>
          <w:trHeight w:val="271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both"/>
              <w:rPr>
                <w:sz w:val="28"/>
                <w:szCs w:val="28"/>
              </w:rPr>
            </w:pPr>
            <w: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14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35</w:t>
            </w:r>
          </w:p>
        </w:tc>
      </w:tr>
    </w:tbl>
    <w:p w:rsidR="00EB7510" w:rsidRDefault="00EB7510" w:rsidP="00EB7510">
      <w:pPr>
        <w:ind w:right="-82"/>
        <w:rPr>
          <w:sz w:val="28"/>
          <w:szCs w:val="28"/>
        </w:rPr>
      </w:pPr>
    </w:p>
    <w:p w:rsidR="00EB7510" w:rsidRDefault="00EB7510" w:rsidP="00EB7510">
      <w:pPr>
        <w:suppressLineNumbers/>
        <w:tabs>
          <w:tab w:val="left" w:pos="7020"/>
        </w:tabs>
        <w:jc w:val="center"/>
        <w:rPr>
          <w:b/>
          <w:lang w:val="uk-UA"/>
        </w:rPr>
      </w:pPr>
      <w:r>
        <w:rPr>
          <w:b/>
        </w:rPr>
        <w:lastRenderedPageBreak/>
        <w:t>5. КООРДИНАЦІЯ ТА КОНТРОЛЬ  ВИКОНАННЯ  ПРОГРАМИ</w:t>
      </w:r>
    </w:p>
    <w:p w:rsidR="00EB7510" w:rsidRDefault="00EB7510" w:rsidP="00EB7510">
      <w:pPr>
        <w:ind w:right="-185"/>
        <w:jc w:val="both"/>
      </w:pPr>
    </w:p>
    <w:p w:rsidR="00EB7510" w:rsidRDefault="00EB7510" w:rsidP="00EB7510">
      <w:pPr>
        <w:tabs>
          <w:tab w:val="left" w:pos="720"/>
        </w:tabs>
        <w:ind w:right="99"/>
        <w:jc w:val="both"/>
      </w:pPr>
      <w:r>
        <w:t xml:space="preserve">           Відповідальним виконавцем Програми є Хорошівський районний сектор філ</w:t>
      </w:r>
      <w:proofErr w:type="gramStart"/>
      <w:r>
        <w:t>ії Д</w:t>
      </w:r>
      <w:proofErr w:type="gramEnd"/>
      <w:r>
        <w:t>ержавної установи «Центр пробації» у Житомирській області, що здійснює організацію та координацію виконання заходів Програми.</w:t>
      </w:r>
    </w:p>
    <w:p w:rsidR="00EB7510" w:rsidRDefault="00EB7510" w:rsidP="00EB7510">
      <w:pPr>
        <w:suppressLineNumbers/>
        <w:tabs>
          <w:tab w:val="left" w:pos="720"/>
        </w:tabs>
        <w:ind w:right="99"/>
        <w:jc w:val="both"/>
      </w:pPr>
      <w:r>
        <w:t xml:space="preserve">          </w:t>
      </w:r>
      <w:proofErr w:type="gramStart"/>
      <w:r>
        <w:t>Відповідальний виконавець Програми щорічно до 01 березня року, наступного за звітним, звітує на сесії селищної ради про хід реалізації   Програми «Ресоціалізація засуджених осіб на 2021 – 2023 роки».</w:t>
      </w:r>
      <w:proofErr w:type="gramEnd"/>
    </w:p>
    <w:p w:rsidR="00EB7510" w:rsidRDefault="00EB7510" w:rsidP="00EB7510">
      <w:pPr>
        <w:autoSpaceDE w:val="0"/>
        <w:autoSpaceDN w:val="0"/>
        <w:adjustRightInd w:val="0"/>
        <w:ind w:firstLine="708"/>
        <w:jc w:val="both"/>
      </w:pPr>
      <w:r>
        <w:t xml:space="preserve">Контроль за виконанням Програми покладається на  селищного голову Новоборівської селищної </w:t>
      </w:r>
      <w:proofErr w:type="gramStart"/>
      <w:r>
        <w:t>ради</w:t>
      </w:r>
      <w:proofErr w:type="gramEnd"/>
      <w:r>
        <w:t xml:space="preserve"> </w:t>
      </w:r>
      <w:proofErr w:type="gramStart"/>
      <w:r>
        <w:t>та</w:t>
      </w:r>
      <w:proofErr w:type="gramEnd"/>
      <w:r>
        <w:t xml:space="preserve"> на постійну комісію з питань депутатської діяльності та етики роботи щодо забезпечення законності, правопорядку, охорони прав громадян.</w:t>
      </w:r>
    </w:p>
    <w:p w:rsidR="00D63EAB" w:rsidRPr="00D97601" w:rsidRDefault="00D63EAB" w:rsidP="00D63EAB">
      <w:pPr>
        <w:tabs>
          <w:tab w:val="left" w:pos="3420"/>
          <w:tab w:val="left" w:pos="4320"/>
        </w:tabs>
        <w:jc w:val="center"/>
        <w:rPr>
          <w:b/>
          <w:sz w:val="28"/>
          <w:szCs w:val="28"/>
          <w:lang w:val="uk-UA"/>
        </w:rPr>
      </w:pPr>
      <w:r>
        <w:t xml:space="preserve">                                                             </w:t>
      </w:r>
      <w:r w:rsidR="00295877">
        <w:rPr>
          <w:lang w:val="uk-UA"/>
        </w:rPr>
        <w:t xml:space="preserve">                                     </w:t>
      </w:r>
      <w:r>
        <w:t xml:space="preserve">   </w:t>
      </w:r>
    </w:p>
    <w:sectPr w:rsidR="00D63EAB" w:rsidRPr="00D976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6371"/>
    <w:multiLevelType w:val="singleLevel"/>
    <w:tmpl w:val="4336D058"/>
    <w:lvl w:ilvl="0">
      <w:start w:val="5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2884D8C"/>
    <w:multiLevelType w:val="singleLevel"/>
    <w:tmpl w:val="7CF6833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cs="Times New Roman"/>
      </w:rPr>
    </w:lvl>
  </w:abstractNum>
  <w:abstractNum w:abstractNumId="2">
    <w:nsid w:val="0A214BD0"/>
    <w:multiLevelType w:val="multilevel"/>
    <w:tmpl w:val="4EC8C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100008"/>
    <w:multiLevelType w:val="hybridMultilevel"/>
    <w:tmpl w:val="5BBE1448"/>
    <w:lvl w:ilvl="0" w:tplc="B1D027A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69218F1"/>
    <w:multiLevelType w:val="hybridMultilevel"/>
    <w:tmpl w:val="33E8D51A"/>
    <w:lvl w:ilvl="0" w:tplc="31FE35B8">
      <w:start w:val="204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2A0BF6"/>
    <w:multiLevelType w:val="multilevel"/>
    <w:tmpl w:val="9224E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9215E9"/>
    <w:multiLevelType w:val="hybridMultilevel"/>
    <w:tmpl w:val="63121C90"/>
    <w:lvl w:ilvl="0" w:tplc="AD80995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A26101"/>
    <w:multiLevelType w:val="hybridMultilevel"/>
    <w:tmpl w:val="6CA2F032"/>
    <w:lvl w:ilvl="0" w:tplc="2CE46E6A">
      <w:start w:val="6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9E17292"/>
    <w:multiLevelType w:val="multilevel"/>
    <w:tmpl w:val="4A9A5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4831FA"/>
    <w:multiLevelType w:val="multilevel"/>
    <w:tmpl w:val="01BA7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DD792C"/>
    <w:multiLevelType w:val="hybridMultilevel"/>
    <w:tmpl w:val="A1D63FC2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C74905"/>
    <w:multiLevelType w:val="hybridMultilevel"/>
    <w:tmpl w:val="D250E878"/>
    <w:lvl w:ilvl="0" w:tplc="1888A318">
      <w:start w:val="3"/>
      <w:numFmt w:val="decimal"/>
      <w:suff w:val="space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623A0719"/>
    <w:multiLevelType w:val="hybridMultilevel"/>
    <w:tmpl w:val="03C042BA"/>
    <w:lvl w:ilvl="0" w:tplc="8FA669DE">
      <w:start w:val="1"/>
      <w:numFmt w:val="decimal"/>
      <w:lvlText w:val="%1."/>
      <w:lvlJc w:val="left"/>
      <w:pPr>
        <w:ind w:left="1422" w:hanging="855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2DB43D5"/>
    <w:multiLevelType w:val="hybridMultilevel"/>
    <w:tmpl w:val="65DE6AA0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0D6FC7"/>
    <w:multiLevelType w:val="hybridMultilevel"/>
    <w:tmpl w:val="CEB8191E"/>
    <w:lvl w:ilvl="0" w:tplc="C7EC2F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8647CC"/>
    <w:multiLevelType w:val="hybridMultilevel"/>
    <w:tmpl w:val="6F5A35F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F23B8"/>
    <w:multiLevelType w:val="hybridMultilevel"/>
    <w:tmpl w:val="C4A8E372"/>
    <w:lvl w:ilvl="0" w:tplc="7D0CB65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3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1"/>
  </w:num>
  <w:num w:numId="7">
    <w:abstractNumId w:val="15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2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5"/>
    </w:lvlOverride>
  </w:num>
  <w:num w:numId="1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</w:num>
  <w:num w:numId="21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7499E"/>
    <w:rsid w:val="0009191B"/>
    <w:rsid w:val="00153199"/>
    <w:rsid w:val="001555AA"/>
    <w:rsid w:val="001703DB"/>
    <w:rsid w:val="001B000D"/>
    <w:rsid w:val="001C0E23"/>
    <w:rsid w:val="001D3AB8"/>
    <w:rsid w:val="001D40D6"/>
    <w:rsid w:val="00293586"/>
    <w:rsid w:val="00295877"/>
    <w:rsid w:val="002D29D2"/>
    <w:rsid w:val="00331C22"/>
    <w:rsid w:val="00385801"/>
    <w:rsid w:val="00482378"/>
    <w:rsid w:val="004C09BF"/>
    <w:rsid w:val="007A4D14"/>
    <w:rsid w:val="008161DB"/>
    <w:rsid w:val="008472C9"/>
    <w:rsid w:val="0085654D"/>
    <w:rsid w:val="00894798"/>
    <w:rsid w:val="008D75D1"/>
    <w:rsid w:val="00A36A8B"/>
    <w:rsid w:val="00A501F8"/>
    <w:rsid w:val="00A51824"/>
    <w:rsid w:val="00AE5090"/>
    <w:rsid w:val="00C45F5C"/>
    <w:rsid w:val="00D4042A"/>
    <w:rsid w:val="00D63EAB"/>
    <w:rsid w:val="00D97601"/>
    <w:rsid w:val="00DD6DF2"/>
    <w:rsid w:val="00DE5077"/>
    <w:rsid w:val="00E87288"/>
    <w:rsid w:val="00EB7510"/>
    <w:rsid w:val="00F115F8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75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751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ние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о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ой текст с от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одпись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  <w:style w:type="paragraph" w:customStyle="1" w:styleId="11">
    <w:name w:val="Заголовок 11"/>
    <w:basedOn w:val="a"/>
    <w:uiPriority w:val="1"/>
    <w:qFormat/>
    <w:rsid w:val="001D3AB8"/>
    <w:pPr>
      <w:widowControl w:val="0"/>
      <w:autoSpaceDE w:val="0"/>
      <w:autoSpaceDN w:val="0"/>
      <w:ind w:left="1319"/>
      <w:jc w:val="center"/>
      <w:outlineLvl w:val="1"/>
    </w:pPr>
    <w:rPr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1D3AB8"/>
    <w:pPr>
      <w:widowControl w:val="0"/>
      <w:autoSpaceDE w:val="0"/>
      <w:autoSpaceDN w:val="0"/>
      <w:ind w:left="108"/>
    </w:pPr>
    <w:rPr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B7510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B75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styleId="af0">
    <w:name w:val="Hyperlink"/>
    <w:basedOn w:val="a0"/>
    <w:semiHidden/>
    <w:unhideWhenUsed/>
    <w:rsid w:val="00EB7510"/>
    <w:rPr>
      <w:color w:val="0000FF"/>
      <w:u w:val="single"/>
    </w:rPr>
  </w:style>
  <w:style w:type="paragraph" w:customStyle="1" w:styleId="rvps2">
    <w:name w:val="rvps2"/>
    <w:basedOn w:val="a"/>
    <w:rsid w:val="00EB7510"/>
    <w:pPr>
      <w:spacing w:before="100" w:beforeAutospacing="1" w:after="100" w:afterAutospacing="1"/>
    </w:pPr>
  </w:style>
  <w:style w:type="character" w:customStyle="1" w:styleId="23">
    <w:name w:val="Основной текст (2)_"/>
    <w:basedOn w:val="a0"/>
    <w:link w:val="24"/>
    <w:locked/>
    <w:rsid w:val="00EB7510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B7510"/>
    <w:pPr>
      <w:widowControl w:val="0"/>
      <w:shd w:val="clear" w:color="auto" w:fill="FFFFFF"/>
      <w:spacing w:after="360" w:line="0" w:lineRule="atLeast"/>
      <w:ind w:hanging="360"/>
    </w:pPr>
    <w:rPr>
      <w:rFonts w:eastAsiaTheme="minorHAnsi" w:cstheme="minorBidi"/>
      <w:sz w:val="26"/>
      <w:szCs w:val="26"/>
      <w:lang w:val="uk-UA" w:eastAsia="en-US"/>
    </w:rPr>
  </w:style>
  <w:style w:type="character" w:customStyle="1" w:styleId="12">
    <w:name w:val="Заголовок №1 (2)_"/>
    <w:basedOn w:val="a0"/>
    <w:link w:val="120"/>
    <w:locked/>
    <w:rsid w:val="00EB7510"/>
    <w:rPr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EB7510"/>
    <w:pPr>
      <w:widowControl w:val="0"/>
      <w:shd w:val="clear" w:color="auto" w:fill="FFFFFF"/>
      <w:spacing w:line="0" w:lineRule="atLeast"/>
      <w:outlineLvl w:val="0"/>
    </w:pPr>
    <w:rPr>
      <w:rFonts w:eastAsiaTheme="minorHAnsi" w:cstheme="minorBidi"/>
      <w:sz w:val="26"/>
      <w:szCs w:val="26"/>
      <w:lang w:val="uk-UA" w:eastAsia="en-US"/>
    </w:rPr>
  </w:style>
  <w:style w:type="character" w:customStyle="1" w:styleId="2Exact">
    <w:name w:val="Основной текст (2) Exact"/>
    <w:basedOn w:val="a0"/>
    <w:rsid w:val="00EB75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">
    <w:name w:val="Заголовок №1 (2) Exact"/>
    <w:basedOn w:val="a0"/>
    <w:rsid w:val="00EB75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rvts9">
    <w:name w:val="rvts9"/>
    <w:basedOn w:val="a0"/>
    <w:rsid w:val="00EB75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75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751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ние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о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ой текст с от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ой текст с от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одпись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  <w:style w:type="paragraph" w:customStyle="1" w:styleId="11">
    <w:name w:val="Заголовок 11"/>
    <w:basedOn w:val="a"/>
    <w:uiPriority w:val="1"/>
    <w:qFormat/>
    <w:rsid w:val="001D3AB8"/>
    <w:pPr>
      <w:widowControl w:val="0"/>
      <w:autoSpaceDE w:val="0"/>
      <w:autoSpaceDN w:val="0"/>
      <w:ind w:left="1319"/>
      <w:jc w:val="center"/>
      <w:outlineLvl w:val="1"/>
    </w:pPr>
    <w:rPr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1D3AB8"/>
    <w:pPr>
      <w:widowControl w:val="0"/>
      <w:autoSpaceDE w:val="0"/>
      <w:autoSpaceDN w:val="0"/>
      <w:ind w:left="108"/>
    </w:pPr>
    <w:rPr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B7510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B75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styleId="af0">
    <w:name w:val="Hyperlink"/>
    <w:basedOn w:val="a0"/>
    <w:semiHidden/>
    <w:unhideWhenUsed/>
    <w:rsid w:val="00EB7510"/>
    <w:rPr>
      <w:color w:val="0000FF"/>
      <w:u w:val="single"/>
    </w:rPr>
  </w:style>
  <w:style w:type="paragraph" w:customStyle="1" w:styleId="rvps2">
    <w:name w:val="rvps2"/>
    <w:basedOn w:val="a"/>
    <w:rsid w:val="00EB7510"/>
    <w:pPr>
      <w:spacing w:before="100" w:beforeAutospacing="1" w:after="100" w:afterAutospacing="1"/>
    </w:pPr>
  </w:style>
  <w:style w:type="character" w:customStyle="1" w:styleId="23">
    <w:name w:val="Основной текст (2)_"/>
    <w:basedOn w:val="a0"/>
    <w:link w:val="24"/>
    <w:locked/>
    <w:rsid w:val="00EB7510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B7510"/>
    <w:pPr>
      <w:widowControl w:val="0"/>
      <w:shd w:val="clear" w:color="auto" w:fill="FFFFFF"/>
      <w:spacing w:after="360" w:line="0" w:lineRule="atLeast"/>
      <w:ind w:hanging="360"/>
    </w:pPr>
    <w:rPr>
      <w:rFonts w:eastAsiaTheme="minorHAnsi" w:cstheme="minorBidi"/>
      <w:sz w:val="26"/>
      <w:szCs w:val="26"/>
      <w:lang w:val="uk-UA" w:eastAsia="en-US"/>
    </w:rPr>
  </w:style>
  <w:style w:type="character" w:customStyle="1" w:styleId="12">
    <w:name w:val="Заголовок №1 (2)_"/>
    <w:basedOn w:val="a0"/>
    <w:link w:val="120"/>
    <w:locked/>
    <w:rsid w:val="00EB7510"/>
    <w:rPr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EB7510"/>
    <w:pPr>
      <w:widowControl w:val="0"/>
      <w:shd w:val="clear" w:color="auto" w:fill="FFFFFF"/>
      <w:spacing w:line="0" w:lineRule="atLeast"/>
      <w:outlineLvl w:val="0"/>
    </w:pPr>
    <w:rPr>
      <w:rFonts w:eastAsiaTheme="minorHAnsi" w:cstheme="minorBidi"/>
      <w:sz w:val="26"/>
      <w:szCs w:val="26"/>
      <w:lang w:val="uk-UA" w:eastAsia="en-US"/>
    </w:rPr>
  </w:style>
  <w:style w:type="character" w:customStyle="1" w:styleId="2Exact">
    <w:name w:val="Основной текст (2) Exact"/>
    <w:basedOn w:val="a0"/>
    <w:rsid w:val="00EB75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">
    <w:name w:val="Заголовок №1 (2) Exact"/>
    <w:basedOn w:val="a0"/>
    <w:rsid w:val="00EB75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rvts9">
    <w:name w:val="rvts9"/>
    <w:basedOn w:val="a0"/>
    <w:rsid w:val="00EB7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uk.wikipedia.org/wiki/%D0%9A%D1%80%D0%B8%D0%BC%D1%96%D0%BD%D0%B0%D0%BB%D1%8C%D0%BD%D0%B5_%D0%BF%D0%BE%D0%BA%D0%B0%D1%80%D0%B0%D0%BD%D0%BD%D1%8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k.wikipedia.org/wiki/%D0%A1%D1%83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844A6-F422-413D-ACE3-D7A4FA874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10</Pages>
  <Words>3045</Words>
  <Characters>17358</Characters>
  <Application>Microsoft Office Word</Application>
  <DocSecurity>0</DocSecurity>
  <Lines>144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14022020</cp:lastModifiedBy>
  <cp:revision>28</cp:revision>
  <cp:lastPrinted>2020-12-30T12:56:00Z</cp:lastPrinted>
  <dcterms:created xsi:type="dcterms:W3CDTF">2019-08-08T06:32:00Z</dcterms:created>
  <dcterms:modified xsi:type="dcterms:W3CDTF">2021-02-24T20:30:00Z</dcterms:modified>
</cp:coreProperties>
</file>