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7C" w:rsidRDefault="00B05A7C" w:rsidP="00B05A7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B05A7C" w:rsidRDefault="00B05A7C" w:rsidP="00B05A7C">
      <w:pPr>
        <w:jc w:val="center"/>
        <w:outlineLvl w:val="0"/>
        <w:rPr>
          <w:szCs w:val="28"/>
        </w:rPr>
      </w:pP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05A7C" w:rsidRDefault="00B05A7C" w:rsidP="00B05A7C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B05A7C" w:rsidRDefault="00B05A7C" w:rsidP="00B05A7C">
      <w:pPr>
        <w:jc w:val="center"/>
        <w:outlineLvl w:val="0"/>
        <w:rPr>
          <w:sz w:val="10"/>
          <w:szCs w:val="10"/>
          <w:lang w:val="uk-UA"/>
        </w:rPr>
      </w:pPr>
    </w:p>
    <w:p w:rsidR="00B05A7C" w:rsidRDefault="00B05A7C" w:rsidP="00B05A7C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</w:p>
    <w:p w:rsidR="00B05A7C" w:rsidRDefault="00B05A7C" w:rsidP="00B05A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D3226">
        <w:rPr>
          <w:szCs w:val="28"/>
          <w:lang w:val="uk-UA"/>
        </w:rPr>
        <w:t xml:space="preserve">11 </w:t>
      </w:r>
      <w:r w:rsidR="00F26B86">
        <w:rPr>
          <w:szCs w:val="28"/>
          <w:lang w:val="uk-UA"/>
        </w:rPr>
        <w:t>липня 2018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776676">
        <w:rPr>
          <w:szCs w:val="28"/>
          <w:lang w:val="uk-UA"/>
        </w:rPr>
        <w:t>150</w:t>
      </w:r>
    </w:p>
    <w:p w:rsidR="00B05A7C" w:rsidRDefault="00B05A7C" w:rsidP="00B05A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B05A7C" w:rsidRDefault="00B05A7C" w:rsidP="00B05A7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B05A7C" w:rsidRDefault="00B05A7C" w:rsidP="00B05A7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голови  </w:t>
      </w:r>
      <w:r w:rsidR="008D3226">
        <w:rPr>
          <w:b/>
          <w:szCs w:val="28"/>
          <w:lang w:val="uk-UA"/>
        </w:rPr>
        <w:t>РДА № 242 від 09.07</w:t>
      </w:r>
      <w:r w:rsidR="00F26B86">
        <w:rPr>
          <w:b/>
          <w:szCs w:val="28"/>
          <w:lang w:val="uk-UA"/>
        </w:rPr>
        <w:t>.2018</w:t>
      </w:r>
      <w:r>
        <w:rPr>
          <w:b/>
          <w:szCs w:val="28"/>
          <w:lang w:val="uk-UA"/>
        </w:rPr>
        <w:t xml:space="preserve"> року </w:t>
      </w:r>
    </w:p>
    <w:p w:rsidR="008D3226" w:rsidRPr="008D3226" w:rsidRDefault="00B05A7C" w:rsidP="008D3226">
      <w:pPr>
        <w:rPr>
          <w:b/>
          <w:szCs w:val="28"/>
          <w:lang w:val="uk-UA"/>
        </w:rPr>
      </w:pPr>
      <w:r w:rsidRPr="008D3226">
        <w:rPr>
          <w:b/>
          <w:szCs w:val="28"/>
          <w:lang w:val="uk-UA"/>
        </w:rPr>
        <w:t>«</w:t>
      </w:r>
      <w:r w:rsidR="008D3226" w:rsidRPr="008D3226">
        <w:rPr>
          <w:b/>
          <w:szCs w:val="28"/>
          <w:lang w:val="uk-UA"/>
        </w:rPr>
        <w:t>Про заходи щодо погашення заборгованості</w:t>
      </w:r>
    </w:p>
    <w:p w:rsidR="008D3226" w:rsidRPr="008D3226" w:rsidRDefault="008D3226" w:rsidP="008D3226">
      <w:pPr>
        <w:rPr>
          <w:b/>
          <w:szCs w:val="28"/>
          <w:lang w:val="uk-UA"/>
        </w:rPr>
      </w:pPr>
      <w:r w:rsidRPr="008D3226">
        <w:rPr>
          <w:b/>
          <w:szCs w:val="28"/>
          <w:lang w:val="uk-UA"/>
        </w:rPr>
        <w:t xml:space="preserve">із виплати заробітної плати, сплати податків </w:t>
      </w:r>
    </w:p>
    <w:p w:rsidR="00B05A7C" w:rsidRPr="008D3226" w:rsidRDefault="008D3226" w:rsidP="008D3226">
      <w:pPr>
        <w:rPr>
          <w:b/>
          <w:szCs w:val="28"/>
          <w:lang w:val="uk-UA"/>
        </w:rPr>
      </w:pPr>
      <w:r w:rsidRPr="008D3226">
        <w:rPr>
          <w:b/>
          <w:szCs w:val="28"/>
          <w:lang w:val="uk-UA"/>
        </w:rPr>
        <w:t>до Пенсійного фонду та рівень оплати праці</w:t>
      </w:r>
      <w:r w:rsidR="00B05A7C" w:rsidRPr="008D3226">
        <w:rPr>
          <w:b/>
          <w:szCs w:val="28"/>
          <w:lang w:val="uk-UA"/>
        </w:rPr>
        <w:t>»</w:t>
      </w:r>
    </w:p>
    <w:p w:rsidR="00B05A7C" w:rsidRDefault="00B05A7C" w:rsidP="00B05A7C">
      <w:pPr>
        <w:rPr>
          <w:szCs w:val="28"/>
          <w:lang w:val="uk-UA"/>
        </w:rPr>
      </w:pPr>
    </w:p>
    <w:p w:rsidR="00B05A7C" w:rsidRPr="001901A6" w:rsidRDefault="00B05A7C" w:rsidP="001901A6">
      <w:pPr>
        <w:ind w:firstLine="708"/>
        <w:jc w:val="both"/>
        <w:rPr>
          <w:color w:val="000000" w:themeColor="text1"/>
          <w:szCs w:val="28"/>
          <w:lang w:val="uk-UA"/>
        </w:rPr>
      </w:pPr>
      <w:r w:rsidRPr="008D3226">
        <w:rPr>
          <w:szCs w:val="28"/>
          <w:lang w:val="uk-UA"/>
        </w:rPr>
        <w:t>Розглянувши розпорядження голови районної державно</w:t>
      </w:r>
      <w:r w:rsidR="00F26B86" w:rsidRPr="008D3226">
        <w:rPr>
          <w:szCs w:val="28"/>
          <w:lang w:val="uk-UA"/>
        </w:rPr>
        <w:t xml:space="preserve">ї адміністрації            </w:t>
      </w:r>
      <w:r w:rsidR="008D3226" w:rsidRPr="008D3226">
        <w:rPr>
          <w:szCs w:val="28"/>
          <w:lang w:val="uk-UA"/>
        </w:rPr>
        <w:t>РДА № 242 від 09.07.2018 року «Про заходи щодо погашення заборгованості</w:t>
      </w:r>
      <w:r w:rsidR="001901A6">
        <w:rPr>
          <w:szCs w:val="28"/>
          <w:lang w:val="uk-UA"/>
        </w:rPr>
        <w:t xml:space="preserve"> </w:t>
      </w:r>
      <w:r w:rsidR="008D3226" w:rsidRPr="008D3226">
        <w:rPr>
          <w:szCs w:val="28"/>
          <w:lang w:val="uk-UA"/>
        </w:rPr>
        <w:t>із виплати заробітної плати, сплати податків до Пенсійного фонду та рівень оплати праці»</w:t>
      </w:r>
      <w:r w:rsidRPr="008D3226">
        <w:rPr>
          <w:szCs w:val="28"/>
          <w:lang w:val="uk-UA"/>
        </w:rPr>
        <w:t xml:space="preserve">, керуючись </w:t>
      </w:r>
      <w:r w:rsidR="009670A6">
        <w:rPr>
          <w:szCs w:val="28"/>
          <w:lang w:val="uk-UA"/>
        </w:rPr>
        <w:t>Законом</w:t>
      </w:r>
      <w:r w:rsidR="009670A6" w:rsidRPr="008D3226">
        <w:rPr>
          <w:szCs w:val="28"/>
          <w:lang w:val="uk-UA"/>
        </w:rPr>
        <w:t xml:space="preserve"> України «Про місцеве самоврядування в Україні»</w:t>
      </w:r>
      <w:r w:rsidR="009670A6">
        <w:rPr>
          <w:szCs w:val="28"/>
          <w:lang w:val="uk-UA"/>
        </w:rPr>
        <w:t xml:space="preserve">, </w:t>
      </w:r>
      <w:r w:rsidR="009670A6">
        <w:rPr>
          <w:rFonts w:ascii="Roboto Condensed" w:hAnsi="Roboto Condensed"/>
          <w:color w:val="000000" w:themeColor="text1"/>
          <w:szCs w:val="28"/>
          <w:lang w:val="uk-UA"/>
        </w:rPr>
        <w:t xml:space="preserve">п.2 ст. 12 Закону України </w:t>
      </w:r>
      <w:r w:rsidR="009670A6">
        <w:rPr>
          <w:rFonts w:ascii="Roboto Condensed" w:hAnsi="Roboto Condensed" w:hint="eastAsia"/>
          <w:color w:val="000000" w:themeColor="text1"/>
          <w:szCs w:val="28"/>
          <w:lang w:val="uk-UA"/>
        </w:rPr>
        <w:t>«</w:t>
      </w:r>
      <w:r w:rsidR="009670A6" w:rsidRPr="001901A6">
        <w:rPr>
          <w:bCs/>
          <w:color w:val="000000"/>
          <w:sz w:val="29"/>
          <w:szCs w:val="29"/>
          <w:shd w:val="clear" w:color="auto" w:fill="FFFFFF"/>
          <w:lang w:val="uk-UA"/>
        </w:rPr>
        <w:t>Про збір та облік єдиного внеску на загальнообов'язкове державне соціальне страхування</w:t>
      </w:r>
      <w:r w:rsidR="009670A6">
        <w:rPr>
          <w:b/>
          <w:bCs/>
          <w:color w:val="000000"/>
          <w:sz w:val="29"/>
          <w:szCs w:val="29"/>
          <w:shd w:val="clear" w:color="auto" w:fill="FFFFFF"/>
          <w:lang w:val="uk-UA"/>
        </w:rPr>
        <w:t xml:space="preserve">» </w:t>
      </w:r>
      <w:r w:rsidR="009670A6" w:rsidRPr="00213DB2">
        <w:rPr>
          <w:bCs/>
          <w:color w:val="000000"/>
          <w:szCs w:val="28"/>
          <w:shd w:val="clear" w:color="auto" w:fill="FFFFFF"/>
          <w:lang w:val="uk-UA"/>
        </w:rPr>
        <w:t>№ 2464-</w:t>
      </w:r>
      <w:r w:rsidR="009670A6" w:rsidRPr="00213DB2">
        <w:rPr>
          <w:bCs/>
          <w:color w:val="000000"/>
          <w:szCs w:val="28"/>
          <w:shd w:val="clear" w:color="auto" w:fill="FFFFFF"/>
          <w:lang w:val="en-US"/>
        </w:rPr>
        <w:t>VI</w:t>
      </w:r>
      <w:r w:rsidR="009670A6" w:rsidRPr="00213DB2">
        <w:rPr>
          <w:bCs/>
          <w:color w:val="000000"/>
          <w:szCs w:val="28"/>
          <w:shd w:val="clear" w:color="auto" w:fill="FFFFFF"/>
          <w:lang w:val="uk-UA"/>
        </w:rPr>
        <w:t xml:space="preserve"> від 08.07.2010</w:t>
      </w:r>
      <w:r w:rsidR="009670A6" w:rsidRPr="00213DB2">
        <w:rPr>
          <w:bCs/>
          <w:color w:val="000000"/>
          <w:sz w:val="29"/>
          <w:szCs w:val="29"/>
          <w:shd w:val="clear" w:color="auto" w:fill="FFFFFF"/>
          <w:lang w:val="uk-UA"/>
        </w:rPr>
        <w:t>,</w:t>
      </w:r>
      <w:r w:rsidR="009670A6">
        <w:rPr>
          <w:color w:val="000000" w:themeColor="text1"/>
          <w:szCs w:val="28"/>
          <w:lang w:val="uk-UA"/>
        </w:rPr>
        <w:t xml:space="preserve"> </w:t>
      </w:r>
      <w:r w:rsidR="001901A6" w:rsidRPr="001901A6">
        <w:rPr>
          <w:szCs w:val="28"/>
          <w:lang w:val="uk-UA"/>
        </w:rPr>
        <w:t xml:space="preserve">постановою </w:t>
      </w:r>
      <w:r w:rsidR="001901A6" w:rsidRPr="001901A6">
        <w:rPr>
          <w:rFonts w:ascii="Roboto Condensed" w:hAnsi="Roboto Condensed"/>
          <w:color w:val="000000" w:themeColor="text1"/>
          <w:szCs w:val="28"/>
          <w:lang w:val="uk-UA"/>
        </w:rPr>
        <w:t>КМУ від 26.04.2017 № 295 Деякі питання реалізації статті 259 Кодексу законів про працю Украї</w:t>
      </w:r>
      <w:r w:rsidR="001901A6">
        <w:rPr>
          <w:rFonts w:ascii="Roboto Condensed" w:hAnsi="Roboto Condensed"/>
          <w:color w:val="000000" w:themeColor="text1"/>
          <w:szCs w:val="28"/>
          <w:lang w:val="uk-UA"/>
        </w:rPr>
        <w:t xml:space="preserve">ни та статті 34 Закону України </w:t>
      </w:r>
      <w:r w:rsidR="001901A6">
        <w:rPr>
          <w:rFonts w:ascii="Roboto Condensed" w:hAnsi="Roboto Condensed" w:hint="eastAsia"/>
          <w:color w:val="000000" w:themeColor="text1"/>
          <w:szCs w:val="28"/>
          <w:lang w:val="uk-UA"/>
        </w:rPr>
        <w:t>«</w:t>
      </w:r>
      <w:r w:rsidR="001901A6" w:rsidRPr="001901A6">
        <w:rPr>
          <w:rFonts w:ascii="Roboto Condensed" w:hAnsi="Roboto Condensed"/>
          <w:color w:val="000000" w:themeColor="text1"/>
          <w:szCs w:val="28"/>
          <w:lang w:val="uk-UA"/>
        </w:rPr>
        <w:t>Про місцеве самоврядування в Україні</w:t>
      </w:r>
      <w:r w:rsidR="001901A6">
        <w:rPr>
          <w:rFonts w:ascii="Roboto Condensed" w:hAnsi="Roboto Condensed" w:hint="eastAsia"/>
          <w:color w:val="000000" w:themeColor="text1"/>
          <w:szCs w:val="28"/>
          <w:lang w:val="uk-UA"/>
        </w:rPr>
        <w:t>»</w:t>
      </w:r>
      <w:r w:rsidRPr="008D3226">
        <w:rPr>
          <w:szCs w:val="28"/>
          <w:lang w:val="uk-UA"/>
        </w:rPr>
        <w:t>, виконавчий комітет селищної ради</w:t>
      </w:r>
    </w:p>
    <w:p w:rsidR="00B05A7C" w:rsidRDefault="00B05A7C" w:rsidP="00B05A7C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05A7C" w:rsidRDefault="00B05A7C" w:rsidP="00B05A7C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:rsidR="00B05A7C" w:rsidRDefault="00B05A7C" w:rsidP="00B05A7C">
      <w:pPr>
        <w:jc w:val="both"/>
        <w:rPr>
          <w:szCs w:val="28"/>
          <w:lang w:val="uk-UA" w:eastAsia="ru-RU"/>
        </w:rPr>
      </w:pPr>
    </w:p>
    <w:p w:rsidR="00B05A7C" w:rsidRDefault="00B05A7C" w:rsidP="008D3226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 Розпорядження голови районн</w:t>
      </w:r>
      <w:r w:rsidR="00F26B86">
        <w:rPr>
          <w:szCs w:val="28"/>
          <w:lang w:val="uk-UA"/>
        </w:rPr>
        <w:t xml:space="preserve">ої державної адміністрації </w:t>
      </w:r>
      <w:r w:rsidR="008D3226" w:rsidRPr="008D3226">
        <w:rPr>
          <w:szCs w:val="28"/>
          <w:lang w:val="uk-UA"/>
        </w:rPr>
        <w:t>№ 242 від 09.07.2018 року «Про заходи щодо погашення заборгованості</w:t>
      </w:r>
      <w:r w:rsidR="008D3226">
        <w:rPr>
          <w:szCs w:val="28"/>
          <w:lang w:val="uk-UA"/>
        </w:rPr>
        <w:t xml:space="preserve"> </w:t>
      </w:r>
      <w:r w:rsidR="008D3226" w:rsidRPr="008D3226">
        <w:rPr>
          <w:szCs w:val="28"/>
          <w:lang w:val="uk-UA"/>
        </w:rPr>
        <w:t>із виплати заробітної плати, сплати податків до Пенсійного фонду та рівень оплати праці»</w:t>
      </w:r>
      <w:r w:rsidR="0001627F">
        <w:rPr>
          <w:szCs w:val="28"/>
          <w:lang w:val="uk-UA"/>
        </w:rPr>
        <w:t>, взяти  до відома</w:t>
      </w:r>
      <w:r>
        <w:rPr>
          <w:szCs w:val="28"/>
          <w:lang w:val="uk-UA"/>
        </w:rPr>
        <w:t>.</w:t>
      </w:r>
    </w:p>
    <w:p w:rsidR="00B05A7C" w:rsidRDefault="00B05A7C" w:rsidP="00B05A7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05A7C" w:rsidRDefault="00213DB2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B05A7C">
        <w:rPr>
          <w:szCs w:val="28"/>
          <w:lang w:val="uk-UA"/>
        </w:rPr>
        <w:t>. Контроль за виконанням рішення залишаю за собою.</w:t>
      </w:r>
    </w:p>
    <w:p w:rsidR="00B05A7C" w:rsidRDefault="00B05A7C" w:rsidP="00B05A7C">
      <w:pPr>
        <w:jc w:val="both"/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213DB2" w:rsidRDefault="00213DB2" w:rsidP="00B05A7C">
      <w:pPr>
        <w:rPr>
          <w:sz w:val="10"/>
          <w:szCs w:val="10"/>
          <w:lang w:val="uk-UA"/>
        </w:rPr>
      </w:pPr>
    </w:p>
    <w:p w:rsidR="00213DB2" w:rsidRDefault="00213DB2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C05549">
        <w:rPr>
          <w:szCs w:val="28"/>
          <w:lang w:val="uk-UA"/>
        </w:rPr>
        <w:t xml:space="preserve">Г.Л. Рудюк </w:t>
      </w:r>
    </w:p>
    <w:p w:rsidR="00B05A7C" w:rsidRDefault="00B05A7C" w:rsidP="00B05A7C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8D3226" w:rsidRPr="00E1683D" w:rsidRDefault="008D3226" w:rsidP="008D3226">
      <w:pPr>
        <w:ind w:firstLine="708"/>
        <w:rPr>
          <w:sz w:val="24"/>
          <w:szCs w:val="24"/>
        </w:rPr>
      </w:pPr>
      <w:r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А.В.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Жарчинська</w:t>
      </w:r>
    </w:p>
    <w:p w:rsidR="00B05A7C" w:rsidRDefault="00B05A7C" w:rsidP="00B05A7C">
      <w:pPr>
        <w:rPr>
          <w:sz w:val="24"/>
          <w:szCs w:val="24"/>
          <w:lang w:val="uk-UA"/>
        </w:rPr>
      </w:pPr>
    </w:p>
    <w:sectPr w:rsidR="00B05A7C" w:rsidSect="00662A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2F0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08B61C8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A2F21EB"/>
    <w:multiLevelType w:val="singleLevel"/>
    <w:tmpl w:val="D6063E1C"/>
    <w:lvl w:ilvl="0">
      <w:start w:val="14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223A427E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2BC2DA8"/>
    <w:multiLevelType w:val="hybridMultilevel"/>
    <w:tmpl w:val="BC7C6F36"/>
    <w:lvl w:ilvl="0" w:tplc="1CECF6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4C4868"/>
    <w:multiLevelType w:val="multilevel"/>
    <w:tmpl w:val="18E2F10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8C261FA"/>
    <w:multiLevelType w:val="singleLevel"/>
    <w:tmpl w:val="1E60CB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296115D0"/>
    <w:multiLevelType w:val="hybridMultilevel"/>
    <w:tmpl w:val="63D42D1C"/>
    <w:lvl w:ilvl="0" w:tplc="6B6C6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F2943"/>
    <w:multiLevelType w:val="hybridMultilevel"/>
    <w:tmpl w:val="D064389C"/>
    <w:lvl w:ilvl="0" w:tplc="E3AAA1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05B572A"/>
    <w:multiLevelType w:val="multilevel"/>
    <w:tmpl w:val="7DF8F94E"/>
    <w:lvl w:ilvl="0">
      <w:start w:val="12"/>
      <w:numFmt w:val="decimal"/>
      <w:lvlText w:val="%1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4380"/>
        </w:tabs>
        <w:ind w:left="4380" w:hanging="186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6900"/>
        </w:tabs>
        <w:ind w:left="6900" w:hanging="1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20"/>
        </w:tabs>
        <w:ind w:left="9420" w:hanging="1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40"/>
        </w:tabs>
        <w:ind w:left="11940" w:hanging="1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60"/>
        </w:tabs>
        <w:ind w:left="144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80"/>
        </w:tabs>
        <w:ind w:left="16980" w:hanging="1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0"/>
        </w:tabs>
        <w:ind w:left="19500" w:hanging="1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20"/>
        </w:tabs>
        <w:ind w:left="22020" w:hanging="1860"/>
      </w:pPr>
      <w:rPr>
        <w:rFonts w:hint="default"/>
      </w:rPr>
    </w:lvl>
  </w:abstractNum>
  <w:abstractNum w:abstractNumId="10">
    <w:nsid w:val="33091951"/>
    <w:multiLevelType w:val="hybridMultilevel"/>
    <w:tmpl w:val="DD60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C0504"/>
    <w:multiLevelType w:val="singleLevel"/>
    <w:tmpl w:val="29088E4E"/>
    <w:lvl w:ilvl="0">
      <w:start w:val="1"/>
      <w:numFmt w:val="decimal"/>
      <w:lvlText w:val="3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3DE40A2C"/>
    <w:multiLevelType w:val="multilevel"/>
    <w:tmpl w:val="C0DA2368"/>
    <w:lvl w:ilvl="0">
      <w:start w:val="1"/>
      <w:numFmt w:val="decimalZero"/>
      <w:lvlText w:val="%1"/>
      <w:lvlJc w:val="left"/>
      <w:pPr>
        <w:tabs>
          <w:tab w:val="num" w:pos="2175"/>
        </w:tabs>
        <w:ind w:left="2175" w:hanging="217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4777"/>
        </w:tabs>
        <w:ind w:left="4777" w:hanging="217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115"/>
        </w:tabs>
        <w:ind w:left="8115" w:hanging="21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81"/>
        </w:tabs>
        <w:ind w:left="9981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583"/>
        </w:tabs>
        <w:ind w:left="12583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85"/>
        </w:tabs>
        <w:ind w:left="1518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87"/>
        </w:tabs>
        <w:ind w:left="17787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389"/>
        </w:tabs>
        <w:ind w:left="20389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91"/>
        </w:tabs>
        <w:ind w:left="22991" w:hanging="2175"/>
      </w:pPr>
      <w:rPr>
        <w:rFonts w:hint="default"/>
      </w:rPr>
    </w:lvl>
  </w:abstractNum>
  <w:abstractNum w:abstractNumId="13">
    <w:nsid w:val="40222492"/>
    <w:multiLevelType w:val="multilevel"/>
    <w:tmpl w:val="58EA95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43DE568C"/>
    <w:multiLevelType w:val="singleLevel"/>
    <w:tmpl w:val="DDEEA4BE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>
    <w:nsid w:val="44D854D2"/>
    <w:multiLevelType w:val="hybridMultilevel"/>
    <w:tmpl w:val="3F4812A0"/>
    <w:lvl w:ilvl="0" w:tplc="35AA4C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0B32E47"/>
    <w:multiLevelType w:val="multilevel"/>
    <w:tmpl w:val="746815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57D53E2C"/>
    <w:multiLevelType w:val="multilevel"/>
    <w:tmpl w:val="B7246C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BDE2BAD"/>
    <w:multiLevelType w:val="multilevel"/>
    <w:tmpl w:val="F566CA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66AE5BA2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0874DFC"/>
    <w:multiLevelType w:val="multilevel"/>
    <w:tmpl w:val="ACD28F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208728B"/>
    <w:multiLevelType w:val="multilevel"/>
    <w:tmpl w:val="E516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77123963"/>
    <w:multiLevelType w:val="hybridMultilevel"/>
    <w:tmpl w:val="3FEE190E"/>
    <w:lvl w:ilvl="0" w:tplc="D0C8144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8AA74E2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93E0E92"/>
    <w:multiLevelType w:val="hybridMultilevel"/>
    <w:tmpl w:val="D878324C"/>
    <w:lvl w:ilvl="0" w:tplc="BCEEA1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79587ADC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BAD6904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7F023EBD"/>
    <w:multiLevelType w:val="hybridMultilevel"/>
    <w:tmpl w:val="88106A82"/>
    <w:lvl w:ilvl="0" w:tplc="BAD8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7"/>
  </w:num>
  <w:num w:numId="8">
    <w:abstractNumId w:val="15"/>
  </w:num>
  <w:num w:numId="9">
    <w:abstractNumId w:val="8"/>
  </w:num>
  <w:num w:numId="10">
    <w:abstractNumId w:val="0"/>
  </w:num>
  <w:num w:numId="11">
    <w:abstractNumId w:val="5"/>
  </w:num>
  <w:num w:numId="12">
    <w:abstractNumId w:val="23"/>
  </w:num>
  <w:num w:numId="13">
    <w:abstractNumId w:val="3"/>
  </w:num>
  <w:num w:numId="14">
    <w:abstractNumId w:val="1"/>
  </w:num>
  <w:num w:numId="15">
    <w:abstractNumId w:val="26"/>
  </w:num>
  <w:num w:numId="16">
    <w:abstractNumId w:val="25"/>
  </w:num>
  <w:num w:numId="17">
    <w:abstractNumId w:val="18"/>
  </w:num>
  <w:num w:numId="18">
    <w:abstractNumId w:val="17"/>
  </w:num>
  <w:num w:numId="19">
    <w:abstractNumId w:val="19"/>
  </w:num>
  <w:num w:numId="20">
    <w:abstractNumId w:val="16"/>
  </w:num>
  <w:num w:numId="21">
    <w:abstractNumId w:val="20"/>
  </w:num>
  <w:num w:numId="22">
    <w:abstractNumId w:val="13"/>
  </w:num>
  <w:num w:numId="23">
    <w:abstractNumId w:val="21"/>
  </w:num>
  <w:num w:numId="24">
    <w:abstractNumId w:val="24"/>
  </w:num>
  <w:num w:numId="25">
    <w:abstractNumId w:val="4"/>
  </w:num>
  <w:num w:numId="26">
    <w:abstractNumId w:val="14"/>
  </w:num>
  <w:num w:numId="27">
    <w:abstractNumId w:val="7"/>
  </w:num>
  <w:num w:numId="28">
    <w:abstractNumId w:val="10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05A7C"/>
    <w:rsid w:val="0001627F"/>
    <w:rsid w:val="001901A6"/>
    <w:rsid w:val="00213DB2"/>
    <w:rsid w:val="00662AAA"/>
    <w:rsid w:val="00776676"/>
    <w:rsid w:val="008D3226"/>
    <w:rsid w:val="009670A6"/>
    <w:rsid w:val="00995B38"/>
    <w:rsid w:val="00AD099E"/>
    <w:rsid w:val="00B05A7C"/>
    <w:rsid w:val="00C05549"/>
    <w:rsid w:val="00F26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F26B86"/>
    <w:pPr>
      <w:keepNext/>
      <w:autoSpaceDE w:val="0"/>
      <w:autoSpaceDN w:val="0"/>
      <w:outlineLvl w:val="0"/>
    </w:pPr>
    <w:rPr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F26B86"/>
    <w:pPr>
      <w:keepNext/>
      <w:jc w:val="both"/>
      <w:outlineLvl w:val="1"/>
    </w:pPr>
    <w:rPr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F26B86"/>
    <w:pPr>
      <w:keepNext/>
      <w:jc w:val="both"/>
      <w:outlineLvl w:val="2"/>
    </w:pPr>
    <w:rPr>
      <w:b/>
      <w:bCs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7C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26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F26B86"/>
    <w:pPr>
      <w:jc w:val="center"/>
    </w:pPr>
    <w:rPr>
      <w:b/>
      <w:bCs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F26B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rsid w:val="00F26B86"/>
    <w:pPr>
      <w:tabs>
        <w:tab w:val="center" w:pos="4677"/>
        <w:tab w:val="right" w:pos="9355"/>
      </w:tabs>
    </w:pPr>
    <w:rPr>
      <w:rFonts w:eastAsia="Batang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26B86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26B86"/>
  </w:style>
  <w:style w:type="table" w:styleId="aa">
    <w:name w:val="Table Grid"/>
    <w:basedOn w:val="a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"/>
    <w:basedOn w:val="a"/>
    <w:rsid w:val="00F26B86"/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F26B86"/>
    <w:pPr>
      <w:ind w:firstLine="708"/>
      <w:jc w:val="both"/>
    </w:pPr>
    <w:rPr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F26B86"/>
    <w:pPr>
      <w:spacing w:after="120"/>
    </w:pPr>
    <w:rPr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F26B86"/>
    <w:pPr>
      <w:tabs>
        <w:tab w:val="center" w:pos="4819"/>
        <w:tab w:val="right" w:pos="9639"/>
      </w:tabs>
    </w:pPr>
    <w:rPr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rsid w:val="00F26B86"/>
    <w:pPr>
      <w:spacing w:after="60" w:line="220" w:lineRule="exact"/>
      <w:ind w:firstLine="284"/>
      <w:jc w:val="both"/>
    </w:pPr>
    <w:rPr>
      <w:sz w:val="20"/>
      <w:lang w:val="uk-UA" w:eastAsia="ru-RU"/>
    </w:rPr>
  </w:style>
  <w:style w:type="paragraph" w:styleId="HTML">
    <w:name w:val="HTML Preformatted"/>
    <w:basedOn w:val="a"/>
    <w:link w:val="HTML0"/>
    <w:rsid w:val="00F26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0"/>
    <w:link w:val="HTML"/>
    <w:rsid w:val="00F26B8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0">
    <w:name w:val="Strong"/>
    <w:basedOn w:val="a0"/>
    <w:qFormat/>
    <w:rsid w:val="00F26B86"/>
    <w:rPr>
      <w:b/>
      <w:bCs/>
    </w:rPr>
  </w:style>
  <w:style w:type="paragraph" w:customStyle="1" w:styleId="11">
    <w:name w:val="Обычный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Стиль"/>
    <w:basedOn w:val="a"/>
    <w:rsid w:val="008D3226"/>
    <w:rPr>
      <w:rFonts w:ascii="Verdana" w:eastAsia="Batang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2018-07-17T10:53:00Z</cp:lastPrinted>
  <dcterms:created xsi:type="dcterms:W3CDTF">2018-07-11T07:17:00Z</dcterms:created>
  <dcterms:modified xsi:type="dcterms:W3CDTF">2018-07-17T10:53:00Z</dcterms:modified>
</cp:coreProperties>
</file>