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6A3084">
        <w:rPr>
          <w:sz w:val="24"/>
          <w:szCs w:val="24"/>
          <w:lang w:val="uk-UA"/>
        </w:rPr>
        <w:t>15</w:t>
      </w:r>
      <w:r>
        <w:rPr>
          <w:sz w:val="24"/>
          <w:szCs w:val="24"/>
          <w:lang w:val="uk-UA"/>
        </w:rPr>
        <w:t xml:space="preserve"> </w:t>
      </w:r>
      <w:r w:rsidR="0019180C">
        <w:rPr>
          <w:sz w:val="24"/>
          <w:szCs w:val="24"/>
          <w:lang w:val="uk-UA"/>
        </w:rPr>
        <w:t>березня</w:t>
      </w:r>
      <w:r w:rsidR="006A3084">
        <w:rPr>
          <w:sz w:val="24"/>
          <w:szCs w:val="24"/>
          <w:lang w:val="uk-UA"/>
        </w:rPr>
        <w:t xml:space="preserve">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</w:t>
      </w:r>
      <w:r w:rsidR="00335A43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№ </w:t>
      </w:r>
      <w:r w:rsidR="00335A43">
        <w:rPr>
          <w:sz w:val="24"/>
          <w:szCs w:val="24"/>
          <w:lang w:val="uk-UA"/>
        </w:rPr>
        <w:t>69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голови  РДА № </w:t>
      </w:r>
      <w:r w:rsidR="006A3084">
        <w:rPr>
          <w:b/>
          <w:sz w:val="24"/>
          <w:szCs w:val="24"/>
          <w:lang w:val="uk-UA"/>
        </w:rPr>
        <w:t>47 від 01.03.2019</w:t>
      </w:r>
      <w:r w:rsidRPr="00804339">
        <w:rPr>
          <w:b/>
          <w:sz w:val="24"/>
          <w:szCs w:val="24"/>
          <w:lang w:val="uk-UA"/>
        </w:rPr>
        <w:t xml:space="preserve"> року </w:t>
      </w:r>
    </w:p>
    <w:p w:rsidR="0046515D" w:rsidRDefault="0052433F" w:rsidP="0019180C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19180C">
        <w:rPr>
          <w:b/>
          <w:sz w:val="24"/>
          <w:szCs w:val="24"/>
          <w:lang w:val="uk-UA"/>
        </w:rPr>
        <w:t xml:space="preserve">підсумки роботи із зверненнями </w:t>
      </w:r>
    </w:p>
    <w:p w:rsidR="0046515D" w:rsidRDefault="006A3084" w:rsidP="0019180C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громадян у 2018</w:t>
      </w:r>
      <w:r w:rsidR="0019180C">
        <w:rPr>
          <w:b/>
          <w:sz w:val="24"/>
          <w:szCs w:val="24"/>
          <w:lang w:val="uk-UA"/>
        </w:rPr>
        <w:t xml:space="preserve"> році та виконання </w:t>
      </w:r>
    </w:p>
    <w:p w:rsidR="0052433F" w:rsidRPr="00804339" w:rsidRDefault="0019180C" w:rsidP="006A3084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 районі вимог законодавства </w:t>
      </w:r>
      <w:r w:rsidR="006A3084">
        <w:rPr>
          <w:b/>
          <w:sz w:val="24"/>
          <w:szCs w:val="24"/>
          <w:lang w:val="uk-UA"/>
        </w:rPr>
        <w:t>з даного питання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F04E00" w:rsidRDefault="0052433F" w:rsidP="0052433F">
      <w:pPr>
        <w:rPr>
          <w:sz w:val="24"/>
          <w:szCs w:val="24"/>
          <w:lang w:val="uk-UA"/>
        </w:rPr>
      </w:pPr>
    </w:p>
    <w:p w:rsidR="0052433F" w:rsidRPr="0019180C" w:rsidRDefault="0052433F" w:rsidP="0019180C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районної державної адміністрації № </w:t>
      </w:r>
      <w:r w:rsidR="006A3084">
        <w:rPr>
          <w:sz w:val="24"/>
          <w:szCs w:val="24"/>
          <w:lang w:val="uk-UA"/>
        </w:rPr>
        <w:t>47 від 01.03.2019</w:t>
      </w:r>
      <w:r w:rsidRPr="00804339">
        <w:rPr>
          <w:sz w:val="24"/>
          <w:szCs w:val="24"/>
          <w:lang w:val="uk-UA"/>
        </w:rPr>
        <w:t xml:space="preserve"> року </w:t>
      </w:r>
      <w:r w:rsidR="0019180C" w:rsidRPr="0019180C">
        <w:rPr>
          <w:sz w:val="24"/>
          <w:szCs w:val="24"/>
          <w:lang w:val="uk-UA"/>
        </w:rPr>
        <w:t xml:space="preserve">«Про підсумки </w:t>
      </w:r>
      <w:r w:rsidR="00AE1F1A">
        <w:rPr>
          <w:sz w:val="24"/>
          <w:szCs w:val="24"/>
          <w:lang w:val="uk-UA"/>
        </w:rPr>
        <w:t>робот</w:t>
      </w:r>
      <w:r w:rsidR="006A3084">
        <w:rPr>
          <w:sz w:val="24"/>
          <w:szCs w:val="24"/>
          <w:lang w:val="uk-UA"/>
        </w:rPr>
        <w:t>и із зверненнями громадян у 2018</w:t>
      </w:r>
      <w:r w:rsidR="0019180C" w:rsidRPr="0019180C">
        <w:rPr>
          <w:sz w:val="24"/>
          <w:szCs w:val="24"/>
          <w:lang w:val="uk-UA"/>
        </w:rPr>
        <w:t xml:space="preserve"> році та виконання в районі вимог законодавства </w:t>
      </w:r>
      <w:r w:rsidR="006A3084">
        <w:rPr>
          <w:sz w:val="24"/>
          <w:szCs w:val="24"/>
          <w:lang w:val="uk-UA"/>
        </w:rPr>
        <w:t>з даного питання</w:t>
      </w:r>
      <w:r w:rsidR="00804339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>, керуючись ст.</w:t>
      </w:r>
      <w:r w:rsidR="00824CB8">
        <w:rPr>
          <w:sz w:val="24"/>
          <w:szCs w:val="24"/>
          <w:lang w:val="uk-UA"/>
        </w:rPr>
        <w:t>38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районної державної адміністрації </w:t>
      </w:r>
      <w:r w:rsidR="000259E5" w:rsidRPr="00804339">
        <w:rPr>
          <w:sz w:val="24"/>
          <w:szCs w:val="24"/>
          <w:lang w:val="uk-UA"/>
        </w:rPr>
        <w:t xml:space="preserve">№ </w:t>
      </w:r>
      <w:r w:rsidR="00501AF8">
        <w:rPr>
          <w:sz w:val="24"/>
          <w:szCs w:val="24"/>
          <w:lang w:val="uk-UA"/>
        </w:rPr>
        <w:t>4</w:t>
      </w:r>
      <w:r w:rsidR="000259E5">
        <w:rPr>
          <w:sz w:val="24"/>
          <w:szCs w:val="24"/>
          <w:lang w:val="uk-UA"/>
        </w:rPr>
        <w:t xml:space="preserve">7 від </w:t>
      </w:r>
      <w:r w:rsidR="00501AF8">
        <w:rPr>
          <w:sz w:val="24"/>
          <w:szCs w:val="24"/>
          <w:lang w:val="uk-UA"/>
        </w:rPr>
        <w:t xml:space="preserve">                    01.03.2019</w:t>
      </w:r>
      <w:r w:rsidR="000259E5" w:rsidRPr="00804339">
        <w:rPr>
          <w:sz w:val="24"/>
          <w:szCs w:val="24"/>
          <w:lang w:val="uk-UA"/>
        </w:rPr>
        <w:t xml:space="preserve"> року </w:t>
      </w:r>
      <w:r w:rsidR="000259E5" w:rsidRPr="0019180C">
        <w:rPr>
          <w:sz w:val="24"/>
          <w:szCs w:val="24"/>
          <w:lang w:val="uk-UA"/>
        </w:rPr>
        <w:t xml:space="preserve">«Про підсумки </w:t>
      </w:r>
      <w:r w:rsidR="000259E5">
        <w:rPr>
          <w:sz w:val="24"/>
          <w:szCs w:val="24"/>
          <w:lang w:val="uk-UA"/>
        </w:rPr>
        <w:t>робот</w:t>
      </w:r>
      <w:r w:rsidR="00501AF8">
        <w:rPr>
          <w:sz w:val="24"/>
          <w:szCs w:val="24"/>
          <w:lang w:val="uk-UA"/>
        </w:rPr>
        <w:t>и із зверненнями громадян у 2018</w:t>
      </w:r>
      <w:r w:rsidR="000259E5" w:rsidRPr="0019180C">
        <w:rPr>
          <w:sz w:val="24"/>
          <w:szCs w:val="24"/>
          <w:lang w:val="uk-UA"/>
        </w:rPr>
        <w:t xml:space="preserve"> році та виконання в районі вимог законодавства </w:t>
      </w:r>
      <w:r w:rsidR="00501AF8">
        <w:rPr>
          <w:sz w:val="24"/>
          <w:szCs w:val="24"/>
          <w:lang w:val="uk-UA"/>
        </w:rPr>
        <w:t>з даного питання</w:t>
      </w:r>
      <w:r w:rsidR="000259E5">
        <w:rPr>
          <w:sz w:val="24"/>
          <w:szCs w:val="24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52433F" w:rsidRDefault="0052433F" w:rsidP="00804339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  <w:t xml:space="preserve">2. </w:t>
      </w:r>
      <w:r w:rsidR="00D84D98">
        <w:rPr>
          <w:sz w:val="24"/>
          <w:szCs w:val="24"/>
          <w:lang w:val="uk-UA"/>
        </w:rPr>
        <w:t>Секретарю ради – Симон Г.С. та керуючому справами (секретар) виконавчого комітету</w:t>
      </w:r>
      <w:r w:rsidR="0019180C">
        <w:rPr>
          <w:sz w:val="24"/>
          <w:szCs w:val="24"/>
          <w:lang w:val="uk-UA"/>
        </w:rPr>
        <w:t xml:space="preserve"> </w:t>
      </w:r>
      <w:proofErr w:type="spellStart"/>
      <w:r w:rsidR="0019180C">
        <w:rPr>
          <w:sz w:val="24"/>
          <w:szCs w:val="24"/>
          <w:lang w:val="uk-UA"/>
        </w:rPr>
        <w:t>Жарчинській</w:t>
      </w:r>
      <w:proofErr w:type="spellEnd"/>
      <w:r w:rsidR="0019180C">
        <w:rPr>
          <w:sz w:val="24"/>
          <w:szCs w:val="24"/>
          <w:lang w:val="uk-UA"/>
        </w:rPr>
        <w:t xml:space="preserve"> А.В.</w:t>
      </w:r>
      <w:r w:rsidR="00D84D98">
        <w:rPr>
          <w:sz w:val="24"/>
          <w:szCs w:val="24"/>
          <w:lang w:val="uk-UA"/>
        </w:rPr>
        <w:t>:</w:t>
      </w:r>
    </w:p>
    <w:p w:rsidR="006A3084" w:rsidRPr="006A3084" w:rsidRDefault="00CD7C4F" w:rsidP="006A3084">
      <w:pPr>
        <w:ind w:firstLine="709"/>
        <w:jc w:val="both"/>
        <w:rPr>
          <w:sz w:val="14"/>
          <w:szCs w:val="16"/>
          <w:lang w:val="uk-UA"/>
        </w:rPr>
      </w:pPr>
      <w:r w:rsidRPr="00D84D98">
        <w:rPr>
          <w:sz w:val="22"/>
          <w:szCs w:val="24"/>
          <w:lang w:val="uk-UA"/>
        </w:rPr>
        <w:t xml:space="preserve">2.1. </w:t>
      </w:r>
      <w:r w:rsidR="006A3084" w:rsidRPr="006A3084">
        <w:rPr>
          <w:sz w:val="24"/>
          <w:szCs w:val="28"/>
          <w:lang w:val="uk-UA"/>
        </w:rPr>
        <w:t>Вживати вичерпних заходів щодо забезпечення безумовного виконання вимог Закону України «Про звернення громадян», Указу Президента України від 7 лютого 2008 року № 109/2008 «Про першочергові заходи щодо забезпечення реалізації та гарантування  конституційного права на звернення до органів державної влади та органів місцевого самоврядування», розпорядження голови облдержадміністрації від 14.02.2008 № 48 «Про забезпечення виконання в області вимог Указу Президента України від 07.02.2008 № 109/2008».</w:t>
      </w:r>
      <w:r w:rsidR="006A3084" w:rsidRPr="006A3084">
        <w:rPr>
          <w:sz w:val="10"/>
          <w:szCs w:val="12"/>
          <w:lang w:val="uk-UA"/>
        </w:rPr>
        <w:t xml:space="preserve"> </w:t>
      </w:r>
    </w:p>
    <w:p w:rsidR="006A3084" w:rsidRPr="006A3084" w:rsidRDefault="006A3084" w:rsidP="006A3084">
      <w:pPr>
        <w:tabs>
          <w:tab w:val="left" w:pos="720"/>
        </w:tabs>
        <w:jc w:val="both"/>
        <w:rPr>
          <w:sz w:val="24"/>
          <w:szCs w:val="28"/>
        </w:rPr>
      </w:pPr>
      <w:r>
        <w:rPr>
          <w:sz w:val="14"/>
          <w:szCs w:val="16"/>
          <w:lang w:val="uk-UA"/>
        </w:rPr>
        <w:tab/>
      </w:r>
      <w:r w:rsidRPr="006A3084">
        <w:rPr>
          <w:sz w:val="24"/>
          <w:szCs w:val="24"/>
          <w:lang w:val="uk-UA"/>
        </w:rPr>
        <w:t>2.2.</w:t>
      </w:r>
      <w:r>
        <w:rPr>
          <w:sz w:val="14"/>
          <w:szCs w:val="16"/>
          <w:lang w:val="uk-UA"/>
        </w:rPr>
        <w:t xml:space="preserve"> </w:t>
      </w:r>
      <w:proofErr w:type="spellStart"/>
      <w:r w:rsidRPr="006A3084">
        <w:rPr>
          <w:sz w:val="24"/>
          <w:szCs w:val="28"/>
        </w:rPr>
        <w:t>Забезпечувати</w:t>
      </w:r>
      <w:proofErr w:type="spellEnd"/>
      <w:r w:rsidRPr="006A3084">
        <w:rPr>
          <w:sz w:val="24"/>
          <w:szCs w:val="28"/>
        </w:rPr>
        <w:t xml:space="preserve"> на </w:t>
      </w:r>
      <w:proofErr w:type="spellStart"/>
      <w:r w:rsidRPr="006A3084">
        <w:rPr>
          <w:sz w:val="24"/>
          <w:szCs w:val="28"/>
        </w:rPr>
        <w:t>усіх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proofErr w:type="gramStart"/>
      <w:r w:rsidRPr="006A3084">
        <w:rPr>
          <w:sz w:val="24"/>
          <w:szCs w:val="28"/>
        </w:rPr>
        <w:t>р</w:t>
      </w:r>
      <w:proofErr w:type="gramEnd"/>
      <w:r w:rsidRPr="006A3084">
        <w:rPr>
          <w:sz w:val="24"/>
          <w:szCs w:val="28"/>
        </w:rPr>
        <w:t>івнях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належний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розгляд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звернень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громадян</w:t>
      </w:r>
      <w:proofErr w:type="spellEnd"/>
      <w:r w:rsidRPr="006A3084">
        <w:rPr>
          <w:sz w:val="24"/>
          <w:szCs w:val="28"/>
        </w:rPr>
        <w:t xml:space="preserve">, </w:t>
      </w:r>
      <w:proofErr w:type="spellStart"/>
      <w:r w:rsidRPr="006A3084">
        <w:rPr>
          <w:sz w:val="24"/>
          <w:szCs w:val="28"/>
        </w:rPr>
        <w:t>що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надходять</w:t>
      </w:r>
      <w:proofErr w:type="spellEnd"/>
      <w:r w:rsidRPr="006A3084">
        <w:rPr>
          <w:sz w:val="24"/>
          <w:szCs w:val="28"/>
        </w:rPr>
        <w:t xml:space="preserve"> до </w:t>
      </w:r>
      <w:proofErr w:type="spellStart"/>
      <w:r w:rsidRPr="006A3084">
        <w:rPr>
          <w:sz w:val="24"/>
          <w:szCs w:val="28"/>
        </w:rPr>
        <w:t>органів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державної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виконавчої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влади</w:t>
      </w:r>
      <w:proofErr w:type="spellEnd"/>
      <w:r w:rsidRPr="006A3084">
        <w:rPr>
          <w:sz w:val="24"/>
          <w:szCs w:val="28"/>
        </w:rPr>
        <w:t xml:space="preserve"> та </w:t>
      </w:r>
      <w:proofErr w:type="spellStart"/>
      <w:r w:rsidRPr="006A3084">
        <w:rPr>
          <w:sz w:val="24"/>
          <w:szCs w:val="28"/>
        </w:rPr>
        <w:t>органів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місцевого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самоврядування</w:t>
      </w:r>
      <w:proofErr w:type="spellEnd"/>
      <w:r w:rsidRPr="006A3084">
        <w:rPr>
          <w:sz w:val="24"/>
          <w:szCs w:val="28"/>
        </w:rPr>
        <w:t>.</w:t>
      </w:r>
      <w:r w:rsidRPr="006A3084">
        <w:rPr>
          <w:sz w:val="14"/>
          <w:szCs w:val="16"/>
        </w:rPr>
        <w:t xml:space="preserve"> </w:t>
      </w:r>
    </w:p>
    <w:p w:rsidR="006A3084" w:rsidRPr="006A3084" w:rsidRDefault="006A3084" w:rsidP="006A3084">
      <w:pPr>
        <w:ind w:firstLine="709"/>
        <w:jc w:val="both"/>
        <w:rPr>
          <w:sz w:val="14"/>
          <w:szCs w:val="16"/>
        </w:rPr>
      </w:pPr>
    </w:p>
    <w:p w:rsidR="00501AF8" w:rsidRDefault="006A3084" w:rsidP="00501AF8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2.3. </w:t>
      </w:r>
      <w:proofErr w:type="spellStart"/>
      <w:proofErr w:type="gramStart"/>
      <w:r w:rsidRPr="006A3084">
        <w:rPr>
          <w:sz w:val="24"/>
          <w:szCs w:val="28"/>
        </w:rPr>
        <w:t>П</w:t>
      </w:r>
      <w:proofErr w:type="gramEnd"/>
      <w:r w:rsidRPr="006A3084">
        <w:rPr>
          <w:sz w:val="24"/>
          <w:szCs w:val="28"/>
        </w:rPr>
        <w:t>ідвищити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персональну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відповідальність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відповідних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посадових</w:t>
      </w:r>
      <w:proofErr w:type="spellEnd"/>
      <w:r w:rsidRPr="006A3084">
        <w:rPr>
          <w:sz w:val="24"/>
          <w:szCs w:val="28"/>
        </w:rPr>
        <w:t xml:space="preserve"> і </w:t>
      </w:r>
      <w:proofErr w:type="spellStart"/>
      <w:r w:rsidRPr="006A3084">
        <w:rPr>
          <w:sz w:val="24"/>
          <w:szCs w:val="28"/>
        </w:rPr>
        <w:t>службових</w:t>
      </w:r>
      <w:proofErr w:type="spellEnd"/>
      <w:r w:rsidRPr="006A3084">
        <w:rPr>
          <w:sz w:val="24"/>
          <w:szCs w:val="28"/>
        </w:rPr>
        <w:t xml:space="preserve">  </w:t>
      </w:r>
      <w:proofErr w:type="spellStart"/>
      <w:r w:rsidRPr="006A3084">
        <w:rPr>
          <w:sz w:val="24"/>
          <w:szCs w:val="28"/>
        </w:rPr>
        <w:t>осіб</w:t>
      </w:r>
      <w:proofErr w:type="spellEnd"/>
      <w:r w:rsidRPr="006A3084">
        <w:rPr>
          <w:sz w:val="24"/>
          <w:szCs w:val="28"/>
        </w:rPr>
        <w:t xml:space="preserve"> за </w:t>
      </w:r>
      <w:proofErr w:type="spellStart"/>
      <w:r w:rsidRPr="006A3084">
        <w:rPr>
          <w:sz w:val="24"/>
          <w:szCs w:val="28"/>
        </w:rPr>
        <w:t>забезпечення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системності</w:t>
      </w:r>
      <w:proofErr w:type="spellEnd"/>
      <w:r w:rsidRPr="006A3084">
        <w:rPr>
          <w:sz w:val="24"/>
          <w:szCs w:val="28"/>
        </w:rPr>
        <w:t xml:space="preserve"> у </w:t>
      </w:r>
      <w:proofErr w:type="spellStart"/>
      <w:r w:rsidRPr="006A3084">
        <w:rPr>
          <w:sz w:val="24"/>
          <w:szCs w:val="28"/>
        </w:rPr>
        <w:t>роботі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із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зверненнями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громадян</w:t>
      </w:r>
      <w:proofErr w:type="spellEnd"/>
      <w:r w:rsidRPr="006A3084">
        <w:rPr>
          <w:sz w:val="24"/>
          <w:szCs w:val="28"/>
        </w:rPr>
        <w:t xml:space="preserve">, </w:t>
      </w:r>
      <w:proofErr w:type="spellStart"/>
      <w:r w:rsidRPr="006A3084">
        <w:rPr>
          <w:sz w:val="24"/>
          <w:szCs w:val="28"/>
        </w:rPr>
        <w:t>належного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реагування</w:t>
      </w:r>
      <w:proofErr w:type="spellEnd"/>
      <w:r w:rsidRPr="006A3084">
        <w:rPr>
          <w:sz w:val="24"/>
          <w:szCs w:val="28"/>
        </w:rPr>
        <w:t xml:space="preserve"> на </w:t>
      </w:r>
      <w:proofErr w:type="spellStart"/>
      <w:r w:rsidRPr="006A3084">
        <w:rPr>
          <w:sz w:val="24"/>
          <w:szCs w:val="28"/>
        </w:rPr>
        <w:t>обґрунтовані</w:t>
      </w:r>
      <w:proofErr w:type="spellEnd"/>
      <w:r w:rsidRPr="006A3084">
        <w:rPr>
          <w:sz w:val="24"/>
          <w:szCs w:val="28"/>
        </w:rPr>
        <w:t xml:space="preserve"> заяви і </w:t>
      </w:r>
      <w:proofErr w:type="spellStart"/>
      <w:r w:rsidRPr="006A3084">
        <w:rPr>
          <w:sz w:val="24"/>
          <w:szCs w:val="28"/>
        </w:rPr>
        <w:t>скарги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громадян</w:t>
      </w:r>
      <w:proofErr w:type="spellEnd"/>
      <w:r w:rsidRPr="006A3084">
        <w:rPr>
          <w:sz w:val="24"/>
          <w:szCs w:val="28"/>
        </w:rPr>
        <w:t xml:space="preserve">, </w:t>
      </w:r>
      <w:proofErr w:type="spellStart"/>
      <w:r w:rsidRPr="006A3084">
        <w:rPr>
          <w:sz w:val="24"/>
          <w:szCs w:val="28"/>
        </w:rPr>
        <w:t>розв’язання</w:t>
      </w:r>
      <w:proofErr w:type="spellEnd"/>
      <w:r w:rsidRPr="006A3084">
        <w:rPr>
          <w:sz w:val="24"/>
          <w:szCs w:val="28"/>
        </w:rPr>
        <w:t xml:space="preserve"> проблем, </w:t>
      </w:r>
      <w:proofErr w:type="spellStart"/>
      <w:r w:rsidRPr="006A3084">
        <w:rPr>
          <w:sz w:val="24"/>
          <w:szCs w:val="28"/>
        </w:rPr>
        <w:t>що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спричиняють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їх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надходження</w:t>
      </w:r>
      <w:proofErr w:type="spellEnd"/>
      <w:r w:rsidRPr="006A3084">
        <w:rPr>
          <w:sz w:val="24"/>
          <w:szCs w:val="28"/>
        </w:rPr>
        <w:t xml:space="preserve"> до </w:t>
      </w:r>
      <w:proofErr w:type="spellStart"/>
      <w:r w:rsidRPr="006A3084">
        <w:rPr>
          <w:sz w:val="24"/>
          <w:szCs w:val="28"/>
        </w:rPr>
        <w:t>органів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влади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усіх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рівнів</w:t>
      </w:r>
      <w:proofErr w:type="spellEnd"/>
      <w:r w:rsidRPr="006A3084">
        <w:rPr>
          <w:sz w:val="24"/>
          <w:szCs w:val="28"/>
        </w:rPr>
        <w:t>.</w:t>
      </w:r>
    </w:p>
    <w:p w:rsidR="006A3084" w:rsidRPr="006A3084" w:rsidRDefault="006A3084" w:rsidP="00501AF8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  <w:lang w:val="uk-UA"/>
        </w:rPr>
        <w:t xml:space="preserve">2.4. </w:t>
      </w:r>
      <w:proofErr w:type="spellStart"/>
      <w:r w:rsidRPr="006A3084">
        <w:rPr>
          <w:sz w:val="24"/>
          <w:szCs w:val="28"/>
        </w:rPr>
        <w:t>Створити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належні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умови</w:t>
      </w:r>
      <w:proofErr w:type="spellEnd"/>
      <w:r w:rsidRPr="006A3084">
        <w:rPr>
          <w:sz w:val="24"/>
          <w:szCs w:val="28"/>
        </w:rPr>
        <w:t xml:space="preserve"> для </w:t>
      </w:r>
      <w:proofErr w:type="spellStart"/>
      <w:r w:rsidRPr="006A3084">
        <w:rPr>
          <w:sz w:val="24"/>
          <w:szCs w:val="28"/>
        </w:rPr>
        <w:t>розгляду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письмових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звернень</w:t>
      </w:r>
      <w:proofErr w:type="spellEnd"/>
      <w:r w:rsidRPr="006A3084">
        <w:rPr>
          <w:sz w:val="24"/>
          <w:szCs w:val="28"/>
        </w:rPr>
        <w:t xml:space="preserve"> та </w:t>
      </w:r>
      <w:proofErr w:type="spellStart"/>
      <w:r w:rsidRPr="006A3084">
        <w:rPr>
          <w:sz w:val="24"/>
          <w:szCs w:val="28"/>
        </w:rPr>
        <w:t>здійснення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особистого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прийому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громадян</w:t>
      </w:r>
      <w:proofErr w:type="spellEnd"/>
      <w:r w:rsidRPr="006A3084">
        <w:rPr>
          <w:sz w:val="24"/>
          <w:szCs w:val="28"/>
        </w:rPr>
        <w:t>.</w:t>
      </w:r>
    </w:p>
    <w:p w:rsidR="006A3084" w:rsidRPr="006A3084" w:rsidRDefault="006A3084" w:rsidP="00501AF8">
      <w:pPr>
        <w:ind w:firstLine="708"/>
        <w:jc w:val="both"/>
        <w:rPr>
          <w:sz w:val="14"/>
          <w:szCs w:val="16"/>
          <w:lang w:val="uk-UA"/>
        </w:rPr>
      </w:pPr>
      <w:r>
        <w:rPr>
          <w:sz w:val="24"/>
          <w:szCs w:val="28"/>
          <w:lang w:val="uk-UA"/>
        </w:rPr>
        <w:t xml:space="preserve">2.5. </w:t>
      </w:r>
      <w:r w:rsidRPr="00501AF8">
        <w:rPr>
          <w:sz w:val="24"/>
          <w:szCs w:val="28"/>
          <w:lang w:val="uk-UA"/>
        </w:rPr>
        <w:t>Забезпечити дотримання в роботі із зверненнями громадян вимог постанов Кабінету Міністрів України від 14.04.1997 № 348 «Про затвердження  Інструкції з діловодства за зверненнями громадян в органах державної влади і місцевого самоврядування, об’єднаннях громадян, на підприємствах, в установах, організаціях незалежно від форм власності, в засобах масової інформації»  та від 21.02.2018 № 94 «Про внесення змін до Класифікатора звернень громадян».</w:t>
      </w:r>
    </w:p>
    <w:p w:rsidR="00501AF8" w:rsidRPr="007F60CC" w:rsidRDefault="006A3084" w:rsidP="007F60CC">
      <w:pPr>
        <w:tabs>
          <w:tab w:val="left" w:pos="720"/>
        </w:tabs>
        <w:ind w:firstLine="709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lastRenderedPageBreak/>
        <w:t xml:space="preserve">2.6. </w:t>
      </w:r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Належно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організовувати</w:t>
      </w:r>
      <w:proofErr w:type="spellEnd"/>
      <w:r w:rsidRPr="006A3084">
        <w:rPr>
          <w:sz w:val="24"/>
          <w:szCs w:val="28"/>
        </w:rPr>
        <w:t xml:space="preserve"> та </w:t>
      </w:r>
      <w:proofErr w:type="spellStart"/>
      <w:r w:rsidRPr="006A3084">
        <w:rPr>
          <w:sz w:val="24"/>
          <w:szCs w:val="28"/>
        </w:rPr>
        <w:t>здійснювати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особисті</w:t>
      </w:r>
      <w:proofErr w:type="spellEnd"/>
      <w:r w:rsidRPr="006A3084">
        <w:rPr>
          <w:sz w:val="24"/>
          <w:szCs w:val="28"/>
        </w:rPr>
        <w:t xml:space="preserve"> та </w:t>
      </w:r>
      <w:proofErr w:type="spellStart"/>
      <w:r w:rsidRPr="006A3084">
        <w:rPr>
          <w:sz w:val="24"/>
          <w:szCs w:val="28"/>
        </w:rPr>
        <w:t>виїзні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прийоми</w:t>
      </w:r>
      <w:proofErr w:type="spellEnd"/>
      <w:r w:rsidRPr="006A3084">
        <w:rPr>
          <w:sz w:val="24"/>
          <w:szCs w:val="28"/>
        </w:rPr>
        <w:t xml:space="preserve"> </w:t>
      </w:r>
      <w:proofErr w:type="spellStart"/>
      <w:r w:rsidRPr="006A3084">
        <w:rPr>
          <w:sz w:val="24"/>
          <w:szCs w:val="28"/>
        </w:rPr>
        <w:t>громадян</w:t>
      </w:r>
      <w:proofErr w:type="spellEnd"/>
      <w:r w:rsidR="00335A43">
        <w:rPr>
          <w:sz w:val="24"/>
          <w:szCs w:val="28"/>
          <w:lang w:val="uk-UA"/>
        </w:rPr>
        <w:t>, відповідно з</w:t>
      </w:r>
      <w:proofErr w:type="spellStart"/>
      <w:r w:rsidR="00335A43" w:rsidRPr="006A3084">
        <w:rPr>
          <w:sz w:val="24"/>
          <w:szCs w:val="28"/>
        </w:rPr>
        <w:t>атверд</w:t>
      </w:r>
      <w:proofErr w:type="spellEnd"/>
      <w:r w:rsidR="00335A43">
        <w:rPr>
          <w:sz w:val="24"/>
          <w:szCs w:val="28"/>
          <w:lang w:val="uk-UA"/>
        </w:rPr>
        <w:t>жен</w:t>
      </w:r>
      <w:r w:rsidR="007F60CC">
        <w:rPr>
          <w:sz w:val="24"/>
          <w:szCs w:val="28"/>
          <w:lang w:val="uk-UA"/>
        </w:rPr>
        <w:t>их</w:t>
      </w:r>
      <w:r w:rsidR="00335A43" w:rsidRPr="006A3084">
        <w:rPr>
          <w:sz w:val="24"/>
          <w:szCs w:val="28"/>
        </w:rPr>
        <w:t xml:space="preserve"> </w:t>
      </w:r>
      <w:proofErr w:type="spellStart"/>
      <w:r w:rsidR="00335A43" w:rsidRPr="006A3084">
        <w:rPr>
          <w:sz w:val="24"/>
          <w:szCs w:val="28"/>
        </w:rPr>
        <w:t>графік</w:t>
      </w:r>
      <w:r w:rsidR="007F60CC">
        <w:rPr>
          <w:sz w:val="24"/>
          <w:szCs w:val="28"/>
          <w:lang w:val="uk-UA"/>
        </w:rPr>
        <w:t>ів</w:t>
      </w:r>
      <w:proofErr w:type="spellEnd"/>
      <w:r w:rsidR="00335A43" w:rsidRPr="006A3084">
        <w:rPr>
          <w:sz w:val="24"/>
          <w:szCs w:val="28"/>
        </w:rPr>
        <w:t xml:space="preserve"> </w:t>
      </w:r>
      <w:proofErr w:type="spellStart"/>
      <w:r w:rsidR="00335A43" w:rsidRPr="006A3084">
        <w:rPr>
          <w:sz w:val="24"/>
          <w:szCs w:val="28"/>
        </w:rPr>
        <w:t>особистог</w:t>
      </w:r>
      <w:r w:rsidR="007F60CC">
        <w:rPr>
          <w:sz w:val="24"/>
          <w:szCs w:val="28"/>
        </w:rPr>
        <w:t>о</w:t>
      </w:r>
      <w:proofErr w:type="spellEnd"/>
      <w:r w:rsidR="007F60CC">
        <w:rPr>
          <w:sz w:val="24"/>
          <w:szCs w:val="28"/>
        </w:rPr>
        <w:t xml:space="preserve"> </w:t>
      </w:r>
      <w:proofErr w:type="spellStart"/>
      <w:r w:rsidR="007F60CC">
        <w:rPr>
          <w:sz w:val="24"/>
          <w:szCs w:val="28"/>
        </w:rPr>
        <w:t>прийому</w:t>
      </w:r>
      <w:proofErr w:type="spellEnd"/>
      <w:r w:rsidR="007F60CC">
        <w:rPr>
          <w:sz w:val="24"/>
          <w:szCs w:val="28"/>
        </w:rPr>
        <w:t xml:space="preserve"> </w:t>
      </w:r>
      <w:proofErr w:type="spellStart"/>
      <w:r w:rsidR="007F60CC">
        <w:rPr>
          <w:sz w:val="24"/>
          <w:szCs w:val="28"/>
        </w:rPr>
        <w:t>громадян</w:t>
      </w:r>
      <w:proofErr w:type="spellEnd"/>
      <w:r w:rsidR="007F60CC">
        <w:rPr>
          <w:sz w:val="24"/>
          <w:szCs w:val="28"/>
        </w:rPr>
        <w:t xml:space="preserve"> на 2019 </w:t>
      </w:r>
      <w:proofErr w:type="spellStart"/>
      <w:proofErr w:type="gramStart"/>
      <w:r w:rsidR="007F60CC">
        <w:rPr>
          <w:sz w:val="24"/>
          <w:szCs w:val="28"/>
        </w:rPr>
        <w:t>р</w:t>
      </w:r>
      <w:proofErr w:type="gramEnd"/>
      <w:r w:rsidR="007F60CC">
        <w:rPr>
          <w:sz w:val="24"/>
          <w:szCs w:val="28"/>
        </w:rPr>
        <w:t>ік</w:t>
      </w:r>
      <w:proofErr w:type="spellEnd"/>
      <w:r w:rsidR="007F60CC">
        <w:rPr>
          <w:sz w:val="24"/>
          <w:szCs w:val="28"/>
          <w:lang w:val="uk-UA"/>
        </w:rPr>
        <w:t>.</w:t>
      </w:r>
    </w:p>
    <w:p w:rsidR="00501AF8" w:rsidRDefault="00501AF8" w:rsidP="00501AF8">
      <w:pPr>
        <w:tabs>
          <w:tab w:val="left" w:pos="720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</w:r>
      <w:r w:rsidR="006A3084">
        <w:rPr>
          <w:sz w:val="24"/>
          <w:szCs w:val="28"/>
          <w:lang w:val="uk-UA"/>
        </w:rPr>
        <w:t xml:space="preserve">2.7. </w:t>
      </w:r>
      <w:r w:rsidR="006A3084" w:rsidRPr="00501AF8">
        <w:rPr>
          <w:sz w:val="24"/>
          <w:szCs w:val="28"/>
          <w:lang w:val="uk-UA"/>
        </w:rPr>
        <w:t xml:space="preserve">Забезпечити роботу телефонів «гарячої лінії» та роботу «прямих телефонних ліній» за галузевим принципом із актуальних питань діяльності органів державної виконавчої влади та органів місцевого самоврядування. </w:t>
      </w:r>
      <w:proofErr w:type="spellStart"/>
      <w:r w:rsidR="006A3084" w:rsidRPr="006A3084">
        <w:rPr>
          <w:sz w:val="24"/>
          <w:szCs w:val="28"/>
        </w:rPr>
        <w:t>Повідомити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населення</w:t>
      </w:r>
      <w:proofErr w:type="spellEnd"/>
      <w:r w:rsidR="006A3084" w:rsidRPr="006A3084">
        <w:rPr>
          <w:sz w:val="24"/>
          <w:szCs w:val="28"/>
        </w:rPr>
        <w:t xml:space="preserve"> про </w:t>
      </w:r>
      <w:proofErr w:type="spellStart"/>
      <w:r w:rsidR="006A3084" w:rsidRPr="006A3084">
        <w:rPr>
          <w:sz w:val="24"/>
          <w:szCs w:val="28"/>
        </w:rPr>
        <w:t>номери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зазначених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телефоні</w:t>
      </w:r>
      <w:proofErr w:type="gramStart"/>
      <w:r w:rsidR="006A3084" w:rsidRPr="006A3084">
        <w:rPr>
          <w:sz w:val="24"/>
          <w:szCs w:val="28"/>
        </w:rPr>
        <w:t>в</w:t>
      </w:r>
      <w:proofErr w:type="spellEnd"/>
      <w:proofErr w:type="gramEnd"/>
      <w:r w:rsidR="006A3084" w:rsidRPr="006A3084">
        <w:rPr>
          <w:sz w:val="24"/>
          <w:szCs w:val="28"/>
        </w:rPr>
        <w:t xml:space="preserve"> через </w:t>
      </w:r>
      <w:proofErr w:type="spellStart"/>
      <w:r w:rsidR="006A3084" w:rsidRPr="006A3084">
        <w:rPr>
          <w:sz w:val="24"/>
          <w:szCs w:val="28"/>
        </w:rPr>
        <w:t>засоби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масової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інформації</w:t>
      </w:r>
      <w:proofErr w:type="spellEnd"/>
      <w:r w:rsidR="006A3084" w:rsidRPr="006A3084">
        <w:rPr>
          <w:sz w:val="24"/>
          <w:szCs w:val="28"/>
        </w:rPr>
        <w:t>.</w:t>
      </w:r>
    </w:p>
    <w:p w:rsidR="00501AF8" w:rsidRDefault="00501AF8" w:rsidP="00501AF8">
      <w:pPr>
        <w:tabs>
          <w:tab w:val="left" w:pos="720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</w:r>
      <w:r w:rsidR="006A3084">
        <w:rPr>
          <w:sz w:val="24"/>
          <w:szCs w:val="28"/>
          <w:lang w:val="uk-UA"/>
        </w:rPr>
        <w:t xml:space="preserve">2.8. </w:t>
      </w:r>
      <w:r w:rsidR="006A3084" w:rsidRPr="00335A43">
        <w:rPr>
          <w:sz w:val="24"/>
          <w:szCs w:val="28"/>
          <w:lang w:val="uk-UA"/>
        </w:rPr>
        <w:t xml:space="preserve"> Здійснювати постійний моніторинг організації роботи із зверненнями громадян у структурних підрозділах, виконкомах сільських  і селищних рад. </w:t>
      </w:r>
      <w:proofErr w:type="spellStart"/>
      <w:r w:rsidR="006A3084" w:rsidRPr="006A3084">
        <w:rPr>
          <w:sz w:val="24"/>
          <w:szCs w:val="28"/>
        </w:rPr>
        <w:t>Надавати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необхідну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методичну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допомогу</w:t>
      </w:r>
      <w:proofErr w:type="spellEnd"/>
      <w:r w:rsidR="006A3084" w:rsidRPr="006A3084">
        <w:rPr>
          <w:sz w:val="24"/>
          <w:szCs w:val="28"/>
        </w:rPr>
        <w:t xml:space="preserve"> у </w:t>
      </w:r>
      <w:proofErr w:type="spellStart"/>
      <w:r w:rsidR="006A3084" w:rsidRPr="006A3084">
        <w:rPr>
          <w:sz w:val="24"/>
          <w:szCs w:val="28"/>
        </w:rPr>
        <w:t>проведенні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цієї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роботи</w:t>
      </w:r>
      <w:proofErr w:type="spellEnd"/>
      <w:r w:rsidR="006A3084" w:rsidRPr="006A3084">
        <w:rPr>
          <w:sz w:val="24"/>
          <w:szCs w:val="28"/>
        </w:rPr>
        <w:t>.</w:t>
      </w:r>
    </w:p>
    <w:p w:rsidR="006A3084" w:rsidRPr="00501AF8" w:rsidRDefault="00501AF8" w:rsidP="00501AF8">
      <w:pPr>
        <w:tabs>
          <w:tab w:val="left" w:pos="720"/>
        </w:tabs>
        <w:jc w:val="both"/>
        <w:rPr>
          <w:sz w:val="24"/>
          <w:szCs w:val="28"/>
        </w:rPr>
      </w:pPr>
      <w:r>
        <w:rPr>
          <w:sz w:val="24"/>
          <w:szCs w:val="28"/>
          <w:lang w:val="uk-UA"/>
        </w:rPr>
        <w:tab/>
      </w:r>
      <w:r w:rsidR="006A3084">
        <w:rPr>
          <w:sz w:val="24"/>
          <w:szCs w:val="28"/>
          <w:lang w:val="uk-UA"/>
        </w:rPr>
        <w:t xml:space="preserve">2.9. </w:t>
      </w:r>
      <w:proofErr w:type="spellStart"/>
      <w:proofErr w:type="gramStart"/>
      <w:r w:rsidR="006A3084" w:rsidRPr="006A3084">
        <w:rPr>
          <w:sz w:val="24"/>
          <w:szCs w:val="28"/>
        </w:rPr>
        <w:t>Посилити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виконавську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дисципліну</w:t>
      </w:r>
      <w:proofErr w:type="spellEnd"/>
      <w:r w:rsidR="006A3084" w:rsidRPr="006A3084">
        <w:rPr>
          <w:sz w:val="24"/>
          <w:szCs w:val="28"/>
        </w:rPr>
        <w:t xml:space="preserve"> та контроль за </w:t>
      </w:r>
      <w:proofErr w:type="spellStart"/>
      <w:r w:rsidR="006A3084" w:rsidRPr="006A3084">
        <w:rPr>
          <w:sz w:val="24"/>
          <w:szCs w:val="28"/>
        </w:rPr>
        <w:t>належною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організацією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роботи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посадових</w:t>
      </w:r>
      <w:proofErr w:type="spellEnd"/>
      <w:r w:rsidR="006A3084" w:rsidRPr="006A3084">
        <w:rPr>
          <w:sz w:val="24"/>
          <w:szCs w:val="28"/>
        </w:rPr>
        <w:t xml:space="preserve"> і </w:t>
      </w:r>
      <w:proofErr w:type="spellStart"/>
      <w:r w:rsidR="006A3084" w:rsidRPr="006A3084">
        <w:rPr>
          <w:sz w:val="24"/>
          <w:szCs w:val="28"/>
        </w:rPr>
        <w:t>службових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осіб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із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зверненнями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громадян</w:t>
      </w:r>
      <w:proofErr w:type="spellEnd"/>
      <w:r w:rsidR="006A3084" w:rsidRPr="006A3084">
        <w:rPr>
          <w:sz w:val="24"/>
          <w:szCs w:val="28"/>
        </w:rPr>
        <w:t xml:space="preserve"> та </w:t>
      </w:r>
      <w:proofErr w:type="spellStart"/>
      <w:r w:rsidR="006A3084" w:rsidRPr="006A3084">
        <w:rPr>
          <w:sz w:val="24"/>
          <w:szCs w:val="28"/>
        </w:rPr>
        <w:t>результативністю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вирішення</w:t>
      </w:r>
      <w:proofErr w:type="spellEnd"/>
      <w:r w:rsidR="006A3084" w:rsidRPr="006A3084">
        <w:rPr>
          <w:sz w:val="24"/>
          <w:szCs w:val="28"/>
        </w:rPr>
        <w:t xml:space="preserve"> у них </w:t>
      </w:r>
      <w:proofErr w:type="spellStart"/>
      <w:r w:rsidR="006A3084" w:rsidRPr="006A3084">
        <w:rPr>
          <w:sz w:val="24"/>
          <w:szCs w:val="28"/>
        </w:rPr>
        <w:t>питань</w:t>
      </w:r>
      <w:proofErr w:type="spellEnd"/>
      <w:r w:rsidR="006A3084" w:rsidRPr="006A3084">
        <w:rPr>
          <w:sz w:val="24"/>
          <w:szCs w:val="28"/>
        </w:rPr>
        <w:t xml:space="preserve">, у тому </w:t>
      </w:r>
      <w:proofErr w:type="spellStart"/>
      <w:r w:rsidR="006A3084" w:rsidRPr="006A3084">
        <w:rPr>
          <w:sz w:val="24"/>
          <w:szCs w:val="28"/>
        </w:rPr>
        <w:t>числі</w:t>
      </w:r>
      <w:proofErr w:type="spellEnd"/>
      <w:r w:rsidR="006A3084" w:rsidRPr="006A3084">
        <w:rPr>
          <w:sz w:val="24"/>
          <w:szCs w:val="28"/>
        </w:rPr>
        <w:t xml:space="preserve"> шляхом </w:t>
      </w:r>
      <w:proofErr w:type="spellStart"/>
      <w:r w:rsidR="006A3084" w:rsidRPr="006A3084">
        <w:rPr>
          <w:sz w:val="24"/>
          <w:szCs w:val="28"/>
        </w:rPr>
        <w:t>притягнення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винних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осіб</w:t>
      </w:r>
      <w:proofErr w:type="spellEnd"/>
      <w:r w:rsidR="006A3084" w:rsidRPr="006A3084">
        <w:rPr>
          <w:sz w:val="24"/>
          <w:szCs w:val="28"/>
        </w:rPr>
        <w:t xml:space="preserve"> у </w:t>
      </w:r>
      <w:proofErr w:type="spellStart"/>
      <w:r w:rsidR="006A3084" w:rsidRPr="006A3084">
        <w:rPr>
          <w:sz w:val="24"/>
          <w:szCs w:val="28"/>
        </w:rPr>
        <w:t>встановленому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законодавством</w:t>
      </w:r>
      <w:proofErr w:type="spellEnd"/>
      <w:r w:rsidR="006A3084" w:rsidRPr="006A3084">
        <w:rPr>
          <w:sz w:val="24"/>
          <w:szCs w:val="28"/>
        </w:rPr>
        <w:t xml:space="preserve"> порядку до </w:t>
      </w:r>
      <w:proofErr w:type="spellStart"/>
      <w:r w:rsidR="006A3084" w:rsidRPr="006A3084">
        <w:rPr>
          <w:sz w:val="24"/>
          <w:szCs w:val="28"/>
        </w:rPr>
        <w:t>дисциплінарної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відповідальності</w:t>
      </w:r>
      <w:proofErr w:type="spellEnd"/>
      <w:r w:rsidR="006A3084" w:rsidRPr="006A3084">
        <w:rPr>
          <w:sz w:val="24"/>
          <w:szCs w:val="28"/>
        </w:rPr>
        <w:t xml:space="preserve"> за </w:t>
      </w:r>
      <w:proofErr w:type="spellStart"/>
      <w:r w:rsidR="006A3084" w:rsidRPr="006A3084">
        <w:rPr>
          <w:sz w:val="24"/>
          <w:szCs w:val="28"/>
        </w:rPr>
        <w:t>невиконання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чи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неналежне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виконання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службових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обов’язків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щодо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розгляду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звернень</w:t>
      </w:r>
      <w:proofErr w:type="spellEnd"/>
      <w:r w:rsidR="006A3084" w:rsidRPr="006A3084">
        <w:rPr>
          <w:sz w:val="24"/>
          <w:szCs w:val="28"/>
        </w:rPr>
        <w:t xml:space="preserve"> </w:t>
      </w:r>
      <w:proofErr w:type="spellStart"/>
      <w:r w:rsidR="006A3084" w:rsidRPr="006A3084">
        <w:rPr>
          <w:sz w:val="24"/>
          <w:szCs w:val="28"/>
        </w:rPr>
        <w:t>громадян</w:t>
      </w:r>
      <w:proofErr w:type="spellEnd"/>
      <w:proofErr w:type="gramEnd"/>
    </w:p>
    <w:p w:rsidR="00D84D98" w:rsidRPr="00501AF8" w:rsidRDefault="00501AF8" w:rsidP="00501AF8">
      <w:pPr>
        <w:ind w:firstLine="709"/>
        <w:jc w:val="both"/>
        <w:rPr>
          <w:sz w:val="14"/>
          <w:szCs w:val="16"/>
          <w:lang w:val="uk-UA"/>
        </w:rPr>
      </w:pPr>
      <w:r>
        <w:rPr>
          <w:sz w:val="24"/>
          <w:szCs w:val="28"/>
          <w:lang w:val="uk-UA"/>
        </w:rPr>
        <w:t xml:space="preserve">2.10. </w:t>
      </w:r>
      <w:proofErr w:type="spellStart"/>
      <w:r w:rsidR="006A3084" w:rsidRPr="00501AF8">
        <w:rPr>
          <w:sz w:val="24"/>
          <w:szCs w:val="28"/>
        </w:rPr>
        <w:t>Щокварталу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здійснювати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аналітичну</w:t>
      </w:r>
      <w:proofErr w:type="spellEnd"/>
      <w:r w:rsidR="006A3084" w:rsidRPr="00501AF8">
        <w:rPr>
          <w:sz w:val="24"/>
          <w:szCs w:val="28"/>
        </w:rPr>
        <w:t xml:space="preserve"> роботу за </w:t>
      </w:r>
      <w:proofErr w:type="spellStart"/>
      <w:r w:rsidR="006A3084" w:rsidRPr="00501AF8">
        <w:rPr>
          <w:sz w:val="24"/>
          <w:szCs w:val="28"/>
        </w:rPr>
        <w:t>зверненнями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громадян</w:t>
      </w:r>
      <w:proofErr w:type="spellEnd"/>
      <w:r w:rsidR="006A3084" w:rsidRPr="00501AF8">
        <w:rPr>
          <w:sz w:val="24"/>
          <w:szCs w:val="28"/>
        </w:rPr>
        <w:t xml:space="preserve">. Не </w:t>
      </w:r>
      <w:proofErr w:type="spellStart"/>
      <w:proofErr w:type="gramStart"/>
      <w:r w:rsidR="006A3084" w:rsidRPr="00501AF8">
        <w:rPr>
          <w:sz w:val="24"/>
          <w:szCs w:val="28"/>
        </w:rPr>
        <w:t>р</w:t>
      </w:r>
      <w:proofErr w:type="gramEnd"/>
      <w:r w:rsidR="006A3084" w:rsidRPr="00501AF8">
        <w:rPr>
          <w:sz w:val="24"/>
          <w:szCs w:val="28"/>
        </w:rPr>
        <w:t>ідше</w:t>
      </w:r>
      <w:proofErr w:type="spellEnd"/>
      <w:r w:rsidR="006A3084" w:rsidRPr="00501AF8">
        <w:rPr>
          <w:sz w:val="24"/>
          <w:szCs w:val="28"/>
        </w:rPr>
        <w:t xml:space="preserve">, </w:t>
      </w:r>
      <w:proofErr w:type="spellStart"/>
      <w:r w:rsidR="006A3084" w:rsidRPr="00501AF8">
        <w:rPr>
          <w:sz w:val="24"/>
          <w:szCs w:val="28"/>
        </w:rPr>
        <w:t>ніж</w:t>
      </w:r>
      <w:proofErr w:type="spellEnd"/>
      <w:r w:rsidR="006A3084" w:rsidRPr="00501AF8">
        <w:rPr>
          <w:sz w:val="24"/>
          <w:szCs w:val="28"/>
        </w:rPr>
        <w:t xml:space="preserve"> два рази на </w:t>
      </w:r>
      <w:proofErr w:type="spellStart"/>
      <w:r w:rsidR="006A3084" w:rsidRPr="00501AF8">
        <w:rPr>
          <w:sz w:val="24"/>
          <w:szCs w:val="28"/>
        </w:rPr>
        <w:t>рік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заслуховувати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ці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питання</w:t>
      </w:r>
      <w:proofErr w:type="spellEnd"/>
      <w:r w:rsidR="006A3084" w:rsidRPr="00501AF8">
        <w:rPr>
          <w:sz w:val="24"/>
          <w:szCs w:val="28"/>
        </w:rPr>
        <w:t xml:space="preserve"> на </w:t>
      </w:r>
      <w:proofErr w:type="spellStart"/>
      <w:r w:rsidR="006A3084" w:rsidRPr="00501AF8">
        <w:rPr>
          <w:sz w:val="24"/>
          <w:szCs w:val="28"/>
        </w:rPr>
        <w:t>засіданнях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колегії</w:t>
      </w:r>
      <w:proofErr w:type="spellEnd"/>
      <w:r w:rsidR="006A3084" w:rsidRPr="00501AF8">
        <w:rPr>
          <w:sz w:val="24"/>
          <w:szCs w:val="28"/>
        </w:rPr>
        <w:t xml:space="preserve"> та </w:t>
      </w:r>
      <w:proofErr w:type="spellStart"/>
      <w:r w:rsidR="006A3084" w:rsidRPr="00501AF8">
        <w:rPr>
          <w:sz w:val="24"/>
          <w:szCs w:val="28"/>
        </w:rPr>
        <w:t>виконкомів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міських</w:t>
      </w:r>
      <w:proofErr w:type="spellEnd"/>
      <w:r w:rsidR="006A3084" w:rsidRPr="00501AF8">
        <w:rPr>
          <w:sz w:val="24"/>
          <w:szCs w:val="28"/>
        </w:rPr>
        <w:t xml:space="preserve"> рад, </w:t>
      </w:r>
      <w:proofErr w:type="spellStart"/>
      <w:r w:rsidR="006A3084" w:rsidRPr="00501AF8">
        <w:rPr>
          <w:sz w:val="24"/>
          <w:szCs w:val="28"/>
        </w:rPr>
        <w:t>розглядати</w:t>
      </w:r>
      <w:proofErr w:type="spellEnd"/>
      <w:r w:rsidR="006A3084" w:rsidRPr="00501AF8">
        <w:rPr>
          <w:sz w:val="24"/>
          <w:szCs w:val="28"/>
        </w:rPr>
        <w:t xml:space="preserve"> на </w:t>
      </w:r>
      <w:proofErr w:type="spellStart"/>
      <w:r w:rsidR="006A3084" w:rsidRPr="00501AF8">
        <w:rPr>
          <w:sz w:val="24"/>
          <w:szCs w:val="28"/>
        </w:rPr>
        <w:t>апаратних</w:t>
      </w:r>
      <w:proofErr w:type="spellEnd"/>
      <w:r w:rsidR="006A3084" w:rsidRPr="00501AF8">
        <w:rPr>
          <w:sz w:val="24"/>
          <w:szCs w:val="28"/>
        </w:rPr>
        <w:t xml:space="preserve"> </w:t>
      </w:r>
      <w:proofErr w:type="spellStart"/>
      <w:r w:rsidR="006A3084" w:rsidRPr="00501AF8">
        <w:rPr>
          <w:sz w:val="24"/>
          <w:szCs w:val="28"/>
        </w:rPr>
        <w:t>нарадах</w:t>
      </w:r>
      <w:proofErr w:type="spellEnd"/>
      <w:r w:rsidR="006A3084" w:rsidRPr="00501AF8">
        <w:rPr>
          <w:sz w:val="24"/>
          <w:szCs w:val="28"/>
        </w:rPr>
        <w:t>.</w:t>
      </w:r>
    </w:p>
    <w:p w:rsidR="00CD7C4F" w:rsidRDefault="00CD7C4F" w:rsidP="00542481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46515D">
        <w:rPr>
          <w:color w:val="000000"/>
          <w:sz w:val="24"/>
          <w:szCs w:val="24"/>
          <w:lang w:val="uk-UA"/>
        </w:rPr>
        <w:t xml:space="preserve">3. </w:t>
      </w:r>
      <w:r w:rsidR="00501AF8">
        <w:rPr>
          <w:color w:val="000000"/>
          <w:sz w:val="24"/>
          <w:szCs w:val="24"/>
          <w:lang w:val="uk-UA"/>
        </w:rPr>
        <w:t>Ділово</w:t>
      </w:r>
      <w:r w:rsidR="006A3084">
        <w:rPr>
          <w:color w:val="000000"/>
          <w:sz w:val="24"/>
          <w:szCs w:val="24"/>
          <w:lang w:val="uk-UA"/>
        </w:rPr>
        <w:t>ду</w:t>
      </w:r>
      <w:r w:rsidRPr="0046515D">
        <w:rPr>
          <w:color w:val="000000"/>
          <w:sz w:val="24"/>
          <w:szCs w:val="24"/>
          <w:lang w:val="uk-UA"/>
        </w:rPr>
        <w:t xml:space="preserve"> селищної ради </w:t>
      </w:r>
      <w:proofErr w:type="spellStart"/>
      <w:r w:rsidRPr="0046515D">
        <w:rPr>
          <w:color w:val="000000"/>
          <w:sz w:val="24"/>
          <w:szCs w:val="24"/>
          <w:lang w:val="uk-UA"/>
        </w:rPr>
        <w:t>Данильчук</w:t>
      </w:r>
      <w:proofErr w:type="spellEnd"/>
      <w:r w:rsidRPr="0046515D">
        <w:rPr>
          <w:color w:val="000000"/>
          <w:sz w:val="24"/>
          <w:szCs w:val="24"/>
          <w:lang w:val="uk-UA"/>
        </w:rPr>
        <w:t xml:space="preserve"> Л.А.:</w:t>
      </w:r>
    </w:p>
    <w:p w:rsidR="006A3084" w:rsidRPr="00501AF8" w:rsidRDefault="006A3084" w:rsidP="00542481">
      <w:pPr>
        <w:ind w:firstLine="708"/>
        <w:jc w:val="both"/>
        <w:rPr>
          <w:sz w:val="24"/>
          <w:szCs w:val="28"/>
          <w:lang w:val="uk-UA"/>
        </w:rPr>
      </w:pPr>
      <w:r w:rsidRPr="00501AF8">
        <w:rPr>
          <w:sz w:val="24"/>
          <w:szCs w:val="28"/>
          <w:lang w:val="uk-UA"/>
        </w:rPr>
        <w:t xml:space="preserve">3.1. </w:t>
      </w:r>
      <w:r w:rsidR="00501AF8">
        <w:rPr>
          <w:sz w:val="24"/>
          <w:szCs w:val="28"/>
          <w:lang w:val="uk-UA"/>
        </w:rPr>
        <w:t>з</w:t>
      </w:r>
      <w:proofErr w:type="spellStart"/>
      <w:r w:rsidRPr="00501AF8">
        <w:rPr>
          <w:sz w:val="24"/>
          <w:szCs w:val="28"/>
        </w:rPr>
        <w:t>абезпечити</w:t>
      </w:r>
      <w:proofErr w:type="spellEnd"/>
      <w:r w:rsidRPr="00501AF8">
        <w:rPr>
          <w:sz w:val="24"/>
          <w:szCs w:val="28"/>
        </w:rPr>
        <w:t xml:space="preserve"> контроль за </w:t>
      </w:r>
      <w:proofErr w:type="spellStart"/>
      <w:r w:rsidRPr="00501AF8">
        <w:rPr>
          <w:sz w:val="24"/>
          <w:szCs w:val="28"/>
        </w:rPr>
        <w:t>додержанням</w:t>
      </w:r>
      <w:proofErr w:type="spellEnd"/>
      <w:r w:rsidRPr="00501AF8">
        <w:rPr>
          <w:sz w:val="24"/>
          <w:szCs w:val="28"/>
        </w:rPr>
        <w:t xml:space="preserve"> </w:t>
      </w:r>
      <w:proofErr w:type="spellStart"/>
      <w:r w:rsidRPr="00501AF8">
        <w:rPr>
          <w:sz w:val="24"/>
          <w:szCs w:val="28"/>
        </w:rPr>
        <w:t>встано</w:t>
      </w:r>
      <w:r w:rsidR="007F60CC">
        <w:rPr>
          <w:sz w:val="24"/>
          <w:szCs w:val="28"/>
        </w:rPr>
        <w:t>влених</w:t>
      </w:r>
      <w:proofErr w:type="spellEnd"/>
      <w:r w:rsidR="007F60CC">
        <w:rPr>
          <w:sz w:val="24"/>
          <w:szCs w:val="28"/>
        </w:rPr>
        <w:t xml:space="preserve"> </w:t>
      </w:r>
      <w:proofErr w:type="spellStart"/>
      <w:r w:rsidR="007F60CC">
        <w:rPr>
          <w:sz w:val="24"/>
          <w:szCs w:val="28"/>
        </w:rPr>
        <w:t>законодавством</w:t>
      </w:r>
      <w:proofErr w:type="spellEnd"/>
      <w:r w:rsidR="007F60CC">
        <w:rPr>
          <w:sz w:val="24"/>
          <w:szCs w:val="28"/>
        </w:rPr>
        <w:t xml:space="preserve"> </w:t>
      </w:r>
      <w:proofErr w:type="spellStart"/>
      <w:r w:rsidR="007F60CC">
        <w:rPr>
          <w:sz w:val="24"/>
          <w:szCs w:val="28"/>
        </w:rPr>
        <w:t>термінів</w:t>
      </w:r>
      <w:proofErr w:type="spellEnd"/>
      <w:r w:rsidR="007F60CC">
        <w:rPr>
          <w:sz w:val="24"/>
          <w:szCs w:val="28"/>
        </w:rPr>
        <w:t xml:space="preserve"> </w:t>
      </w:r>
      <w:r w:rsidRPr="00501AF8">
        <w:rPr>
          <w:sz w:val="24"/>
          <w:szCs w:val="28"/>
        </w:rPr>
        <w:t xml:space="preserve"> </w:t>
      </w:r>
      <w:proofErr w:type="spellStart"/>
      <w:r w:rsidRPr="00501AF8">
        <w:rPr>
          <w:sz w:val="24"/>
          <w:szCs w:val="28"/>
        </w:rPr>
        <w:t>розгляду</w:t>
      </w:r>
      <w:proofErr w:type="spellEnd"/>
      <w:r w:rsidRPr="00501AF8">
        <w:rPr>
          <w:sz w:val="24"/>
          <w:szCs w:val="28"/>
        </w:rPr>
        <w:t xml:space="preserve"> </w:t>
      </w:r>
      <w:r w:rsidR="007F60CC">
        <w:rPr>
          <w:sz w:val="24"/>
          <w:szCs w:val="28"/>
          <w:lang w:val="uk-UA"/>
        </w:rPr>
        <w:t xml:space="preserve">звернень громадян </w:t>
      </w:r>
      <w:r w:rsidRPr="00501AF8">
        <w:rPr>
          <w:sz w:val="24"/>
          <w:szCs w:val="28"/>
        </w:rPr>
        <w:t xml:space="preserve">та </w:t>
      </w:r>
      <w:proofErr w:type="spellStart"/>
      <w:r w:rsidRPr="00501AF8">
        <w:rPr>
          <w:sz w:val="24"/>
          <w:szCs w:val="28"/>
        </w:rPr>
        <w:t>своєчасним</w:t>
      </w:r>
      <w:proofErr w:type="spellEnd"/>
      <w:r w:rsidRPr="00501AF8">
        <w:rPr>
          <w:sz w:val="24"/>
          <w:szCs w:val="28"/>
        </w:rPr>
        <w:t xml:space="preserve"> </w:t>
      </w:r>
      <w:proofErr w:type="spellStart"/>
      <w:r w:rsidRPr="00501AF8">
        <w:rPr>
          <w:sz w:val="24"/>
          <w:szCs w:val="28"/>
        </w:rPr>
        <w:t>наданням</w:t>
      </w:r>
      <w:proofErr w:type="spellEnd"/>
      <w:r w:rsidRPr="00501AF8">
        <w:rPr>
          <w:sz w:val="24"/>
          <w:szCs w:val="28"/>
        </w:rPr>
        <w:t xml:space="preserve"> </w:t>
      </w:r>
      <w:proofErr w:type="spellStart"/>
      <w:r w:rsidRPr="00501AF8">
        <w:rPr>
          <w:sz w:val="24"/>
          <w:szCs w:val="28"/>
        </w:rPr>
        <w:t>відповідей</w:t>
      </w:r>
      <w:proofErr w:type="spellEnd"/>
      <w:r w:rsidRPr="00501AF8">
        <w:rPr>
          <w:sz w:val="24"/>
          <w:szCs w:val="28"/>
        </w:rPr>
        <w:t xml:space="preserve"> авторам </w:t>
      </w:r>
      <w:proofErr w:type="spellStart"/>
      <w:r w:rsidRPr="00501AF8">
        <w:rPr>
          <w:sz w:val="24"/>
          <w:szCs w:val="28"/>
        </w:rPr>
        <w:t>звернень</w:t>
      </w:r>
      <w:proofErr w:type="spellEnd"/>
      <w:r w:rsidRPr="00501AF8">
        <w:rPr>
          <w:sz w:val="24"/>
          <w:szCs w:val="28"/>
          <w:lang w:val="uk-UA"/>
        </w:rPr>
        <w:t>.</w:t>
      </w:r>
    </w:p>
    <w:p w:rsidR="006A3084" w:rsidRPr="00501AF8" w:rsidRDefault="006A3084" w:rsidP="00542481">
      <w:pPr>
        <w:ind w:firstLine="708"/>
        <w:jc w:val="both"/>
        <w:rPr>
          <w:sz w:val="22"/>
          <w:szCs w:val="24"/>
          <w:lang w:val="uk-UA" w:eastAsia="ru-RU"/>
        </w:rPr>
      </w:pPr>
      <w:r w:rsidRPr="00501AF8">
        <w:rPr>
          <w:sz w:val="24"/>
          <w:lang w:val="uk-UA"/>
        </w:rPr>
        <w:t xml:space="preserve">3.2. </w:t>
      </w:r>
      <w:r w:rsidR="00501AF8">
        <w:rPr>
          <w:sz w:val="24"/>
          <w:lang w:val="uk-UA"/>
        </w:rPr>
        <w:t>н</w:t>
      </w:r>
      <w:proofErr w:type="spellStart"/>
      <w:r w:rsidRPr="00501AF8">
        <w:rPr>
          <w:sz w:val="24"/>
        </w:rPr>
        <w:t>адавати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своєчасні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відповіді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громадянам</w:t>
      </w:r>
      <w:proofErr w:type="spellEnd"/>
      <w:r w:rsidRPr="00501AF8">
        <w:rPr>
          <w:sz w:val="24"/>
        </w:rPr>
        <w:t xml:space="preserve"> по результатах </w:t>
      </w:r>
      <w:proofErr w:type="spellStart"/>
      <w:r w:rsidRPr="00501AF8">
        <w:rPr>
          <w:sz w:val="24"/>
        </w:rPr>
        <w:t>розгляду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їх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звернень</w:t>
      </w:r>
      <w:proofErr w:type="spellEnd"/>
      <w:r w:rsidRPr="00501AF8">
        <w:rPr>
          <w:sz w:val="24"/>
        </w:rPr>
        <w:t xml:space="preserve">, не </w:t>
      </w:r>
      <w:proofErr w:type="spellStart"/>
      <w:r w:rsidRPr="00501AF8">
        <w:rPr>
          <w:sz w:val="24"/>
        </w:rPr>
        <w:t>допускати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неоднозначних</w:t>
      </w:r>
      <w:proofErr w:type="spellEnd"/>
      <w:r w:rsidRPr="00501AF8">
        <w:rPr>
          <w:sz w:val="24"/>
        </w:rPr>
        <w:t xml:space="preserve">, </w:t>
      </w:r>
      <w:proofErr w:type="spellStart"/>
      <w:r w:rsidRPr="00501AF8">
        <w:rPr>
          <w:sz w:val="24"/>
        </w:rPr>
        <w:t>необґрунтованих</w:t>
      </w:r>
      <w:proofErr w:type="spellEnd"/>
      <w:r w:rsidRPr="00501AF8">
        <w:rPr>
          <w:sz w:val="24"/>
        </w:rPr>
        <w:t xml:space="preserve"> та </w:t>
      </w:r>
      <w:proofErr w:type="spellStart"/>
      <w:r w:rsidRPr="00501AF8">
        <w:rPr>
          <w:sz w:val="24"/>
        </w:rPr>
        <w:t>неповних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відповідей</w:t>
      </w:r>
      <w:proofErr w:type="spellEnd"/>
      <w:r w:rsidRPr="00501AF8">
        <w:rPr>
          <w:sz w:val="24"/>
        </w:rPr>
        <w:t xml:space="preserve">, не </w:t>
      </w:r>
      <w:proofErr w:type="spellStart"/>
      <w:r w:rsidRPr="00501AF8">
        <w:rPr>
          <w:sz w:val="24"/>
        </w:rPr>
        <w:t>порушувати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термінів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розгляду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пропозицій</w:t>
      </w:r>
      <w:proofErr w:type="spellEnd"/>
      <w:r w:rsidRPr="00501AF8">
        <w:rPr>
          <w:sz w:val="24"/>
        </w:rPr>
        <w:t xml:space="preserve">, </w:t>
      </w:r>
      <w:proofErr w:type="spellStart"/>
      <w:r w:rsidRPr="00501AF8">
        <w:rPr>
          <w:sz w:val="24"/>
        </w:rPr>
        <w:t>заяв</w:t>
      </w:r>
      <w:proofErr w:type="spellEnd"/>
      <w:r w:rsidRPr="00501AF8">
        <w:rPr>
          <w:sz w:val="24"/>
        </w:rPr>
        <w:t xml:space="preserve"> і </w:t>
      </w:r>
      <w:proofErr w:type="spellStart"/>
      <w:r w:rsidRPr="00501AF8">
        <w:rPr>
          <w:sz w:val="24"/>
        </w:rPr>
        <w:t>скарг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громадян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відповідно</w:t>
      </w:r>
      <w:proofErr w:type="spellEnd"/>
      <w:r w:rsidRPr="00501AF8">
        <w:rPr>
          <w:sz w:val="24"/>
        </w:rPr>
        <w:t xml:space="preserve"> до Закону </w:t>
      </w:r>
      <w:proofErr w:type="spellStart"/>
      <w:r w:rsidRPr="00501AF8">
        <w:rPr>
          <w:sz w:val="24"/>
        </w:rPr>
        <w:t>України</w:t>
      </w:r>
      <w:proofErr w:type="spellEnd"/>
      <w:r w:rsidRPr="00501AF8">
        <w:rPr>
          <w:sz w:val="24"/>
        </w:rPr>
        <w:t xml:space="preserve"> «Про </w:t>
      </w:r>
      <w:proofErr w:type="spellStart"/>
      <w:r w:rsidRPr="00501AF8">
        <w:rPr>
          <w:sz w:val="24"/>
        </w:rPr>
        <w:t>звернення</w:t>
      </w:r>
      <w:proofErr w:type="spellEnd"/>
      <w:r w:rsidRPr="00501AF8">
        <w:rPr>
          <w:sz w:val="24"/>
        </w:rPr>
        <w:t xml:space="preserve"> </w:t>
      </w:r>
      <w:proofErr w:type="spellStart"/>
      <w:r w:rsidRPr="00501AF8">
        <w:rPr>
          <w:sz w:val="24"/>
        </w:rPr>
        <w:t>громадян</w:t>
      </w:r>
      <w:proofErr w:type="spellEnd"/>
      <w:r w:rsidRPr="00501AF8">
        <w:rPr>
          <w:sz w:val="24"/>
        </w:rPr>
        <w:t>»</w:t>
      </w:r>
      <w:r w:rsidR="00501AF8">
        <w:rPr>
          <w:sz w:val="24"/>
          <w:lang w:val="uk-UA"/>
        </w:rPr>
        <w:t>.</w:t>
      </w:r>
    </w:p>
    <w:p w:rsidR="00D57E28" w:rsidRPr="00CD7C4F" w:rsidRDefault="00501AF8" w:rsidP="00CD7C4F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3.3</w:t>
      </w:r>
      <w:r w:rsidR="00CD7C4F">
        <w:rPr>
          <w:color w:val="000000"/>
          <w:sz w:val="24"/>
          <w:szCs w:val="24"/>
          <w:lang w:val="uk-UA"/>
        </w:rPr>
        <w:t xml:space="preserve">. </w:t>
      </w:r>
      <w:r w:rsidR="0046515D" w:rsidRPr="00CD7C4F">
        <w:rPr>
          <w:color w:val="000000"/>
          <w:sz w:val="24"/>
          <w:szCs w:val="24"/>
          <w:lang w:val="uk-UA"/>
        </w:rPr>
        <w:t>з</w:t>
      </w:r>
      <w:r w:rsidR="00D57E28" w:rsidRPr="00CD7C4F">
        <w:rPr>
          <w:color w:val="000000"/>
          <w:sz w:val="24"/>
          <w:szCs w:val="24"/>
          <w:lang w:val="uk-UA"/>
        </w:rPr>
        <w:t>дійснювати постійний моніторинг питань, що порушують громадяни під час дзвінків на «гарячі» телефонні лінії</w:t>
      </w:r>
      <w:r w:rsidR="0046515D" w:rsidRPr="00CD7C4F">
        <w:rPr>
          <w:color w:val="000000"/>
          <w:sz w:val="24"/>
          <w:szCs w:val="24"/>
          <w:lang w:val="uk-UA"/>
        </w:rPr>
        <w:t>;</w:t>
      </w:r>
    </w:p>
    <w:p w:rsidR="000943A0" w:rsidRPr="000943A0" w:rsidRDefault="00CD7C4F" w:rsidP="000943A0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0943A0" w:rsidRPr="0046515D">
        <w:rPr>
          <w:color w:val="000000"/>
          <w:sz w:val="24"/>
          <w:szCs w:val="24"/>
          <w:lang w:val="uk-UA"/>
        </w:rPr>
        <w:t>.</w:t>
      </w:r>
      <w:r w:rsidR="000135C1">
        <w:rPr>
          <w:color w:val="000000"/>
          <w:sz w:val="24"/>
          <w:szCs w:val="24"/>
          <w:lang w:val="uk-UA"/>
        </w:rPr>
        <w:t>4</w:t>
      </w:r>
      <w:r w:rsidR="000943A0" w:rsidRPr="0046515D">
        <w:rPr>
          <w:color w:val="000000"/>
          <w:sz w:val="24"/>
          <w:szCs w:val="24"/>
          <w:lang w:val="uk-UA"/>
        </w:rPr>
        <w:t xml:space="preserve">. </w:t>
      </w:r>
      <w:r w:rsidR="0046515D">
        <w:rPr>
          <w:color w:val="000000"/>
          <w:sz w:val="24"/>
          <w:szCs w:val="24"/>
          <w:lang w:val="uk-UA"/>
        </w:rPr>
        <w:t>п</w:t>
      </w:r>
      <w:r w:rsidR="000943A0" w:rsidRPr="000943A0">
        <w:rPr>
          <w:color w:val="000000"/>
          <w:sz w:val="24"/>
          <w:szCs w:val="24"/>
          <w:lang w:val="uk-UA"/>
        </w:rPr>
        <w:t xml:space="preserve">еріодично здійснювати моніторинг організації роботи із зверненнями громадян у </w:t>
      </w:r>
      <w:proofErr w:type="spellStart"/>
      <w:r w:rsidR="000943A0" w:rsidRPr="0046515D">
        <w:rPr>
          <w:color w:val="000000"/>
          <w:sz w:val="24"/>
          <w:szCs w:val="24"/>
          <w:lang w:val="uk-UA"/>
        </w:rPr>
        <w:t>Н</w:t>
      </w:r>
      <w:r w:rsidR="0046515D">
        <w:rPr>
          <w:color w:val="000000"/>
          <w:sz w:val="24"/>
          <w:szCs w:val="24"/>
          <w:lang w:val="uk-UA"/>
        </w:rPr>
        <w:t>овоборівській</w:t>
      </w:r>
      <w:proofErr w:type="spellEnd"/>
      <w:r w:rsidR="0046515D">
        <w:rPr>
          <w:color w:val="000000"/>
          <w:sz w:val="24"/>
          <w:szCs w:val="24"/>
          <w:lang w:val="uk-UA"/>
        </w:rPr>
        <w:t xml:space="preserve"> селищній раді</w:t>
      </w:r>
      <w:bookmarkStart w:id="0" w:name="_GoBack"/>
      <w:bookmarkEnd w:id="0"/>
      <w:r w:rsidR="0046515D">
        <w:rPr>
          <w:color w:val="000000"/>
          <w:sz w:val="24"/>
          <w:szCs w:val="24"/>
          <w:lang w:val="uk-UA"/>
        </w:rPr>
        <w:t>;</w:t>
      </w:r>
    </w:p>
    <w:p w:rsidR="00D57E28" w:rsidRPr="0046515D" w:rsidRDefault="000135C1" w:rsidP="000943A0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3.5</w:t>
      </w:r>
      <w:r w:rsidR="000943A0" w:rsidRPr="0046515D">
        <w:rPr>
          <w:color w:val="000000"/>
          <w:sz w:val="24"/>
          <w:szCs w:val="24"/>
          <w:lang w:val="uk-UA"/>
        </w:rPr>
        <w:t xml:space="preserve">. </w:t>
      </w:r>
      <w:r w:rsidR="0046515D">
        <w:rPr>
          <w:color w:val="000000"/>
          <w:sz w:val="24"/>
          <w:szCs w:val="24"/>
          <w:lang w:val="uk-UA"/>
        </w:rPr>
        <w:t>щ</w:t>
      </w:r>
      <w:r w:rsidR="000943A0" w:rsidRPr="0046515D">
        <w:rPr>
          <w:color w:val="000000"/>
          <w:sz w:val="24"/>
          <w:szCs w:val="24"/>
          <w:lang w:val="uk-UA"/>
        </w:rPr>
        <w:t xml:space="preserve">окварталу здійснювати аналітичну роботу за зверненнями громадян, домагатися усунення причин, що породжують обґрунтовані заяви та скарги до органів </w:t>
      </w:r>
      <w:r w:rsidR="0046515D">
        <w:rPr>
          <w:color w:val="000000"/>
          <w:sz w:val="24"/>
          <w:szCs w:val="24"/>
          <w:lang w:val="uk-UA"/>
        </w:rPr>
        <w:t>місцевого самоврядування;</w:t>
      </w:r>
    </w:p>
    <w:p w:rsidR="000943A0" w:rsidRPr="0046515D" w:rsidRDefault="000135C1" w:rsidP="00CD7C4F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3.6</w:t>
      </w:r>
      <w:r w:rsidR="000943A0" w:rsidRPr="0046515D">
        <w:rPr>
          <w:color w:val="000000"/>
          <w:sz w:val="24"/>
          <w:szCs w:val="24"/>
          <w:lang w:val="uk-UA"/>
        </w:rPr>
        <w:t xml:space="preserve">. </w:t>
      </w:r>
      <w:r w:rsidR="0046515D">
        <w:rPr>
          <w:color w:val="000000"/>
          <w:sz w:val="24"/>
          <w:szCs w:val="24"/>
          <w:lang w:val="uk-UA"/>
        </w:rPr>
        <w:t>п</w:t>
      </w:r>
      <w:r w:rsidR="000943A0" w:rsidRPr="000943A0">
        <w:rPr>
          <w:color w:val="000000"/>
          <w:sz w:val="24"/>
          <w:szCs w:val="24"/>
          <w:lang w:val="uk-UA"/>
        </w:rPr>
        <w:t>еріодично, не рідше двох разів на</w:t>
      </w:r>
      <w:r w:rsidR="002A5E20">
        <w:rPr>
          <w:color w:val="000000"/>
          <w:sz w:val="24"/>
          <w:szCs w:val="24"/>
          <w:lang w:val="uk-UA"/>
        </w:rPr>
        <w:t xml:space="preserve"> </w:t>
      </w:r>
      <w:r w:rsidR="000943A0" w:rsidRPr="000943A0">
        <w:rPr>
          <w:color w:val="000000"/>
          <w:sz w:val="24"/>
          <w:szCs w:val="24"/>
          <w:lang w:val="uk-UA"/>
        </w:rPr>
        <w:t xml:space="preserve">рік, заслуховувати ці </w:t>
      </w:r>
      <w:r w:rsidR="000943A0" w:rsidRPr="0046515D">
        <w:rPr>
          <w:color w:val="000000"/>
          <w:sz w:val="24"/>
          <w:szCs w:val="24"/>
          <w:lang w:val="uk-UA"/>
        </w:rPr>
        <w:t>питання, на засіданнях виконкому  селищної</w:t>
      </w:r>
      <w:r w:rsidR="000943A0" w:rsidRPr="000943A0">
        <w:rPr>
          <w:color w:val="000000"/>
          <w:sz w:val="24"/>
          <w:szCs w:val="24"/>
          <w:lang w:val="uk-UA"/>
        </w:rPr>
        <w:t xml:space="preserve"> рад</w:t>
      </w:r>
      <w:r w:rsidR="000943A0" w:rsidRPr="0046515D">
        <w:rPr>
          <w:color w:val="000000"/>
          <w:sz w:val="24"/>
          <w:szCs w:val="24"/>
          <w:lang w:val="uk-UA"/>
        </w:rPr>
        <w:t xml:space="preserve">и, </w:t>
      </w:r>
      <w:r w:rsidR="000943A0" w:rsidRPr="000943A0">
        <w:rPr>
          <w:color w:val="000000"/>
          <w:sz w:val="24"/>
          <w:szCs w:val="24"/>
          <w:lang w:val="uk-UA"/>
        </w:rPr>
        <w:t>роз</w:t>
      </w:r>
      <w:r>
        <w:rPr>
          <w:color w:val="000000"/>
          <w:sz w:val="24"/>
          <w:szCs w:val="24"/>
          <w:lang w:val="uk-UA"/>
        </w:rPr>
        <w:t>глядати їх на апаратних нарадах.</w:t>
      </w:r>
    </w:p>
    <w:p w:rsidR="00C77183" w:rsidRPr="0046515D" w:rsidRDefault="00C77183" w:rsidP="0046515D">
      <w:pPr>
        <w:jc w:val="both"/>
        <w:rPr>
          <w:sz w:val="24"/>
          <w:szCs w:val="24"/>
          <w:lang w:val="uk-UA"/>
        </w:rPr>
      </w:pPr>
    </w:p>
    <w:p w:rsidR="0052433F" w:rsidRPr="0046515D" w:rsidRDefault="0046515D" w:rsidP="00C77183">
      <w:pPr>
        <w:ind w:firstLine="708"/>
        <w:jc w:val="both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4</w:t>
      </w:r>
      <w:r w:rsidR="0052433F" w:rsidRPr="0046515D">
        <w:rPr>
          <w:sz w:val="24"/>
          <w:szCs w:val="24"/>
          <w:lang w:val="uk-UA"/>
        </w:rPr>
        <w:t xml:space="preserve">. Контроль за виконанням рішення </w:t>
      </w:r>
      <w:r w:rsidR="005F5D76">
        <w:rPr>
          <w:sz w:val="24"/>
          <w:szCs w:val="24"/>
          <w:lang w:val="uk-UA"/>
        </w:rPr>
        <w:t>залишаю за собою.</w:t>
      </w:r>
    </w:p>
    <w:p w:rsidR="0052433F" w:rsidRPr="0046515D" w:rsidRDefault="0052433F" w:rsidP="0052433F">
      <w:pPr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46515D" w:rsidRDefault="000135C1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2433F" w:rsidRPr="0046515D">
        <w:rPr>
          <w:sz w:val="24"/>
          <w:szCs w:val="24"/>
          <w:lang w:val="uk-UA"/>
        </w:rPr>
        <w:tab/>
      </w:r>
      <w:r w:rsidR="00501AF8">
        <w:rPr>
          <w:sz w:val="24"/>
          <w:szCs w:val="24"/>
          <w:lang w:val="uk-UA"/>
        </w:rPr>
        <w:tab/>
      </w:r>
      <w:r w:rsidR="00501AF8">
        <w:rPr>
          <w:sz w:val="24"/>
          <w:szCs w:val="24"/>
          <w:lang w:val="uk-UA"/>
        </w:rPr>
        <w:tab/>
        <w:t xml:space="preserve">Г.Л. Рудюк </w:t>
      </w:r>
    </w:p>
    <w:p w:rsidR="0052433F" w:rsidRPr="0046515D" w:rsidRDefault="0052433F" w:rsidP="0052433F">
      <w:pPr>
        <w:rPr>
          <w:szCs w:val="28"/>
          <w:lang w:val="uk-UA"/>
        </w:rPr>
      </w:pPr>
    </w:p>
    <w:p w:rsidR="00CE26DF" w:rsidRPr="00D84D98" w:rsidRDefault="0052433F" w:rsidP="00C77183">
      <w:pPr>
        <w:ind w:firstLine="708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Підготувала: </w:t>
      </w:r>
      <w:r w:rsidR="00D84D98" w:rsidRPr="00D84D98">
        <w:rPr>
          <w:sz w:val="22"/>
          <w:szCs w:val="24"/>
          <w:lang w:val="uk-UA"/>
        </w:rPr>
        <w:t>керуючий справами (</w:t>
      </w:r>
      <w:r w:rsidRPr="00D84D98">
        <w:rPr>
          <w:sz w:val="22"/>
          <w:szCs w:val="24"/>
          <w:lang w:val="uk-UA"/>
        </w:rPr>
        <w:t>секретар</w:t>
      </w:r>
      <w:r w:rsidR="00D84D98" w:rsidRPr="00D84D98">
        <w:rPr>
          <w:sz w:val="22"/>
          <w:szCs w:val="24"/>
          <w:lang w:val="uk-UA"/>
        </w:rPr>
        <w:t>)</w:t>
      </w:r>
      <w:r w:rsidRPr="00D84D98">
        <w:rPr>
          <w:sz w:val="22"/>
          <w:szCs w:val="24"/>
          <w:lang w:val="uk-UA"/>
        </w:rPr>
        <w:t xml:space="preserve"> </w:t>
      </w:r>
      <w:r w:rsidR="00D84D98">
        <w:rPr>
          <w:sz w:val="22"/>
          <w:szCs w:val="24"/>
          <w:lang w:val="uk-UA"/>
        </w:rPr>
        <w:t xml:space="preserve">виконавчого комітету </w:t>
      </w:r>
      <w:r w:rsidR="00501AF8">
        <w:rPr>
          <w:sz w:val="22"/>
          <w:szCs w:val="24"/>
          <w:lang w:val="uk-UA"/>
        </w:rPr>
        <w:t xml:space="preserve">А.В. </w:t>
      </w:r>
      <w:r w:rsidR="00F04E00" w:rsidRPr="00D84D98">
        <w:rPr>
          <w:sz w:val="22"/>
          <w:szCs w:val="24"/>
          <w:lang w:val="uk-UA"/>
        </w:rPr>
        <w:t>Жарчинська</w:t>
      </w:r>
      <w:r w:rsidR="00501AF8">
        <w:rPr>
          <w:sz w:val="22"/>
          <w:szCs w:val="24"/>
          <w:lang w:val="uk-UA"/>
        </w:rPr>
        <w:t xml:space="preserve"> </w:t>
      </w:r>
    </w:p>
    <w:p w:rsidR="00863851" w:rsidRPr="0091642E" w:rsidRDefault="00863851" w:rsidP="0091642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lang w:val="uk-UA"/>
        </w:rPr>
      </w:pPr>
    </w:p>
    <w:sectPr w:rsidR="00863851" w:rsidRPr="0091642E" w:rsidSect="00F04E00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135C1"/>
    <w:rsid w:val="000259E5"/>
    <w:rsid w:val="000943A0"/>
    <w:rsid w:val="000A08E4"/>
    <w:rsid w:val="000A6D73"/>
    <w:rsid w:val="0019180C"/>
    <w:rsid w:val="001B316E"/>
    <w:rsid w:val="001D6981"/>
    <w:rsid w:val="002A5E20"/>
    <w:rsid w:val="00335A43"/>
    <w:rsid w:val="0046515D"/>
    <w:rsid w:val="0049070D"/>
    <w:rsid w:val="004F5EBB"/>
    <w:rsid w:val="00501AF8"/>
    <w:rsid w:val="0052433F"/>
    <w:rsid w:val="00542481"/>
    <w:rsid w:val="005461FC"/>
    <w:rsid w:val="005A6869"/>
    <w:rsid w:val="005F5D76"/>
    <w:rsid w:val="006A3084"/>
    <w:rsid w:val="006E2FFC"/>
    <w:rsid w:val="007956E8"/>
    <w:rsid w:val="007F60CC"/>
    <w:rsid w:val="00804339"/>
    <w:rsid w:val="00824CB8"/>
    <w:rsid w:val="00863851"/>
    <w:rsid w:val="0091642E"/>
    <w:rsid w:val="0093326D"/>
    <w:rsid w:val="00A113F7"/>
    <w:rsid w:val="00A510C3"/>
    <w:rsid w:val="00A82581"/>
    <w:rsid w:val="00A82B34"/>
    <w:rsid w:val="00AE1F1A"/>
    <w:rsid w:val="00B14098"/>
    <w:rsid w:val="00B6054D"/>
    <w:rsid w:val="00BD018E"/>
    <w:rsid w:val="00C365BE"/>
    <w:rsid w:val="00C40BA4"/>
    <w:rsid w:val="00C77183"/>
    <w:rsid w:val="00CD7C4F"/>
    <w:rsid w:val="00CE26DF"/>
    <w:rsid w:val="00D57E28"/>
    <w:rsid w:val="00D737FD"/>
    <w:rsid w:val="00D83010"/>
    <w:rsid w:val="00D84D98"/>
    <w:rsid w:val="00E751D7"/>
    <w:rsid w:val="00E9054D"/>
    <w:rsid w:val="00F04E00"/>
    <w:rsid w:val="00F2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rFonts w:ascii="Microsoft Sans Serif" w:eastAsia="Microsoft Sans Serif" w:hAnsi="Microsoft Sans Serif" w:cs="Microsoft Sans Serif"/>
      <w:smallCap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3259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2019-03-27T07:42:00Z</cp:lastPrinted>
  <dcterms:created xsi:type="dcterms:W3CDTF">2019-03-15T07:30:00Z</dcterms:created>
  <dcterms:modified xsi:type="dcterms:W3CDTF">2019-03-27T07:44:00Z</dcterms:modified>
</cp:coreProperties>
</file>