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DAE" w:rsidRPr="00D60715" w:rsidRDefault="00821DAE" w:rsidP="00D2738F">
      <w:pPr>
        <w:tabs>
          <w:tab w:val="left" w:pos="3420"/>
          <w:tab w:val="left" w:pos="4320"/>
        </w:tabs>
        <w:jc w:val="center"/>
        <w:rPr>
          <w:sz w:val="28"/>
          <w:szCs w:val="28"/>
          <w:lang w:val="uk-UA"/>
        </w:rPr>
      </w:pPr>
      <w:r w:rsidRPr="00D60715">
        <w:rPr>
          <w:sz w:val="28"/>
          <w:szCs w:val="28"/>
          <w:lang w:val="uk-UA"/>
        </w:rPr>
        <w:t xml:space="preserve">                                                         </w:t>
      </w:r>
      <w:r w:rsidR="004A677D" w:rsidRPr="00D60715">
        <w:rPr>
          <w:sz w:val="28"/>
          <w:szCs w:val="28"/>
          <w:lang w:val="uk-UA"/>
        </w:rPr>
        <w:t xml:space="preserve">                                                                            </w:t>
      </w:r>
      <w:r w:rsidRPr="00D60715">
        <w:rPr>
          <w:sz w:val="28"/>
          <w:szCs w:val="28"/>
          <w:lang w:val="uk-UA"/>
        </w:rPr>
        <w:t xml:space="preserve">                             </w:t>
      </w:r>
    </w:p>
    <w:tbl>
      <w:tblPr>
        <w:tblW w:w="0" w:type="auto"/>
        <w:tblLook w:val="01E0" w:firstRow="1" w:lastRow="1" w:firstColumn="1" w:lastColumn="1" w:noHBand="0" w:noVBand="0"/>
      </w:tblPr>
      <w:tblGrid>
        <w:gridCol w:w="3828"/>
        <w:gridCol w:w="2040"/>
        <w:gridCol w:w="3702"/>
      </w:tblGrid>
      <w:tr w:rsidR="007114BE" w:rsidRPr="00D60715" w:rsidTr="007114BE">
        <w:tc>
          <w:tcPr>
            <w:tcW w:w="3828" w:type="dxa"/>
          </w:tcPr>
          <w:p w:rsidR="007114BE" w:rsidRDefault="007114BE" w:rsidP="00212BF9">
            <w:pPr>
              <w:rPr>
                <w:sz w:val="28"/>
                <w:szCs w:val="28"/>
                <w:lang w:val="uk-UA"/>
              </w:rPr>
            </w:pPr>
          </w:p>
          <w:p w:rsidR="00212BF9" w:rsidRPr="00212BF9" w:rsidRDefault="00212BF9" w:rsidP="00212BF9">
            <w:pPr>
              <w:rPr>
                <w:sz w:val="28"/>
                <w:szCs w:val="28"/>
                <w:lang w:val="uk-UA"/>
              </w:rPr>
            </w:pPr>
          </w:p>
        </w:tc>
        <w:tc>
          <w:tcPr>
            <w:tcW w:w="2040" w:type="dxa"/>
          </w:tcPr>
          <w:p w:rsidR="007114BE" w:rsidRPr="00D60715" w:rsidRDefault="007114BE">
            <w:pPr>
              <w:jc w:val="center"/>
              <w:rPr>
                <w:sz w:val="28"/>
                <w:szCs w:val="28"/>
              </w:rPr>
            </w:pPr>
          </w:p>
        </w:tc>
        <w:tc>
          <w:tcPr>
            <w:tcW w:w="3702" w:type="dxa"/>
          </w:tcPr>
          <w:p w:rsidR="007114BE" w:rsidRPr="00D60715" w:rsidRDefault="007114BE">
            <w:pPr>
              <w:jc w:val="center"/>
              <w:rPr>
                <w:sz w:val="28"/>
                <w:szCs w:val="28"/>
              </w:rPr>
            </w:pPr>
          </w:p>
        </w:tc>
      </w:tr>
    </w:tbl>
    <w:p w:rsidR="00212BF9" w:rsidRPr="00212BF9" w:rsidRDefault="00212BF9" w:rsidP="007114BE">
      <w:pPr>
        <w:tabs>
          <w:tab w:val="left" w:pos="8620"/>
        </w:tabs>
        <w:rPr>
          <w:sz w:val="28"/>
          <w:szCs w:val="28"/>
          <w:lang w:val="uk-UA"/>
        </w:rPr>
      </w:pPr>
    </w:p>
    <w:p w:rsidR="00212BF9" w:rsidRDefault="007114BE" w:rsidP="00212BF9">
      <w:pPr>
        <w:tabs>
          <w:tab w:val="left" w:pos="3420"/>
          <w:tab w:val="left" w:pos="4320"/>
        </w:tabs>
        <w:jc w:val="center"/>
        <w:rPr>
          <w:sz w:val="28"/>
          <w:szCs w:val="28"/>
        </w:rPr>
      </w:pPr>
      <w:r w:rsidRPr="00D60715">
        <w:rPr>
          <w:sz w:val="28"/>
          <w:szCs w:val="28"/>
        </w:rPr>
        <w:t xml:space="preserve">     </w:t>
      </w:r>
      <w:r w:rsidR="00212BF9">
        <w:rPr>
          <w:sz w:val="28"/>
          <w:szCs w:val="28"/>
        </w:rPr>
        <w:object w:dxaOrig="825" w:dyaOrig="1050">
          <v:rect id="_x0000_i1025" style="width:41.4pt;height:52.8pt" o:ole="" o:preferrelative="t" stroked="f">
            <v:imagedata r:id="rId9" o:title=""/>
          </v:rect>
          <o:OLEObject Type="Embed" ProgID="StaticMetafile" ShapeID="_x0000_i1025" DrawAspect="Content" ObjectID="_1678283491" r:id="rId10"/>
        </w:object>
      </w:r>
    </w:p>
    <w:p w:rsidR="00212BF9" w:rsidRDefault="00212BF9" w:rsidP="00212BF9">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212BF9" w:rsidRDefault="00212BF9" w:rsidP="00212BF9">
      <w:pPr>
        <w:jc w:val="center"/>
        <w:rPr>
          <w:sz w:val="28"/>
          <w:szCs w:val="28"/>
        </w:rPr>
      </w:pPr>
      <w:r>
        <w:rPr>
          <w:sz w:val="28"/>
          <w:szCs w:val="28"/>
        </w:rPr>
        <w:t>НОВОБОРІВСЬКА СЕЛИЩНА РАДА</w:t>
      </w:r>
    </w:p>
    <w:p w:rsidR="00212BF9" w:rsidRDefault="00212BF9" w:rsidP="00212BF9">
      <w:pPr>
        <w:rPr>
          <w:sz w:val="28"/>
          <w:szCs w:val="28"/>
        </w:rPr>
      </w:pPr>
      <w:r>
        <w:rPr>
          <w:sz w:val="28"/>
          <w:szCs w:val="28"/>
          <w:lang w:val="uk-UA"/>
        </w:rPr>
        <w:t xml:space="preserve">                                           </w:t>
      </w:r>
      <w:r>
        <w:rPr>
          <w:sz w:val="28"/>
          <w:szCs w:val="28"/>
        </w:rPr>
        <w:t>ЖИТОМИРСЬКОЇ ОБЛАСТІ</w:t>
      </w:r>
    </w:p>
    <w:p w:rsidR="00212BF9" w:rsidRDefault="00212BF9" w:rsidP="00212BF9">
      <w:pPr>
        <w:jc w:val="center"/>
        <w:rPr>
          <w:b/>
          <w:sz w:val="28"/>
          <w:szCs w:val="28"/>
          <w:lang w:val="uk-UA"/>
        </w:rPr>
      </w:pPr>
    </w:p>
    <w:p w:rsidR="00212BF9" w:rsidRDefault="00212BF9" w:rsidP="00212BF9">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212BF9" w:rsidRDefault="00820CB3" w:rsidP="00212BF9">
      <w:pPr>
        <w:jc w:val="center"/>
        <w:rPr>
          <w:sz w:val="28"/>
          <w:szCs w:val="28"/>
          <w:lang w:val="uk-UA"/>
        </w:rPr>
      </w:pPr>
      <w:r>
        <w:rPr>
          <w:sz w:val="28"/>
          <w:szCs w:val="28"/>
          <w:lang w:val="uk-UA"/>
        </w:rPr>
        <w:t>(пʼята</w:t>
      </w:r>
      <w:r w:rsidR="00212BF9">
        <w:rPr>
          <w:sz w:val="28"/>
          <w:szCs w:val="28"/>
          <w:lang w:val="uk-UA"/>
        </w:rPr>
        <w:t xml:space="preserve">  сесія  </w:t>
      </w:r>
      <w:r w:rsidR="00212BF9">
        <w:rPr>
          <w:sz w:val="28"/>
          <w:szCs w:val="28"/>
          <w:lang w:val="en-US"/>
        </w:rPr>
        <w:t>VIII</w:t>
      </w:r>
      <w:r w:rsidR="00212BF9">
        <w:rPr>
          <w:sz w:val="28"/>
          <w:szCs w:val="28"/>
          <w:lang w:val="uk-UA"/>
        </w:rPr>
        <w:t xml:space="preserve"> скликання)</w:t>
      </w:r>
    </w:p>
    <w:p w:rsidR="00212BF9" w:rsidRDefault="00212BF9" w:rsidP="00212BF9">
      <w:pPr>
        <w:rPr>
          <w:sz w:val="28"/>
          <w:szCs w:val="28"/>
        </w:rPr>
      </w:pPr>
    </w:p>
    <w:p w:rsidR="00212BF9" w:rsidRDefault="00212BF9" w:rsidP="00212BF9">
      <w:pPr>
        <w:rPr>
          <w:sz w:val="28"/>
          <w:szCs w:val="28"/>
        </w:rPr>
      </w:pPr>
    </w:p>
    <w:tbl>
      <w:tblPr>
        <w:tblW w:w="0" w:type="auto"/>
        <w:tblLook w:val="01E0" w:firstRow="1" w:lastRow="1" w:firstColumn="1" w:lastColumn="1" w:noHBand="0" w:noVBand="0"/>
      </w:tblPr>
      <w:tblGrid>
        <w:gridCol w:w="3828"/>
        <w:gridCol w:w="2040"/>
        <w:gridCol w:w="3702"/>
      </w:tblGrid>
      <w:tr w:rsidR="00212BF9" w:rsidTr="00212BF9">
        <w:tc>
          <w:tcPr>
            <w:tcW w:w="3828" w:type="dxa"/>
            <w:hideMark/>
          </w:tcPr>
          <w:p w:rsidR="00212BF9" w:rsidRDefault="00820CB3">
            <w:pPr>
              <w:spacing w:line="276" w:lineRule="auto"/>
              <w:rPr>
                <w:sz w:val="28"/>
                <w:szCs w:val="28"/>
              </w:rPr>
            </w:pPr>
            <w:r>
              <w:rPr>
                <w:sz w:val="28"/>
                <w:szCs w:val="28"/>
                <w:lang w:val="uk-UA" w:eastAsia="en-US"/>
              </w:rPr>
              <w:t xml:space="preserve">від 03  березня </w:t>
            </w:r>
            <w:r>
              <w:rPr>
                <w:sz w:val="28"/>
                <w:szCs w:val="28"/>
                <w:lang w:eastAsia="en-US"/>
              </w:rPr>
              <w:t xml:space="preserve"> </w:t>
            </w:r>
            <w:r w:rsidR="00212BF9">
              <w:rPr>
                <w:sz w:val="28"/>
                <w:szCs w:val="28"/>
                <w:lang w:eastAsia="en-US"/>
              </w:rPr>
              <w:t>202</w:t>
            </w:r>
            <w:r>
              <w:rPr>
                <w:sz w:val="28"/>
                <w:szCs w:val="28"/>
                <w:lang w:val="uk-UA" w:eastAsia="en-US"/>
              </w:rPr>
              <w:t xml:space="preserve">1 </w:t>
            </w:r>
            <w:r w:rsidR="00212BF9">
              <w:rPr>
                <w:sz w:val="28"/>
                <w:szCs w:val="28"/>
                <w:lang w:eastAsia="en-US"/>
              </w:rPr>
              <w:t xml:space="preserve"> року</w:t>
            </w:r>
          </w:p>
        </w:tc>
        <w:tc>
          <w:tcPr>
            <w:tcW w:w="2040" w:type="dxa"/>
            <w:hideMark/>
          </w:tcPr>
          <w:p w:rsidR="00212BF9" w:rsidRDefault="00212BF9">
            <w:pPr>
              <w:spacing w:line="276" w:lineRule="auto"/>
              <w:jc w:val="center"/>
              <w:rPr>
                <w:sz w:val="28"/>
                <w:szCs w:val="28"/>
              </w:rPr>
            </w:pPr>
            <w:r>
              <w:rPr>
                <w:sz w:val="28"/>
                <w:szCs w:val="28"/>
                <w:lang w:eastAsia="en-US"/>
              </w:rPr>
              <w:t xml:space="preserve"> </w:t>
            </w:r>
          </w:p>
        </w:tc>
        <w:tc>
          <w:tcPr>
            <w:tcW w:w="3702" w:type="dxa"/>
            <w:hideMark/>
          </w:tcPr>
          <w:p w:rsidR="00212BF9" w:rsidRDefault="00820CB3">
            <w:pPr>
              <w:spacing w:line="276" w:lineRule="auto"/>
              <w:jc w:val="center"/>
              <w:rPr>
                <w:sz w:val="28"/>
                <w:szCs w:val="28"/>
              </w:rPr>
            </w:pPr>
            <w:r>
              <w:rPr>
                <w:sz w:val="28"/>
                <w:szCs w:val="28"/>
                <w:lang w:eastAsia="en-US"/>
              </w:rPr>
              <w:t xml:space="preserve">                       </w:t>
            </w:r>
            <w:r w:rsidR="00212BF9">
              <w:rPr>
                <w:sz w:val="28"/>
                <w:szCs w:val="28"/>
                <w:lang w:eastAsia="en-US"/>
              </w:rPr>
              <w:t xml:space="preserve">              №</w:t>
            </w:r>
            <w:r>
              <w:rPr>
                <w:sz w:val="28"/>
                <w:szCs w:val="28"/>
                <w:lang w:val="uk-UA" w:eastAsia="en-US"/>
              </w:rPr>
              <w:t xml:space="preserve"> 144</w:t>
            </w:r>
            <w:r w:rsidR="00212BF9">
              <w:rPr>
                <w:sz w:val="28"/>
                <w:szCs w:val="28"/>
                <w:lang w:eastAsia="en-US"/>
              </w:rPr>
              <w:t xml:space="preserve">  </w:t>
            </w:r>
          </w:p>
        </w:tc>
      </w:tr>
    </w:tbl>
    <w:p w:rsidR="007114BE" w:rsidRPr="00D60715" w:rsidRDefault="007114BE" w:rsidP="007114BE">
      <w:pPr>
        <w:tabs>
          <w:tab w:val="left" w:pos="8620"/>
        </w:tabs>
        <w:rPr>
          <w:i/>
          <w:sz w:val="28"/>
          <w:szCs w:val="28"/>
        </w:rPr>
      </w:pPr>
      <w:r w:rsidRPr="00D60715">
        <w:rPr>
          <w:sz w:val="28"/>
          <w:szCs w:val="28"/>
        </w:rPr>
        <w:t xml:space="preserve">          </w:t>
      </w:r>
    </w:p>
    <w:p w:rsidR="00D60715" w:rsidRDefault="00212BF9" w:rsidP="007114BE">
      <w:pPr>
        <w:shd w:val="clear" w:color="auto" w:fill="FFFFFF"/>
        <w:rPr>
          <w:b/>
          <w:bCs/>
          <w:color w:val="000000"/>
          <w:sz w:val="28"/>
          <w:szCs w:val="28"/>
          <w:lang w:val="uk-UA"/>
        </w:rPr>
      </w:pPr>
      <w:r>
        <w:rPr>
          <w:b/>
          <w:sz w:val="28"/>
          <w:szCs w:val="28"/>
        </w:rPr>
        <w:t xml:space="preserve">Про </w:t>
      </w:r>
      <w:r>
        <w:rPr>
          <w:b/>
          <w:sz w:val="28"/>
          <w:szCs w:val="28"/>
          <w:lang w:val="uk-UA"/>
        </w:rPr>
        <w:t>затвердження</w:t>
      </w:r>
      <w:r w:rsidR="007114BE" w:rsidRPr="00D60715">
        <w:rPr>
          <w:b/>
          <w:sz w:val="28"/>
          <w:szCs w:val="28"/>
        </w:rPr>
        <w:t xml:space="preserve"> Програми «</w:t>
      </w:r>
      <w:r w:rsidR="007114BE" w:rsidRPr="00D60715">
        <w:rPr>
          <w:b/>
          <w:bCs/>
          <w:color w:val="000000"/>
          <w:sz w:val="28"/>
          <w:szCs w:val="28"/>
        </w:rPr>
        <w:t xml:space="preserve">Зайнятість </w:t>
      </w:r>
    </w:p>
    <w:p w:rsidR="00D60715" w:rsidRDefault="007114BE" w:rsidP="00D60715">
      <w:pPr>
        <w:shd w:val="clear" w:color="auto" w:fill="FFFFFF"/>
        <w:rPr>
          <w:b/>
          <w:bCs/>
          <w:color w:val="000000"/>
          <w:sz w:val="28"/>
          <w:szCs w:val="28"/>
          <w:lang w:val="uk-UA"/>
        </w:rPr>
      </w:pPr>
      <w:r w:rsidRPr="00D60715">
        <w:rPr>
          <w:b/>
          <w:bCs/>
          <w:color w:val="000000"/>
          <w:sz w:val="28"/>
          <w:szCs w:val="28"/>
        </w:rPr>
        <w:t xml:space="preserve">населення на 2021 </w:t>
      </w:r>
      <w:proofErr w:type="gramStart"/>
      <w:r w:rsidRPr="00D60715">
        <w:rPr>
          <w:b/>
          <w:bCs/>
          <w:color w:val="000000"/>
          <w:sz w:val="28"/>
          <w:szCs w:val="28"/>
        </w:rPr>
        <w:t>р</w:t>
      </w:r>
      <w:proofErr w:type="gramEnd"/>
      <w:r w:rsidRPr="00D60715">
        <w:rPr>
          <w:b/>
          <w:bCs/>
          <w:color w:val="000000"/>
          <w:sz w:val="28"/>
          <w:szCs w:val="28"/>
        </w:rPr>
        <w:t xml:space="preserve">ік» на території </w:t>
      </w:r>
    </w:p>
    <w:p w:rsidR="007114BE" w:rsidRPr="00D60715" w:rsidRDefault="007114BE" w:rsidP="00D60715">
      <w:pPr>
        <w:shd w:val="clear" w:color="auto" w:fill="FFFFFF"/>
        <w:rPr>
          <w:b/>
          <w:bCs/>
          <w:color w:val="000000"/>
          <w:sz w:val="28"/>
          <w:szCs w:val="28"/>
        </w:rPr>
      </w:pPr>
      <w:r w:rsidRPr="00D60715">
        <w:rPr>
          <w:b/>
          <w:bCs/>
          <w:color w:val="000000"/>
          <w:sz w:val="28"/>
          <w:szCs w:val="28"/>
        </w:rPr>
        <w:t>Новоборівської селищної ради</w:t>
      </w:r>
    </w:p>
    <w:p w:rsidR="007114BE" w:rsidRDefault="007114BE" w:rsidP="007114BE">
      <w:pPr>
        <w:jc w:val="both"/>
        <w:rPr>
          <w:b/>
          <w:lang w:eastAsia="uk-UA"/>
        </w:rPr>
      </w:pPr>
    </w:p>
    <w:p w:rsidR="007114BE" w:rsidRPr="00212BF9" w:rsidRDefault="007114BE" w:rsidP="007114BE">
      <w:pPr>
        <w:pStyle w:val="22"/>
        <w:shd w:val="clear" w:color="auto" w:fill="auto"/>
        <w:spacing w:after="0" w:line="322" w:lineRule="exact"/>
        <w:ind w:right="115" w:firstLine="700"/>
        <w:jc w:val="both"/>
        <w:rPr>
          <w:sz w:val="28"/>
          <w:szCs w:val="28"/>
          <w:lang w:val="uk-UA"/>
        </w:rPr>
      </w:pPr>
      <w:proofErr w:type="gramStart"/>
      <w:r w:rsidRPr="007114BE">
        <w:rPr>
          <w:color w:val="000000"/>
          <w:sz w:val="28"/>
          <w:szCs w:val="28"/>
          <w:shd w:val="clear" w:color="auto" w:fill="FFFFFF"/>
        </w:rPr>
        <w:t>З</w:t>
      </w:r>
      <w:proofErr w:type="gramEnd"/>
      <w:r w:rsidRPr="007114BE">
        <w:rPr>
          <w:color w:val="000000"/>
          <w:sz w:val="28"/>
          <w:szCs w:val="28"/>
          <w:shd w:val="clear" w:color="auto" w:fill="FFFFFF"/>
        </w:rPr>
        <w:t xml:space="preserve"> метою регулювання ринку праці та соціального захисту населення селищної ради, сприяння зайнятості населення, запобігання зростанню безробіття, створення умов для забезпечення тимчасовою роботою незайнятих громадян, на виконання ст. 17, 18, 31 Закону України  «Про зайнятість  населення» та Постанови Кабінету Міністрів України від 20 березня 2013 року №175 «Про затвердження Порядку організації громадських та інших робіт тимчасового характеру», керуючись ст. 26 Закону України «Про місцеве самоврядування в Україні»</w:t>
      </w:r>
      <w:r>
        <w:rPr>
          <w:sz w:val="28"/>
          <w:szCs w:val="28"/>
        </w:rPr>
        <w:t xml:space="preserve">, </w:t>
      </w:r>
      <w:r w:rsidR="00212BF9">
        <w:rPr>
          <w:sz w:val="28"/>
          <w:szCs w:val="28"/>
          <w:lang w:val="uk-UA"/>
        </w:rPr>
        <w:t xml:space="preserve">враховуючи </w:t>
      </w:r>
      <w:proofErr w:type="gramStart"/>
      <w:r w:rsidR="00212BF9">
        <w:rPr>
          <w:sz w:val="28"/>
          <w:szCs w:val="28"/>
          <w:lang w:val="uk-UA"/>
        </w:rPr>
        <w:t>р</w:t>
      </w:r>
      <w:proofErr w:type="gramEnd"/>
      <w:r w:rsidR="00212BF9">
        <w:rPr>
          <w:sz w:val="28"/>
          <w:szCs w:val="28"/>
          <w:lang w:val="uk-UA"/>
        </w:rPr>
        <w:t>ішення виконавчого комітету «Про погодження Програми «Зайнятість населення на 2021 рік» на території Новоборівської селищної ради» №13 від 20.01.2020 року, селищна рада</w:t>
      </w:r>
    </w:p>
    <w:p w:rsidR="007114BE" w:rsidRDefault="007114BE" w:rsidP="007114BE">
      <w:pPr>
        <w:jc w:val="both"/>
        <w:rPr>
          <w:sz w:val="28"/>
          <w:szCs w:val="28"/>
        </w:rPr>
      </w:pPr>
    </w:p>
    <w:p w:rsidR="007114BE" w:rsidRPr="008118D8" w:rsidRDefault="00212BF9" w:rsidP="007114BE">
      <w:pPr>
        <w:jc w:val="both"/>
        <w:rPr>
          <w:sz w:val="28"/>
          <w:szCs w:val="28"/>
        </w:rPr>
      </w:pPr>
      <w:r>
        <w:rPr>
          <w:sz w:val="28"/>
          <w:szCs w:val="28"/>
        </w:rPr>
        <w:t>ВИРІШИ</w:t>
      </w:r>
      <w:r>
        <w:rPr>
          <w:sz w:val="28"/>
          <w:szCs w:val="28"/>
          <w:lang w:val="uk-UA"/>
        </w:rPr>
        <w:t>ЛА</w:t>
      </w:r>
      <w:r w:rsidR="007114BE" w:rsidRPr="008118D8">
        <w:rPr>
          <w:sz w:val="28"/>
          <w:szCs w:val="28"/>
        </w:rPr>
        <w:t>:</w:t>
      </w:r>
    </w:p>
    <w:p w:rsidR="007114BE" w:rsidRPr="008118D8" w:rsidRDefault="007114BE" w:rsidP="007114BE">
      <w:pPr>
        <w:jc w:val="both"/>
        <w:rPr>
          <w:sz w:val="28"/>
          <w:szCs w:val="28"/>
        </w:rPr>
      </w:pPr>
    </w:p>
    <w:p w:rsidR="007114BE" w:rsidRPr="008118D8" w:rsidRDefault="00212BF9" w:rsidP="007114BE">
      <w:pPr>
        <w:shd w:val="clear" w:color="auto" w:fill="FFFFFF"/>
        <w:spacing w:after="150"/>
        <w:ind w:firstLine="567"/>
        <w:jc w:val="both"/>
        <w:rPr>
          <w:sz w:val="28"/>
          <w:szCs w:val="28"/>
        </w:rPr>
      </w:pPr>
      <w:r>
        <w:rPr>
          <w:sz w:val="28"/>
          <w:szCs w:val="28"/>
        </w:rPr>
        <w:t xml:space="preserve">1. </w:t>
      </w:r>
      <w:r>
        <w:rPr>
          <w:sz w:val="28"/>
          <w:szCs w:val="28"/>
          <w:lang w:val="uk-UA"/>
        </w:rPr>
        <w:t>Затвердити</w:t>
      </w:r>
      <w:r w:rsidR="007114BE" w:rsidRPr="008118D8">
        <w:rPr>
          <w:sz w:val="28"/>
          <w:szCs w:val="28"/>
        </w:rPr>
        <w:t xml:space="preserve"> Програму «</w:t>
      </w:r>
      <w:r w:rsidR="007114BE" w:rsidRPr="008118D8">
        <w:rPr>
          <w:bCs/>
          <w:color w:val="000000"/>
          <w:sz w:val="28"/>
          <w:szCs w:val="28"/>
        </w:rPr>
        <w:t>Зайнятість населення на 2021 рік</w:t>
      </w:r>
      <w:r w:rsidR="007114BE" w:rsidRPr="008118D8">
        <w:rPr>
          <w:b/>
          <w:bCs/>
          <w:color w:val="000000"/>
          <w:sz w:val="28"/>
          <w:szCs w:val="28"/>
        </w:rPr>
        <w:t>»</w:t>
      </w:r>
      <w:r w:rsidR="007114BE" w:rsidRPr="008118D8">
        <w:rPr>
          <w:bCs/>
          <w:color w:val="000000"/>
          <w:sz w:val="28"/>
          <w:szCs w:val="28"/>
        </w:rPr>
        <w:t xml:space="preserve"> на території Новоборівської селищної ради</w:t>
      </w:r>
      <w:r w:rsidR="007114BE" w:rsidRPr="008118D8">
        <w:rPr>
          <w:sz w:val="28"/>
          <w:szCs w:val="28"/>
        </w:rPr>
        <w:t xml:space="preserve"> (додається).</w:t>
      </w:r>
    </w:p>
    <w:p w:rsidR="007114BE" w:rsidRPr="008118D8" w:rsidRDefault="007114BE" w:rsidP="007114BE">
      <w:pPr>
        <w:jc w:val="both"/>
        <w:rPr>
          <w:sz w:val="28"/>
          <w:szCs w:val="28"/>
        </w:rPr>
      </w:pPr>
    </w:p>
    <w:p w:rsidR="007114BE" w:rsidRPr="008118D8" w:rsidRDefault="007114BE" w:rsidP="007114BE">
      <w:pPr>
        <w:ind w:firstLine="567"/>
        <w:jc w:val="both"/>
        <w:rPr>
          <w:sz w:val="28"/>
          <w:szCs w:val="28"/>
        </w:rPr>
      </w:pPr>
      <w:r w:rsidRPr="008118D8">
        <w:rPr>
          <w:sz w:val="28"/>
          <w:szCs w:val="28"/>
        </w:rPr>
        <w:t xml:space="preserve">2. Контроль за виконанням </w:t>
      </w:r>
      <w:proofErr w:type="gramStart"/>
      <w:r w:rsidRPr="008118D8">
        <w:rPr>
          <w:sz w:val="28"/>
          <w:szCs w:val="28"/>
        </w:rPr>
        <w:t>р</w:t>
      </w:r>
      <w:proofErr w:type="gramEnd"/>
      <w:r w:rsidRPr="008118D8">
        <w:rPr>
          <w:sz w:val="28"/>
          <w:szCs w:val="28"/>
        </w:rPr>
        <w:t>ішення покласти на постійну комісію з питань депутатської діяльності та етики роботи щодо забезпечення законності, правопорядку, охорони прав громадян (голова комісії</w:t>
      </w:r>
      <w:r w:rsidR="00A913D9">
        <w:rPr>
          <w:sz w:val="28"/>
          <w:szCs w:val="28"/>
          <w:lang w:val="uk-UA"/>
        </w:rPr>
        <w:t xml:space="preserve"> - </w:t>
      </w:r>
      <w:r w:rsidRPr="008118D8">
        <w:rPr>
          <w:sz w:val="28"/>
          <w:szCs w:val="28"/>
        </w:rPr>
        <w:t>Анатолій ВДОВИЧЕНКО).</w:t>
      </w:r>
    </w:p>
    <w:p w:rsidR="007114BE" w:rsidRPr="008118D8" w:rsidRDefault="007114BE" w:rsidP="007114BE">
      <w:pPr>
        <w:ind w:firstLine="708"/>
        <w:jc w:val="both"/>
        <w:rPr>
          <w:sz w:val="28"/>
          <w:szCs w:val="28"/>
        </w:rPr>
      </w:pPr>
    </w:p>
    <w:p w:rsidR="007114BE" w:rsidRPr="008118D8" w:rsidRDefault="007114BE" w:rsidP="007114BE">
      <w:pPr>
        <w:ind w:firstLine="708"/>
        <w:jc w:val="both"/>
        <w:rPr>
          <w:sz w:val="28"/>
          <w:szCs w:val="28"/>
        </w:rPr>
      </w:pPr>
    </w:p>
    <w:p w:rsidR="007114BE" w:rsidRPr="008118D8" w:rsidRDefault="007114BE" w:rsidP="007114BE">
      <w:pPr>
        <w:ind w:firstLine="708"/>
        <w:jc w:val="both"/>
        <w:rPr>
          <w:sz w:val="28"/>
          <w:szCs w:val="28"/>
        </w:rPr>
      </w:pPr>
    </w:p>
    <w:p w:rsidR="007114BE" w:rsidRPr="008118D8" w:rsidRDefault="007114BE" w:rsidP="007114BE">
      <w:pPr>
        <w:tabs>
          <w:tab w:val="left" w:pos="720"/>
          <w:tab w:val="left" w:pos="7020"/>
        </w:tabs>
        <w:rPr>
          <w:sz w:val="28"/>
          <w:szCs w:val="28"/>
        </w:rPr>
      </w:pPr>
      <w:r w:rsidRPr="008118D8">
        <w:rPr>
          <w:sz w:val="28"/>
          <w:szCs w:val="28"/>
        </w:rPr>
        <w:t xml:space="preserve">        Селищний голова                                                             Григорій  РУДЮК </w:t>
      </w:r>
    </w:p>
    <w:p w:rsidR="007114BE" w:rsidRDefault="00141C53" w:rsidP="007114BE">
      <w:pPr>
        <w:spacing w:line="360" w:lineRule="exact"/>
      </w:pPr>
      <w:r>
        <w:pict>
          <v:shapetype id="_x0000_t202" coordsize="21600,21600" o:spt="202" path="m,l,21600r21600,l21600,xe">
            <v:stroke joinstyle="miter"/>
            <v:path gradientshapeok="t" o:connecttype="rect"/>
          </v:shapetype>
          <v:shape id="Text Box 12" o:spid="_x0000_s1031" type="#_x0000_t202" style="position:absolute;margin-left:5.75pt;margin-top:260.1pt;width:3.85pt;height:13.2pt;z-index:25165004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1</w:t>
                  </w:r>
                </w:p>
              </w:txbxContent>
            </v:textbox>
            <w10:wrap anchorx="margin"/>
          </v:shape>
        </w:pict>
      </w:r>
      <w:r>
        <w:pict>
          <v:shape id="Text Box 14" o:spid="_x0000_s1033" type="#_x0000_t202" style="position:absolute;margin-left:5.3pt;margin-top:402.15pt;width:5.3pt;height:13.2pt;z-index:25165209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3</w:t>
                  </w:r>
                </w:p>
              </w:txbxContent>
            </v:textbox>
            <w10:wrap anchorx="margin"/>
          </v:shape>
        </w:pict>
      </w:r>
      <w:r>
        <w:pict>
          <v:shape id="Text Box 16" o:spid="_x0000_s1035" type="#_x0000_t202" style="position:absolute;margin-left:5.3pt;margin-top:603.05pt;width:5.3pt;height:13.2pt;z-index:25165414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5</w:t>
                  </w:r>
                </w:p>
              </w:txbxContent>
            </v:textbox>
            <w10:wrap anchorx="margin"/>
          </v:shape>
        </w:pict>
      </w:r>
      <w:r>
        <w:pict>
          <v:shape id="Text Box 21" o:spid="_x0000_s1037" type="#_x0000_t202" style="position:absolute;margin-left:28.8pt;margin-top:255.2pt;width:138.7pt;height:31.2pt;z-index:25165619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7114BE" w:rsidRDefault="007114BE" w:rsidP="007114BE">
                  <w:pPr>
                    <w:pStyle w:val="22"/>
                    <w:shd w:val="clear" w:color="auto" w:fill="auto"/>
                    <w:spacing w:after="0" w:line="317" w:lineRule="exact"/>
                    <w:ind w:firstLine="0"/>
                    <w:jc w:val="both"/>
                  </w:pPr>
                  <w:r>
                    <w:rPr>
                      <w:rStyle w:val="2Exact"/>
                    </w:rPr>
                    <w:t>Ініціатор розроблення Програми</w:t>
                  </w:r>
                </w:p>
              </w:txbxContent>
            </v:textbox>
            <w10:wrap anchorx="margin"/>
          </v:shape>
        </w:pict>
      </w:r>
      <w:r>
        <w:pict>
          <v:shape id="Text Box 23" o:spid="_x0000_s1039" type="#_x0000_t202" style="position:absolute;margin-left:28.8pt;margin-top:400.95pt;width:171.35pt;height:13.2pt;z-index:2516582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Відповідальний виконавець</w:t>
                  </w:r>
                </w:p>
              </w:txbxContent>
            </v:textbox>
            <w10:wrap anchorx="margin"/>
          </v:shape>
        </w:pict>
      </w:r>
      <w:r>
        <w:pict>
          <v:shape id="Text Box 26" o:spid="_x0000_s1041" type="#_x0000_t202" style="position:absolute;margin-left:227.05pt;margin-top:253.35pt;width:249.1pt;height:64.8pt;z-index:2516602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w:t>
                  </w:r>
                  <w:r>
                    <w:tab/>
                  </w:r>
                  <w:r>
                    <w:tab/>
                  </w:r>
                </w:p>
              </w:txbxContent>
            </v:textbox>
            <w10:wrap anchorx="margin"/>
          </v:shape>
        </w:pict>
      </w:r>
      <w:r>
        <w:pict>
          <v:shape id="Text Box 28" o:spid="_x0000_s1043" type="#_x0000_t202" style="position:absolute;margin-left:227.5pt;margin-top:398.5pt;width:249.1pt;height:48.6pt;z-index:25166233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w:t>
                  </w:r>
                </w:p>
              </w:txbxContent>
            </v:textbox>
            <w10:wrap anchorx="margin"/>
          </v:shape>
        </w:pict>
      </w:r>
      <w:r>
        <w:pict>
          <v:shape id="Text Box 31" o:spid="_x0000_s1045" type="#_x0000_t202" style="position:absolute;margin-left:28.8pt;margin-top:623.9pt;width:174.7pt;height:32.4pt;z-index:25166438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7114BE" w:rsidRDefault="007114BE" w:rsidP="007114BE">
                  <w:pPr>
                    <w:pStyle w:val="22"/>
                    <w:shd w:val="clear" w:color="auto" w:fill="auto"/>
                    <w:spacing w:after="0" w:line="326" w:lineRule="exact"/>
                    <w:ind w:firstLine="0"/>
                    <w:jc w:val="both"/>
                  </w:pPr>
                  <w:r>
                    <w:rPr>
                      <w:rStyle w:val="2Exact"/>
                    </w:rPr>
                    <w:t>Кошти задіяні на виконання Програми</w:t>
                  </w:r>
                </w:p>
              </w:txbxContent>
            </v:textbox>
            <w10:wrap anchorx="margin"/>
          </v:shape>
        </w:pict>
      </w:r>
      <w:r>
        <w:pict>
          <v:shape id="Text Box 33" o:spid="_x0000_s1047" type="#_x0000_t202" style="position:absolute;margin-left:227.05pt;margin-top:482.5pt;width:256.3pt;height:64.8pt;z-index:25166643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 Новоборівська селищна рада</w:t>
                  </w:r>
                </w:p>
              </w:txbxContent>
            </v:textbox>
            <w10:wrap anchorx="margin"/>
          </v:shape>
        </w:pict>
      </w:r>
      <w:r>
        <w:pict>
          <v:shape id="Text Box 35" o:spid="_x0000_s1049" type="#_x0000_t202" style="position:absolute;margin-left:227.05pt;margin-top:624.1pt;width:243.85pt;height:48.6pt;z-index:25166848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w:r>
      <w:r>
        <w:pict>
          <v:shape id="Text Box 36" o:spid="_x0000_s1050" type="#_x0000_t202" style="position:absolute;margin-left:227.5pt;margin-top:681.45pt;width:167.5pt;height:81pt;z-index:2516695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7114BE" w:rsidRDefault="007114BE" w:rsidP="007114BE">
                  <w:pPr>
                    <w:pStyle w:val="22"/>
                    <w:shd w:val="clear" w:color="auto" w:fill="auto"/>
                    <w:tabs>
                      <w:tab w:val="left" w:pos="629"/>
                    </w:tabs>
                    <w:spacing w:after="0" w:line="322" w:lineRule="exact"/>
                    <w:ind w:firstLine="0"/>
                    <w:jc w:val="both"/>
                  </w:pPr>
                  <w:r>
                    <w:rPr>
                      <w:rStyle w:val="2Exact"/>
                    </w:rPr>
                    <w:t>2021р. – 1648,20 тис</w:t>
                  </w:r>
                  <w:proofErr w:type="gramStart"/>
                  <w:r>
                    <w:rPr>
                      <w:rStyle w:val="2Exact"/>
                    </w:rPr>
                    <w:t>.</w:t>
                  </w:r>
                  <w:proofErr w:type="gramEnd"/>
                  <w:r>
                    <w:rPr>
                      <w:rStyle w:val="2Exact"/>
                    </w:rPr>
                    <w:t xml:space="preserve"> </w:t>
                  </w:r>
                  <w:proofErr w:type="gramStart"/>
                  <w:r>
                    <w:rPr>
                      <w:rStyle w:val="2Exact"/>
                    </w:rPr>
                    <w:t>г</w:t>
                  </w:r>
                  <w:proofErr w:type="gramEnd"/>
                  <w:r>
                    <w:rPr>
                      <w:rStyle w:val="2Exact"/>
                    </w:rPr>
                    <w:t>рн.</w:t>
                  </w:r>
                </w:p>
                <w:p w:rsidR="007114BE" w:rsidRDefault="007114BE" w:rsidP="007114BE">
                  <w:pPr>
                    <w:pStyle w:val="22"/>
                    <w:shd w:val="clear" w:color="auto" w:fill="auto"/>
                    <w:tabs>
                      <w:tab w:val="left" w:pos="629"/>
                    </w:tabs>
                    <w:spacing w:after="0" w:line="322" w:lineRule="exact"/>
                    <w:ind w:firstLine="0"/>
                    <w:jc w:val="both"/>
                  </w:pPr>
                  <w:r>
                    <w:rPr>
                      <w:rStyle w:val="2Exact"/>
                    </w:rPr>
                    <w:t>2022р. -  1665,43 тис</w:t>
                  </w:r>
                  <w:proofErr w:type="gramStart"/>
                  <w:r>
                    <w:rPr>
                      <w:rStyle w:val="2Exact"/>
                    </w:rPr>
                    <w:t>.</w:t>
                  </w:r>
                  <w:proofErr w:type="gramEnd"/>
                  <w:r>
                    <w:rPr>
                      <w:rStyle w:val="2Exact"/>
                    </w:rPr>
                    <w:t xml:space="preserve"> </w:t>
                  </w:r>
                  <w:proofErr w:type="gramStart"/>
                  <w:r>
                    <w:rPr>
                      <w:rStyle w:val="2Exact"/>
                    </w:rPr>
                    <w:t>г</w:t>
                  </w:r>
                  <w:proofErr w:type="gramEnd"/>
                  <w:r>
                    <w:rPr>
                      <w:rStyle w:val="2Exact"/>
                    </w:rPr>
                    <w:t>рн.</w:t>
                  </w:r>
                </w:p>
                <w:p w:rsidR="007114BE" w:rsidRDefault="007114BE" w:rsidP="007114BE">
                  <w:pPr>
                    <w:pStyle w:val="22"/>
                    <w:shd w:val="clear" w:color="auto" w:fill="auto"/>
                    <w:tabs>
                      <w:tab w:val="left" w:pos="629"/>
                    </w:tabs>
                    <w:spacing w:after="0" w:line="322" w:lineRule="exact"/>
                    <w:ind w:firstLine="0"/>
                    <w:jc w:val="both"/>
                    <w:rPr>
                      <w:rStyle w:val="2Exact"/>
                      <w:lang w:bidi="ru-RU"/>
                    </w:rPr>
                  </w:pPr>
                  <w:r>
                    <w:rPr>
                      <w:rStyle w:val="2Exact"/>
                    </w:rPr>
                    <w:t>2023р. -  1915,25 тис</w:t>
                  </w:r>
                  <w:proofErr w:type="gramStart"/>
                  <w:r>
                    <w:rPr>
                      <w:rStyle w:val="2Exact"/>
                    </w:rPr>
                    <w:t>.</w:t>
                  </w:r>
                  <w:proofErr w:type="gramEnd"/>
                  <w:r>
                    <w:rPr>
                      <w:rStyle w:val="2Exact"/>
                    </w:rPr>
                    <w:t xml:space="preserve"> </w:t>
                  </w:r>
                  <w:proofErr w:type="gramStart"/>
                  <w:r>
                    <w:rPr>
                      <w:rStyle w:val="2Exact"/>
                      <w:lang w:bidi="ru-RU"/>
                    </w:rPr>
                    <w:t>г</w:t>
                  </w:r>
                  <w:proofErr w:type="gramEnd"/>
                  <w:r>
                    <w:rPr>
                      <w:rStyle w:val="2Exact"/>
                      <w:lang w:bidi="ru-RU"/>
                    </w:rPr>
                    <w:t>рн.</w:t>
                  </w:r>
                </w:p>
                <w:p w:rsidR="007114BE" w:rsidRDefault="007114BE" w:rsidP="007114BE">
                  <w:pPr>
                    <w:pStyle w:val="22"/>
                    <w:shd w:val="clear" w:color="auto" w:fill="auto"/>
                    <w:tabs>
                      <w:tab w:val="left" w:pos="629"/>
                    </w:tabs>
                    <w:spacing w:after="0" w:line="322" w:lineRule="exact"/>
                    <w:ind w:firstLine="0"/>
                    <w:jc w:val="both"/>
                    <w:rPr>
                      <w:rStyle w:val="2Exact"/>
                      <w:lang w:bidi="ru-RU"/>
                    </w:rPr>
                  </w:pPr>
                  <w:r>
                    <w:rPr>
                      <w:rStyle w:val="2Exact"/>
                      <w:lang w:bidi="ru-RU"/>
                    </w:rPr>
                    <w:t>2024р.- 2202,55тис</w:t>
                  </w:r>
                  <w:proofErr w:type="gramStart"/>
                  <w:r>
                    <w:rPr>
                      <w:rStyle w:val="2Exact"/>
                      <w:lang w:bidi="ru-RU"/>
                    </w:rPr>
                    <w:t>.г</w:t>
                  </w:r>
                  <w:proofErr w:type="gramEnd"/>
                  <w:r>
                    <w:rPr>
                      <w:rStyle w:val="2Exact"/>
                      <w:lang w:bidi="ru-RU"/>
                    </w:rPr>
                    <w:t>рн.</w:t>
                  </w:r>
                </w:p>
                <w:p w:rsidR="007114BE" w:rsidRDefault="007114BE" w:rsidP="007114BE">
                  <w:pPr>
                    <w:pStyle w:val="22"/>
                    <w:shd w:val="clear" w:color="auto" w:fill="auto"/>
                    <w:tabs>
                      <w:tab w:val="left" w:pos="629"/>
                    </w:tabs>
                    <w:spacing w:after="0" w:line="322" w:lineRule="exact"/>
                    <w:ind w:firstLine="0"/>
                    <w:jc w:val="both"/>
                    <w:rPr>
                      <w:lang w:val="uk-UA" w:eastAsia="uk-UA"/>
                    </w:rPr>
                  </w:pPr>
                  <w:r>
                    <w:rPr>
                      <w:rStyle w:val="2Exact"/>
                      <w:lang w:bidi="ru-RU"/>
                    </w:rPr>
                    <w:t>2025р – 2532,90 тис</w:t>
                  </w:r>
                  <w:proofErr w:type="gramStart"/>
                  <w:r>
                    <w:rPr>
                      <w:rStyle w:val="2Exact"/>
                      <w:lang w:bidi="ru-RU"/>
                    </w:rPr>
                    <w:t>.г</w:t>
                  </w:r>
                  <w:proofErr w:type="gramEnd"/>
                  <w:r>
                    <w:rPr>
                      <w:rStyle w:val="2Exact"/>
                      <w:lang w:bidi="ru-RU"/>
                    </w:rPr>
                    <w:t>рн.</w:t>
                  </w:r>
                </w:p>
              </w:txbxContent>
            </v:textbox>
            <w10:wrap anchorx="margin"/>
          </v:shape>
        </w:pict>
      </w:r>
      <w:r>
        <w:pict>
          <v:shape id="Text Box 34" o:spid="_x0000_s1048" type="#_x0000_t202" style="position:absolute;margin-left:227.5pt;margin-top:601.85pt;width:107.5pt;height:13.2pt;z-index:25166745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2021 - 2025 роки</w:t>
                  </w:r>
                </w:p>
              </w:txbxContent>
            </v:textbox>
            <w10:wrap anchorx="margin"/>
          </v:shape>
        </w:pict>
      </w:r>
      <w:r>
        <w:pict>
          <v:shape id="Text Box 32" o:spid="_x0000_s1046" type="#_x0000_t202" style="position:absolute;margin-left:28.8pt;margin-top:681.7pt;width:164.65pt;height:64.8pt;z-index:25166540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w:r>
      <w:r>
        <w:pict>
          <v:shape id="Text Box 30" o:spid="_x0000_s1044" type="#_x0000_t202" style="position:absolute;margin-left:30.7pt;margin-top:602.1pt;width:169.9pt;height:13.2pt;z-index:25166336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Термін реалізації Програми</w:t>
                  </w:r>
                </w:p>
              </w:txbxContent>
            </v:textbox>
            <w10:wrap anchorx="margin"/>
          </v:shape>
        </w:pict>
      </w:r>
      <w:r>
        <w:pict>
          <v:shape id="Text Box 27" o:spid="_x0000_s1042" type="#_x0000_t202" style="position:absolute;margin-left:227.5pt;margin-top:343.3pt;width:217.45pt;height:16.2pt;z-index:25166131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Новоборівська селищна рада</w:t>
                  </w:r>
                </w:p>
              </w:txbxContent>
            </v:textbox>
            <w10:wrap anchorx="margin"/>
          </v:shape>
        </w:pict>
      </w:r>
      <w:r>
        <w:pict>
          <v:shape id="Text Box 24" o:spid="_x0000_s1040" type="#_x0000_t202" style="position:absolute;margin-left:29.3pt;margin-top:480.15pt;width:137.75pt;height:13.2pt;z-index:25165926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Учасники Програми</w:t>
                  </w:r>
                </w:p>
              </w:txbxContent>
            </v:textbox>
            <w10:wrap anchorx="margin"/>
          </v:shape>
        </w:pict>
      </w:r>
      <w:r>
        <w:pict>
          <v:shape id="Text Box 22" o:spid="_x0000_s1038" type="#_x0000_t202" style="position:absolute;margin-left:28.8pt;margin-top:345.75pt;width:132pt;height:13.2pt;z-index:25165721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Розробник Програми</w:t>
                  </w:r>
                </w:p>
              </w:txbxContent>
            </v:textbox>
            <w10:wrap anchorx="margin"/>
          </v:shape>
        </w:pict>
      </w:r>
      <w:r>
        <w:pict>
          <v:shape id="Text Box 17" o:spid="_x0000_s1036" type="#_x0000_t202" style="position:absolute;margin-left:2.4pt;margin-top:626.3pt;width:12.5pt;height:13.2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6</w:t>
                  </w:r>
                </w:p>
              </w:txbxContent>
            </v:textbox>
            <w10:wrap anchorx="margin"/>
          </v:shape>
        </w:pict>
      </w:r>
      <w:r>
        <w:pict>
          <v:shape id="Text Box 15" o:spid="_x0000_s1034" type="#_x0000_t202" style="position:absolute;margin-left:2.4pt;margin-top:485.45pt;width:12.5pt;height:13.2pt;z-index:2516531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7114BE" w:rsidRDefault="007114BE" w:rsidP="007114BE">
                  <w:pPr>
                    <w:pStyle w:val="120"/>
                    <w:keepNext/>
                    <w:keepLines/>
                    <w:shd w:val="clear" w:color="auto" w:fill="auto"/>
                    <w:spacing w:line="260" w:lineRule="exact"/>
                  </w:pPr>
                  <w:bookmarkStart w:id="0" w:name="bookmark5"/>
                  <w:r>
                    <w:rPr>
                      <w:rStyle w:val="12Exact"/>
                    </w:rPr>
                    <w:t>4</w:t>
                  </w:r>
                  <w:bookmarkEnd w:id="0"/>
                </w:p>
              </w:txbxContent>
            </v:textbox>
            <w10:wrap anchorx="margin"/>
          </v:shape>
        </w:pict>
      </w:r>
      <w:r>
        <w:pict>
          <v:shape id="Text Box 13" o:spid="_x0000_s1032" type="#_x0000_t202" style="position:absolute;margin-left:2.4pt;margin-top:345.5pt;width:12.5pt;height:13.2pt;z-index:25165107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2</w:t>
                  </w:r>
                </w:p>
              </w:txbxContent>
            </v:textbox>
            <w10:wrap anchorx="margin"/>
          </v:shape>
        </w:pict>
      </w:r>
    </w:p>
    <w:p w:rsidR="007717EE" w:rsidRDefault="007114BE" w:rsidP="007717EE">
      <w:pPr>
        <w:widowControl w:val="0"/>
        <w:ind w:right="43"/>
        <w:rPr>
          <w:rFonts w:eastAsia="Lucida Sans Unicode"/>
          <w:b/>
          <w:kern w:val="2"/>
          <w:sz w:val="28"/>
          <w:szCs w:val="28"/>
          <w:lang w:val="uk-UA"/>
        </w:rPr>
      </w:pPr>
      <w:r>
        <w:rPr>
          <w:b/>
        </w:rPr>
        <w:br w:type="page"/>
      </w:r>
      <w:r w:rsidR="007717EE">
        <w:rPr>
          <w:b/>
          <w:lang w:val="uk-UA"/>
        </w:rPr>
        <w:lastRenderedPageBreak/>
        <w:t xml:space="preserve">                                                                                                           </w:t>
      </w:r>
      <w:r w:rsidR="007717EE">
        <w:rPr>
          <w:rFonts w:eastAsia="Lucida Sans Unicode"/>
          <w:b/>
          <w:kern w:val="2"/>
          <w:sz w:val="28"/>
          <w:szCs w:val="28"/>
          <w:lang w:val="uk-UA"/>
        </w:rPr>
        <w:t>ЗАТВЕРДЖЕНО:</w:t>
      </w:r>
      <w:r w:rsidR="007717EE">
        <w:rPr>
          <w:rFonts w:eastAsia="Lucida Sans Unicode"/>
          <w:b/>
          <w:kern w:val="2"/>
          <w:sz w:val="28"/>
          <w:szCs w:val="28"/>
        </w:rPr>
        <w:t xml:space="preserve">                                         </w:t>
      </w:r>
    </w:p>
    <w:p w:rsidR="007717EE" w:rsidRDefault="007717EE" w:rsidP="007717EE">
      <w:pPr>
        <w:widowControl w:val="0"/>
        <w:tabs>
          <w:tab w:val="left" w:pos="5423"/>
          <w:tab w:val="right" w:pos="9596"/>
        </w:tabs>
        <w:ind w:right="43"/>
        <w:rPr>
          <w:rFonts w:eastAsia="Lucida Sans Unicode"/>
          <w:kern w:val="2"/>
          <w:sz w:val="28"/>
          <w:szCs w:val="28"/>
          <w:lang w:val="uk-UA"/>
        </w:rPr>
      </w:pPr>
      <w:r>
        <w:rPr>
          <w:rFonts w:eastAsia="Lucida Sans Unicode"/>
          <w:kern w:val="2"/>
          <w:sz w:val="28"/>
          <w:szCs w:val="28"/>
        </w:rPr>
        <w:tab/>
        <w:t xml:space="preserve"> </w:t>
      </w:r>
      <w:r>
        <w:rPr>
          <w:rFonts w:eastAsia="Lucida Sans Unicode"/>
          <w:kern w:val="2"/>
          <w:sz w:val="28"/>
          <w:szCs w:val="28"/>
          <w:lang w:val="uk-UA"/>
        </w:rPr>
        <w:t>р</w:t>
      </w:r>
      <w:r>
        <w:rPr>
          <w:rFonts w:eastAsia="Lucida Sans Unicode"/>
          <w:kern w:val="2"/>
          <w:sz w:val="28"/>
          <w:szCs w:val="28"/>
        </w:rPr>
        <w:t>іш</w:t>
      </w:r>
      <w:r w:rsidR="00820CB3">
        <w:rPr>
          <w:rFonts w:eastAsia="Lucida Sans Unicode"/>
          <w:kern w:val="2"/>
          <w:sz w:val="28"/>
          <w:szCs w:val="28"/>
          <w:lang w:val="uk-UA"/>
        </w:rPr>
        <w:t>енням 5</w:t>
      </w:r>
      <w:r>
        <w:rPr>
          <w:rFonts w:eastAsia="Lucida Sans Unicode"/>
          <w:kern w:val="2"/>
          <w:sz w:val="28"/>
          <w:szCs w:val="28"/>
          <w:lang w:val="uk-UA"/>
        </w:rPr>
        <w:t xml:space="preserve"> сесії </w:t>
      </w:r>
      <w:r>
        <w:rPr>
          <w:rFonts w:eastAsia="Lucida Sans Unicode"/>
          <w:kern w:val="2"/>
          <w:sz w:val="28"/>
          <w:szCs w:val="28"/>
          <w:lang w:val="en-US"/>
        </w:rPr>
        <w:t>VIII</w:t>
      </w:r>
      <w:r>
        <w:rPr>
          <w:rFonts w:eastAsia="Lucida Sans Unicode"/>
          <w:kern w:val="2"/>
          <w:sz w:val="28"/>
          <w:szCs w:val="28"/>
          <w:lang w:val="uk-UA"/>
        </w:rPr>
        <w:t xml:space="preserve"> скликання</w:t>
      </w:r>
    </w:p>
    <w:p w:rsidR="007717EE" w:rsidRDefault="007717EE" w:rsidP="007717EE">
      <w:pPr>
        <w:widowControl w:val="0"/>
        <w:ind w:left="4248" w:right="43" w:firstLine="708"/>
        <w:jc w:val="center"/>
        <w:rPr>
          <w:rFonts w:eastAsia="Lucida Sans Unicode"/>
          <w:kern w:val="2"/>
          <w:sz w:val="28"/>
          <w:szCs w:val="28"/>
        </w:rPr>
      </w:pPr>
      <w:r>
        <w:rPr>
          <w:rFonts w:eastAsia="Lucida Sans Unicode"/>
          <w:kern w:val="2"/>
          <w:sz w:val="28"/>
          <w:szCs w:val="28"/>
        </w:rPr>
        <w:t xml:space="preserve"> Новоборівської селищної ради </w:t>
      </w:r>
    </w:p>
    <w:p w:rsidR="007717EE" w:rsidRDefault="007717EE" w:rsidP="007717EE">
      <w:pPr>
        <w:widowControl w:val="0"/>
        <w:ind w:right="43"/>
        <w:jc w:val="center"/>
        <w:rPr>
          <w:rFonts w:eastAsia="Lucida Sans Unicode"/>
          <w:kern w:val="2"/>
          <w:sz w:val="28"/>
          <w:szCs w:val="28"/>
        </w:rPr>
      </w:pPr>
      <w:r>
        <w:rPr>
          <w:rFonts w:eastAsia="Lucida Sans Unicode"/>
          <w:kern w:val="2"/>
          <w:sz w:val="28"/>
          <w:szCs w:val="28"/>
        </w:rPr>
        <w:t xml:space="preserve">                                                                 </w:t>
      </w:r>
      <w:r w:rsidR="00820CB3">
        <w:rPr>
          <w:rFonts w:eastAsia="Lucida Sans Unicode"/>
          <w:kern w:val="2"/>
          <w:sz w:val="28"/>
          <w:szCs w:val="28"/>
          <w:lang w:val="uk-UA"/>
        </w:rPr>
        <w:t xml:space="preserve">   </w:t>
      </w:r>
      <w:r>
        <w:rPr>
          <w:rFonts w:eastAsia="Lucida Sans Unicode"/>
          <w:kern w:val="2"/>
          <w:sz w:val="28"/>
          <w:szCs w:val="28"/>
        </w:rPr>
        <w:t xml:space="preserve">     № </w:t>
      </w:r>
      <w:r w:rsidR="00820CB3">
        <w:rPr>
          <w:rFonts w:eastAsia="Lucida Sans Unicode"/>
          <w:kern w:val="2"/>
          <w:sz w:val="28"/>
          <w:szCs w:val="28"/>
          <w:lang w:val="uk-UA"/>
        </w:rPr>
        <w:t>144</w:t>
      </w:r>
      <w:r>
        <w:rPr>
          <w:rFonts w:eastAsia="Lucida Sans Unicode"/>
          <w:kern w:val="2"/>
          <w:sz w:val="28"/>
          <w:szCs w:val="28"/>
        </w:rPr>
        <w:t xml:space="preserve">  від </w:t>
      </w:r>
      <w:r w:rsidR="00820CB3">
        <w:rPr>
          <w:rFonts w:eastAsia="Lucida Sans Unicode"/>
          <w:kern w:val="2"/>
          <w:sz w:val="28"/>
          <w:szCs w:val="28"/>
          <w:lang w:val="uk-UA"/>
        </w:rPr>
        <w:t>03 березня</w:t>
      </w:r>
      <w:r>
        <w:rPr>
          <w:rFonts w:eastAsia="Lucida Sans Unicode"/>
          <w:kern w:val="2"/>
          <w:sz w:val="28"/>
          <w:szCs w:val="28"/>
        </w:rPr>
        <w:t xml:space="preserve"> 202</w:t>
      </w:r>
      <w:r>
        <w:rPr>
          <w:rFonts w:eastAsia="Lucida Sans Unicode"/>
          <w:kern w:val="2"/>
          <w:sz w:val="28"/>
          <w:szCs w:val="28"/>
          <w:lang w:val="uk-UA"/>
        </w:rPr>
        <w:t>1</w:t>
      </w:r>
      <w:r>
        <w:rPr>
          <w:rFonts w:eastAsia="Lucida Sans Unicode"/>
          <w:kern w:val="2"/>
          <w:sz w:val="28"/>
          <w:szCs w:val="28"/>
        </w:rPr>
        <w:t xml:space="preserve"> року</w:t>
      </w:r>
    </w:p>
    <w:p w:rsidR="007114BE" w:rsidRDefault="007114BE" w:rsidP="007717EE">
      <w:pPr>
        <w:ind w:left="5664" w:right="43"/>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rPr>
          <w:sz w:val="52"/>
          <w:szCs w:val="52"/>
        </w:rPr>
      </w:pPr>
    </w:p>
    <w:p w:rsidR="007114BE" w:rsidRPr="007114BE" w:rsidRDefault="007114BE" w:rsidP="007114BE">
      <w:pPr>
        <w:shd w:val="clear" w:color="auto" w:fill="FFFFFF"/>
        <w:spacing w:after="150"/>
        <w:jc w:val="center"/>
        <w:rPr>
          <w:bCs/>
          <w:color w:val="000000"/>
          <w:sz w:val="52"/>
          <w:szCs w:val="52"/>
        </w:rPr>
      </w:pPr>
    </w:p>
    <w:p w:rsidR="007114BE" w:rsidRPr="007114BE" w:rsidRDefault="007114BE" w:rsidP="007114BE">
      <w:pPr>
        <w:shd w:val="clear" w:color="auto" w:fill="FFFFFF"/>
        <w:spacing w:after="150"/>
        <w:jc w:val="center"/>
        <w:rPr>
          <w:bCs/>
          <w:color w:val="000000"/>
          <w:sz w:val="52"/>
          <w:szCs w:val="52"/>
        </w:rPr>
      </w:pPr>
    </w:p>
    <w:p w:rsidR="007114BE" w:rsidRDefault="007114BE" w:rsidP="00820CB3">
      <w:pPr>
        <w:pStyle w:val="7"/>
        <w:jc w:val="center"/>
        <w:rPr>
          <w:bCs/>
          <w:sz w:val="52"/>
          <w:szCs w:val="28"/>
          <w:lang w:eastAsia="uk-UA"/>
        </w:rPr>
      </w:pPr>
      <w:r>
        <w:rPr>
          <w:b/>
          <w:sz w:val="52"/>
        </w:rPr>
        <w:t>Програма</w:t>
      </w:r>
    </w:p>
    <w:p w:rsidR="007114BE" w:rsidRDefault="007114BE" w:rsidP="00820CB3">
      <w:pPr>
        <w:pStyle w:val="7"/>
        <w:jc w:val="center"/>
        <w:rPr>
          <w:b/>
          <w:sz w:val="52"/>
        </w:rPr>
      </w:pPr>
      <w:r>
        <w:rPr>
          <w:b/>
          <w:sz w:val="52"/>
        </w:rPr>
        <w:t xml:space="preserve">«Зайнятість населення на 2021 </w:t>
      </w:r>
      <w:proofErr w:type="gramStart"/>
      <w:r>
        <w:rPr>
          <w:b/>
          <w:sz w:val="52"/>
        </w:rPr>
        <w:t>р</w:t>
      </w:r>
      <w:proofErr w:type="gramEnd"/>
      <w:r>
        <w:rPr>
          <w:b/>
          <w:sz w:val="52"/>
        </w:rPr>
        <w:t>ік»</w:t>
      </w:r>
    </w:p>
    <w:p w:rsidR="007114BE" w:rsidRDefault="007114BE" w:rsidP="00820CB3">
      <w:pPr>
        <w:autoSpaceDE w:val="0"/>
        <w:autoSpaceDN w:val="0"/>
        <w:adjustRightInd w:val="0"/>
        <w:jc w:val="center"/>
        <w:rPr>
          <w:bCs/>
          <w:sz w:val="52"/>
        </w:rPr>
      </w:pPr>
      <w:r>
        <w:rPr>
          <w:sz w:val="52"/>
          <w:szCs w:val="52"/>
        </w:rPr>
        <w:t>на території</w:t>
      </w:r>
      <w:r>
        <w:t xml:space="preserve"> </w:t>
      </w:r>
      <w:r>
        <w:rPr>
          <w:bCs/>
          <w:sz w:val="52"/>
        </w:rPr>
        <w:t>Новоборівської селищної ради</w:t>
      </w:r>
    </w:p>
    <w:p w:rsidR="007114BE" w:rsidRDefault="007114BE" w:rsidP="007114BE">
      <w:pPr>
        <w:rPr>
          <w:sz w:val="28"/>
        </w:rPr>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Pr="00D60715" w:rsidRDefault="00D60715" w:rsidP="007114BE">
      <w:pPr>
        <w:autoSpaceDE w:val="0"/>
        <w:autoSpaceDN w:val="0"/>
        <w:adjustRightInd w:val="0"/>
        <w:ind w:left="1800" w:hanging="1800"/>
        <w:rPr>
          <w:lang w:val="uk-UA"/>
        </w:rPr>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jc w:val="center"/>
        <w:rPr>
          <w:lang w:val="uk-UA"/>
        </w:rPr>
      </w:pPr>
      <w:r>
        <w:t xml:space="preserve">смт. </w:t>
      </w:r>
      <w:proofErr w:type="gramStart"/>
      <w:r>
        <w:t>Нова</w:t>
      </w:r>
      <w:proofErr w:type="gramEnd"/>
      <w:r>
        <w:t xml:space="preserve"> Борова</w:t>
      </w:r>
    </w:p>
    <w:p w:rsidR="007717EE" w:rsidRPr="007717EE" w:rsidRDefault="007717EE" w:rsidP="007114BE">
      <w:pPr>
        <w:autoSpaceDE w:val="0"/>
        <w:autoSpaceDN w:val="0"/>
        <w:adjustRightInd w:val="0"/>
        <w:ind w:left="1800" w:hanging="1800"/>
        <w:jc w:val="center"/>
        <w:rPr>
          <w:lang w:val="uk-UA"/>
        </w:rPr>
      </w:pPr>
    </w:p>
    <w:p w:rsidR="007114BE" w:rsidRDefault="007114BE" w:rsidP="007114BE">
      <w:pPr>
        <w:autoSpaceDE w:val="0"/>
        <w:autoSpaceDN w:val="0"/>
        <w:adjustRightInd w:val="0"/>
        <w:ind w:left="1800" w:hanging="1800"/>
        <w:jc w:val="center"/>
      </w:pPr>
      <w:r>
        <w:t>2021 р.</w:t>
      </w:r>
    </w:p>
    <w:p w:rsidR="007114BE" w:rsidRDefault="007114BE" w:rsidP="007114BE">
      <w:pPr>
        <w:autoSpaceDE w:val="0"/>
        <w:autoSpaceDN w:val="0"/>
        <w:adjustRightInd w:val="0"/>
        <w:ind w:left="1800" w:hanging="1800"/>
        <w:jc w:val="center"/>
      </w:pPr>
    </w:p>
    <w:p w:rsidR="007114BE" w:rsidRDefault="007114BE" w:rsidP="007114BE">
      <w:pPr>
        <w:autoSpaceDE w:val="0"/>
        <w:autoSpaceDN w:val="0"/>
        <w:adjustRightInd w:val="0"/>
        <w:ind w:left="1800" w:hanging="1800"/>
        <w:jc w:val="center"/>
        <w:rPr>
          <w:lang w:val="uk-UA"/>
        </w:rPr>
      </w:pPr>
    </w:p>
    <w:p w:rsidR="008118D8" w:rsidRDefault="008118D8" w:rsidP="007717EE">
      <w:pPr>
        <w:autoSpaceDE w:val="0"/>
        <w:autoSpaceDN w:val="0"/>
        <w:adjustRightInd w:val="0"/>
        <w:rPr>
          <w:lang w:val="uk-UA"/>
        </w:rPr>
      </w:pPr>
    </w:p>
    <w:p w:rsidR="008118D8" w:rsidRDefault="008118D8" w:rsidP="007114BE">
      <w:pPr>
        <w:autoSpaceDE w:val="0"/>
        <w:autoSpaceDN w:val="0"/>
        <w:adjustRightInd w:val="0"/>
        <w:ind w:left="1800" w:hanging="1800"/>
        <w:jc w:val="center"/>
        <w:rPr>
          <w:lang w:val="uk-UA"/>
        </w:rPr>
      </w:pPr>
    </w:p>
    <w:p w:rsidR="00D60715" w:rsidRDefault="00D60715" w:rsidP="00D60715">
      <w:pPr>
        <w:tabs>
          <w:tab w:val="left" w:pos="-426"/>
          <w:tab w:val="left" w:pos="-284"/>
        </w:tabs>
        <w:jc w:val="center"/>
        <w:rPr>
          <w:b/>
          <w:lang w:val="uk-UA"/>
        </w:rPr>
      </w:pPr>
      <w:r>
        <w:rPr>
          <w:b/>
          <w:color w:val="000000"/>
        </w:rPr>
        <w:t xml:space="preserve">ПАСПОРТ </w:t>
      </w:r>
      <w:r>
        <w:rPr>
          <w:b/>
        </w:rPr>
        <w:t xml:space="preserve">ПРОГРАМИ </w:t>
      </w:r>
    </w:p>
    <w:p w:rsidR="007717EE" w:rsidRDefault="00D60715" w:rsidP="007717EE">
      <w:pPr>
        <w:pStyle w:val="11"/>
        <w:ind w:left="0"/>
        <w:jc w:val="center"/>
        <w:rPr>
          <w:b/>
          <w:bCs/>
          <w:color w:val="000000"/>
          <w:sz w:val="28"/>
          <w:szCs w:val="28"/>
          <w:lang w:eastAsia="ru-RU"/>
        </w:rPr>
      </w:pPr>
      <w:r>
        <w:rPr>
          <w:b/>
          <w:sz w:val="28"/>
          <w:szCs w:val="28"/>
        </w:rPr>
        <w:t>Програма «</w:t>
      </w:r>
      <w:r w:rsidRPr="007114BE">
        <w:rPr>
          <w:b/>
          <w:bCs/>
          <w:color w:val="000000"/>
          <w:sz w:val="28"/>
          <w:szCs w:val="28"/>
          <w:lang w:eastAsia="ru-RU"/>
        </w:rPr>
        <w:t>За</w:t>
      </w:r>
      <w:r w:rsidR="007717EE">
        <w:rPr>
          <w:b/>
          <w:bCs/>
          <w:color w:val="000000"/>
          <w:sz w:val="28"/>
          <w:szCs w:val="28"/>
          <w:lang w:eastAsia="ru-RU"/>
        </w:rPr>
        <w:t>йнятість населення на 2021 рік»</w:t>
      </w:r>
    </w:p>
    <w:p w:rsidR="007717EE" w:rsidRPr="007717EE" w:rsidRDefault="007717EE" w:rsidP="007717EE">
      <w:pPr>
        <w:pStyle w:val="11"/>
        <w:ind w:left="0"/>
        <w:jc w:val="center"/>
        <w:rPr>
          <w:b/>
          <w:bCs/>
          <w:color w:val="000000"/>
          <w:sz w:val="28"/>
          <w:szCs w:val="28"/>
          <w:lang w:eastAsia="ru-RU"/>
        </w:rPr>
      </w:pPr>
      <w:r>
        <w:rPr>
          <w:b/>
          <w:bCs/>
          <w:color w:val="000000"/>
          <w:sz w:val="28"/>
          <w:szCs w:val="28"/>
          <w:lang w:eastAsia="ru-RU"/>
        </w:rPr>
        <w:t>на території Новоборівської селищної ради</w:t>
      </w:r>
    </w:p>
    <w:tbl>
      <w:tblPr>
        <w:tblpPr w:leftFromText="180" w:rightFromText="180" w:vertAnchor="page" w:horzAnchor="margin" w:tblpY="257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58"/>
      </w:tblGrid>
      <w:tr w:rsidR="007114BE" w:rsidTr="007114BE">
        <w:trPr>
          <w:trHeight w:val="717"/>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586"/>
              </w:tabs>
              <w:spacing w:before="293"/>
              <w:ind w:left="360" w:hanging="360"/>
              <w:rPr>
                <w:spacing w:val="-9"/>
                <w:sz w:val="28"/>
                <w:szCs w:val="28"/>
              </w:rPr>
            </w:pPr>
            <w:r>
              <w:rPr>
                <w:spacing w:val="-9"/>
              </w:rPr>
              <w:t>1. Ініціатор розроблення Програми (замовник)</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p w:rsidR="007114BE" w:rsidRDefault="007114BE">
            <w:pPr>
              <w:shd w:val="clear" w:color="auto" w:fill="FFFFFF"/>
              <w:tabs>
                <w:tab w:val="left" w:pos="586"/>
              </w:tabs>
              <w:spacing w:before="293"/>
              <w:rPr>
                <w:spacing w:val="-31"/>
                <w:sz w:val="28"/>
                <w:szCs w:val="28"/>
              </w:rPr>
            </w:pPr>
          </w:p>
        </w:tc>
      </w:tr>
      <w:tr w:rsidR="007114BE" w:rsidTr="007114BE">
        <w:trPr>
          <w:trHeight w:val="1134"/>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num" w:pos="175"/>
                <w:tab w:val="left" w:leader="underscore" w:pos="5798"/>
              </w:tabs>
              <w:rPr>
                <w:spacing w:val="-9"/>
                <w:sz w:val="28"/>
                <w:szCs w:val="28"/>
              </w:rPr>
            </w:pPr>
            <w:r>
              <w:rPr>
                <w:spacing w:val="-9"/>
              </w:rPr>
              <w:t xml:space="preserve">2.  </w:t>
            </w:r>
            <w:r>
              <w:t>Дата, номер і назва документа органу виконавчої влади  про розроблення або затвердження  Програми</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rPr>
                <w:spacing w:val="-9"/>
                <w:sz w:val="28"/>
                <w:szCs w:val="28"/>
              </w:rPr>
            </w:pPr>
            <w:proofErr w:type="gramStart"/>
            <w:r>
              <w:rPr>
                <w:spacing w:val="-9"/>
              </w:rPr>
              <w:t>Р</w:t>
            </w:r>
            <w:proofErr w:type="gramEnd"/>
            <w:r>
              <w:rPr>
                <w:spacing w:val="-9"/>
              </w:rPr>
              <w:t>ішення виконавчого комітету №13 від 20.01.2021 року</w:t>
            </w:r>
          </w:p>
        </w:tc>
      </w:tr>
      <w:tr w:rsidR="007114BE" w:rsidTr="007114BE">
        <w:trPr>
          <w:trHeight w:val="719"/>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right="-184"/>
              <w:rPr>
                <w:spacing w:val="-9"/>
                <w:sz w:val="28"/>
                <w:szCs w:val="28"/>
              </w:rPr>
            </w:pPr>
            <w:r>
              <w:rPr>
                <w:spacing w:val="-17"/>
              </w:rPr>
              <w:t>3.</w:t>
            </w:r>
            <w:r>
              <w:t xml:space="preserve">  </w:t>
            </w:r>
            <w:r>
              <w:rPr>
                <w:spacing w:val="-6"/>
              </w:rPr>
              <w:t xml:space="preserve">Розробник Програми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tc>
      </w:tr>
      <w:tr w:rsidR="007114BE" w:rsidTr="007114BE">
        <w:trPr>
          <w:trHeight w:val="533"/>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rPr>
                <w:spacing w:val="-17"/>
                <w:sz w:val="28"/>
                <w:szCs w:val="28"/>
              </w:rPr>
            </w:pPr>
            <w:r>
              <w:rPr>
                <w:spacing w:val="-17"/>
              </w:rPr>
              <w:t>4.</w:t>
            </w:r>
            <w:r>
              <w:t xml:space="preserve"> </w:t>
            </w:r>
            <w:r>
              <w:rPr>
                <w:spacing w:val="-6"/>
              </w:rPr>
              <w:t xml:space="preserve">Співрозробник Програми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9"/>
                <w:sz w:val="28"/>
                <w:szCs w:val="28"/>
              </w:rPr>
            </w:pPr>
            <w:r>
              <w:rPr>
                <w:spacing w:val="-9"/>
              </w:rPr>
              <w:t xml:space="preserve">Виконавчий комітет Новоборівської селищної </w:t>
            </w:r>
            <w:proofErr w:type="gramStart"/>
            <w:r>
              <w:rPr>
                <w:spacing w:val="-9"/>
              </w:rPr>
              <w:t>ради</w:t>
            </w:r>
            <w:proofErr w:type="gramEnd"/>
          </w:p>
        </w:tc>
      </w:tr>
      <w:tr w:rsidR="007114BE" w:rsidTr="007114BE">
        <w:trPr>
          <w:trHeight w:val="730"/>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rsidP="007114BE">
            <w:pPr>
              <w:widowControl w:val="0"/>
              <w:numPr>
                <w:ilvl w:val="0"/>
                <w:numId w:val="18"/>
              </w:numPr>
              <w:shd w:val="clear" w:color="auto" w:fill="FFFFFF"/>
              <w:tabs>
                <w:tab w:val="left" w:pos="576"/>
              </w:tabs>
              <w:adjustRightInd w:val="0"/>
              <w:spacing w:before="187"/>
              <w:rPr>
                <w:spacing w:val="-19"/>
                <w:sz w:val="28"/>
                <w:szCs w:val="28"/>
              </w:rPr>
            </w:pPr>
            <w:r>
              <w:rPr>
                <w:spacing w:val="-12"/>
              </w:rPr>
              <w:t xml:space="preserve">Відповідальний  виконавець Програми </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p w:rsidR="007114BE" w:rsidRDefault="007114BE">
            <w:pPr>
              <w:shd w:val="clear" w:color="auto" w:fill="FFFFFF"/>
              <w:spacing w:line="317" w:lineRule="exact"/>
              <w:ind w:left="4"/>
              <w:rPr>
                <w:sz w:val="28"/>
                <w:szCs w:val="28"/>
              </w:rPr>
            </w:pPr>
          </w:p>
        </w:tc>
      </w:tr>
      <w:tr w:rsidR="007114BE" w:rsidTr="007114BE">
        <w:trPr>
          <w:trHeight w:val="1068"/>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rPr>
                <w:spacing w:val="-17"/>
                <w:sz w:val="28"/>
                <w:szCs w:val="28"/>
              </w:rPr>
            </w:pPr>
            <w:r>
              <w:rPr>
                <w:spacing w:val="-6"/>
              </w:rPr>
              <w:t>6. Учасники Програми</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9"/>
                <w:sz w:val="28"/>
                <w:szCs w:val="28"/>
              </w:rPr>
            </w:pPr>
            <w:r>
              <w:rPr>
                <w:spacing w:val="-9"/>
              </w:rPr>
              <w:t xml:space="preserve">Новоборівська селищна  рада, </w:t>
            </w:r>
          </w:p>
          <w:p w:rsidR="007114BE" w:rsidRDefault="007114BE">
            <w:pPr>
              <w:shd w:val="clear" w:color="auto" w:fill="FFFFFF"/>
              <w:tabs>
                <w:tab w:val="left" w:pos="586"/>
              </w:tabs>
              <w:spacing w:before="293"/>
              <w:rPr>
                <w:spacing w:val="-9"/>
              </w:rPr>
            </w:pPr>
            <w:r>
              <w:rPr>
                <w:spacing w:val="-9"/>
              </w:rPr>
              <w:t>Хорошівський  районний центр зайнятості</w:t>
            </w:r>
          </w:p>
          <w:p w:rsidR="007114BE" w:rsidRDefault="007114BE">
            <w:pPr>
              <w:shd w:val="clear" w:color="auto" w:fill="FFFFFF"/>
              <w:spacing w:line="317" w:lineRule="exact"/>
              <w:ind w:left="4"/>
              <w:rPr>
                <w:sz w:val="28"/>
                <w:szCs w:val="28"/>
              </w:rPr>
            </w:pPr>
          </w:p>
        </w:tc>
      </w:tr>
      <w:tr w:rsidR="007114BE" w:rsidTr="007114BE">
        <w:trPr>
          <w:trHeight w:val="531"/>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108"/>
              </w:tabs>
              <w:rPr>
                <w:spacing w:val="-5"/>
                <w:sz w:val="28"/>
                <w:szCs w:val="28"/>
                <w:u w:val="single"/>
              </w:rPr>
            </w:pPr>
            <w:r>
              <w:rPr>
                <w:spacing w:val="-5"/>
              </w:rPr>
              <w:t>7. Термін реалізації Програми</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 xml:space="preserve">2021 </w:t>
            </w:r>
          </w:p>
        </w:tc>
      </w:tr>
      <w:tr w:rsidR="007114BE" w:rsidTr="007114BE">
        <w:trPr>
          <w:trHeight w:val="735"/>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rPr>
                <w:spacing w:val="-19"/>
                <w:sz w:val="28"/>
                <w:szCs w:val="28"/>
              </w:rPr>
            </w:pPr>
            <w:r>
              <w:rPr>
                <w:spacing w:val="-5"/>
              </w:rPr>
              <w:t xml:space="preserve">7.1. Етапи виконання Програми (для довгострокових програм)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Протягом року</w:t>
            </w:r>
          </w:p>
        </w:tc>
      </w:tr>
      <w:tr w:rsidR="007114BE" w:rsidTr="007114BE">
        <w:trPr>
          <w:trHeight w:val="1252"/>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288"/>
              </w:tabs>
              <w:rPr>
                <w:spacing w:val="-5"/>
                <w:sz w:val="28"/>
                <w:szCs w:val="28"/>
              </w:rPr>
            </w:pPr>
            <w:r>
              <w:rPr>
                <w:spacing w:val="-5"/>
              </w:rPr>
              <w:t>8. Загальний обсяг фінансових ресурсів, необхідних для реалізації Програми,  тис</w:t>
            </w:r>
            <w:proofErr w:type="gramStart"/>
            <w:r>
              <w:rPr>
                <w:spacing w:val="-5"/>
              </w:rPr>
              <w:t>.</w:t>
            </w:r>
            <w:proofErr w:type="gramEnd"/>
            <w:r>
              <w:rPr>
                <w:spacing w:val="-5"/>
              </w:rPr>
              <w:t xml:space="preserve"> </w:t>
            </w:r>
            <w:proofErr w:type="gramStart"/>
            <w:r>
              <w:rPr>
                <w:spacing w:val="-5"/>
              </w:rPr>
              <w:t>г</w:t>
            </w:r>
            <w:proofErr w:type="gramEnd"/>
            <w:r>
              <w:rPr>
                <w:spacing w:val="-5"/>
              </w:rPr>
              <w:t>рн., усього,</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8"/>
                <w:sz w:val="28"/>
                <w:szCs w:val="28"/>
              </w:rPr>
            </w:pPr>
          </w:p>
          <w:p w:rsidR="007114BE" w:rsidRDefault="007114BE">
            <w:pPr>
              <w:shd w:val="clear" w:color="auto" w:fill="FFFFFF"/>
              <w:spacing w:line="317" w:lineRule="exact"/>
              <w:ind w:left="4"/>
              <w:rPr>
                <w:spacing w:val="-8"/>
              </w:rPr>
            </w:pPr>
            <w:r>
              <w:rPr>
                <w:spacing w:val="-8"/>
              </w:rPr>
              <w:t>15</w:t>
            </w:r>
          </w:p>
          <w:p w:rsidR="007114BE" w:rsidRDefault="007114BE">
            <w:pPr>
              <w:shd w:val="clear" w:color="auto" w:fill="FFFFFF"/>
              <w:spacing w:line="317" w:lineRule="exact"/>
              <w:rPr>
                <w:spacing w:val="-5"/>
                <w:sz w:val="28"/>
                <w:szCs w:val="28"/>
              </w:rPr>
            </w:pPr>
          </w:p>
        </w:tc>
      </w:tr>
      <w:tr w:rsidR="007114BE" w:rsidTr="007114BE">
        <w:trPr>
          <w:trHeight w:val="347"/>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rPr>
                <w:spacing w:val="-5"/>
                <w:sz w:val="28"/>
                <w:szCs w:val="28"/>
              </w:rPr>
            </w:pPr>
            <w:proofErr w:type="gramStart"/>
            <w:r>
              <w:rPr>
                <w:spacing w:val="-5"/>
              </w:rPr>
              <w:t>у</w:t>
            </w:r>
            <w:proofErr w:type="gramEnd"/>
            <w:r>
              <w:rPr>
                <w:spacing w:val="-5"/>
              </w:rPr>
              <w:t xml:space="preserve"> тому числі:</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8"/>
                <w:sz w:val="28"/>
                <w:szCs w:val="28"/>
              </w:rPr>
            </w:pPr>
          </w:p>
        </w:tc>
      </w:tr>
      <w:tr w:rsidR="007114BE" w:rsidTr="007114BE">
        <w:trPr>
          <w:trHeight w:val="505"/>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before="197"/>
              <w:rPr>
                <w:spacing w:val="-8"/>
                <w:sz w:val="28"/>
                <w:szCs w:val="28"/>
              </w:rPr>
            </w:pPr>
            <w:r>
              <w:rPr>
                <w:spacing w:val="-8"/>
              </w:rPr>
              <w:t>8.1. Коштів місцевого бюджету, тис</w:t>
            </w:r>
            <w:proofErr w:type="gramStart"/>
            <w:r>
              <w:rPr>
                <w:spacing w:val="-8"/>
              </w:rPr>
              <w:t>.</w:t>
            </w:r>
            <w:proofErr w:type="gramEnd"/>
            <w:r>
              <w:rPr>
                <w:spacing w:val="-8"/>
              </w:rPr>
              <w:t xml:space="preserve"> </w:t>
            </w:r>
            <w:proofErr w:type="gramStart"/>
            <w:r>
              <w:rPr>
                <w:spacing w:val="-8"/>
              </w:rPr>
              <w:t>г</w:t>
            </w:r>
            <w:proofErr w:type="gramEnd"/>
            <w:r>
              <w:rPr>
                <w:spacing w:val="-8"/>
              </w:rPr>
              <w:t>рн.</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15</w:t>
            </w:r>
          </w:p>
        </w:tc>
      </w:tr>
    </w:tbl>
    <w:p w:rsidR="007114BE" w:rsidRDefault="007114BE" w:rsidP="007114BE">
      <w:pPr>
        <w:jc w:val="both"/>
        <w:rPr>
          <w:sz w:val="28"/>
          <w:szCs w:val="28"/>
          <w:lang w:val="uk-UA"/>
        </w:rPr>
      </w:pPr>
    </w:p>
    <w:p w:rsidR="007114BE" w:rsidRDefault="007114BE" w:rsidP="007114BE">
      <w:pPr>
        <w:ind w:right="-185"/>
        <w:jc w:val="center"/>
      </w:pPr>
    </w:p>
    <w:p w:rsidR="007114BE" w:rsidRDefault="007114BE" w:rsidP="007114BE">
      <w:pPr>
        <w:shd w:val="clear" w:color="auto" w:fill="FFFFFF"/>
        <w:jc w:val="center"/>
        <w:rPr>
          <w:b/>
          <w:bCs/>
        </w:rPr>
      </w:pPr>
    </w:p>
    <w:p w:rsidR="007114BE" w:rsidRDefault="007114BE" w:rsidP="007114BE">
      <w:pPr>
        <w:shd w:val="clear" w:color="auto" w:fill="FFFFFF"/>
        <w:jc w:val="center"/>
        <w:rPr>
          <w:b/>
          <w:bCs/>
        </w:rPr>
      </w:pPr>
    </w:p>
    <w:p w:rsidR="007114BE" w:rsidRDefault="007114BE"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7114BE" w:rsidRDefault="007114BE" w:rsidP="00A913D9">
      <w:pPr>
        <w:autoSpaceDE w:val="0"/>
        <w:autoSpaceDN w:val="0"/>
        <w:adjustRightInd w:val="0"/>
        <w:jc w:val="both"/>
        <w:rPr>
          <w:b/>
          <w:lang w:val="uk-UA"/>
        </w:rPr>
      </w:pPr>
      <w:bookmarkStart w:id="1" w:name="_GoBack"/>
      <w:bookmarkEnd w:id="1"/>
    </w:p>
    <w:p w:rsidR="007114BE" w:rsidRPr="007114BE" w:rsidRDefault="007114BE" w:rsidP="007114BE">
      <w:pPr>
        <w:autoSpaceDE w:val="0"/>
        <w:autoSpaceDN w:val="0"/>
        <w:adjustRightInd w:val="0"/>
        <w:ind w:firstLine="567"/>
        <w:jc w:val="both"/>
        <w:rPr>
          <w:lang w:val="uk-UA"/>
        </w:rPr>
      </w:pPr>
      <w:r w:rsidRPr="007114BE">
        <w:rPr>
          <w:b/>
          <w:lang w:val="uk-UA"/>
        </w:rPr>
        <w:lastRenderedPageBreak/>
        <w:t xml:space="preserve">Мета програми - </w:t>
      </w:r>
      <w:r w:rsidRPr="007114BE">
        <w:rPr>
          <w:bCs/>
          <w:lang w:val="uk-UA"/>
        </w:rPr>
        <w:t>забезпечення реалізації</w:t>
      </w:r>
      <w:r w:rsidRPr="007114BE">
        <w:rPr>
          <w:lang w:val="uk-UA"/>
        </w:rPr>
        <w:t xml:space="preserve"> державної політики зайнятості та соціального захисту населення від безробіття на території </w:t>
      </w:r>
      <w:r w:rsidRPr="007114BE">
        <w:rPr>
          <w:b/>
          <w:lang w:val="uk-UA"/>
        </w:rPr>
        <w:t>Новоборівської</w:t>
      </w:r>
      <w:bookmarkStart w:id="2" w:name="OLE_LINK1"/>
      <w:r w:rsidRPr="007114BE">
        <w:rPr>
          <w:b/>
          <w:lang w:val="uk-UA"/>
        </w:rPr>
        <w:t xml:space="preserve"> </w:t>
      </w:r>
      <w:bookmarkEnd w:id="2"/>
      <w:r w:rsidRPr="007114BE">
        <w:rPr>
          <w:b/>
          <w:lang w:val="uk-UA"/>
        </w:rPr>
        <w:t>селищної територіальної громади</w:t>
      </w:r>
      <w:r w:rsidRPr="007114BE">
        <w:rPr>
          <w:lang w:val="uk-UA"/>
        </w:rPr>
        <w:t>, на підставі прогнозування надання соціальних послуг незайнятому населенню та забезпечення фінансування цих послуг.</w:t>
      </w:r>
    </w:p>
    <w:p w:rsidR="007114BE" w:rsidRDefault="007114BE" w:rsidP="007114BE">
      <w:pPr>
        <w:autoSpaceDE w:val="0"/>
        <w:autoSpaceDN w:val="0"/>
        <w:adjustRightInd w:val="0"/>
        <w:ind w:firstLine="567"/>
        <w:jc w:val="both"/>
        <w:rPr>
          <w:b/>
          <w:bCs/>
        </w:rPr>
      </w:pPr>
      <w:r>
        <w:rPr>
          <w:b/>
          <w:bCs/>
        </w:rPr>
        <w:t>Завдання програми:</w:t>
      </w:r>
    </w:p>
    <w:p w:rsidR="007114BE" w:rsidRDefault="007114BE" w:rsidP="007114BE">
      <w:pPr>
        <w:numPr>
          <w:ilvl w:val="0"/>
          <w:numId w:val="19"/>
        </w:numPr>
        <w:tabs>
          <w:tab w:val="num" w:pos="567"/>
        </w:tabs>
        <w:autoSpaceDE w:val="0"/>
        <w:autoSpaceDN w:val="0"/>
        <w:adjustRightInd w:val="0"/>
        <w:ind w:left="0" w:firstLine="567"/>
        <w:jc w:val="both"/>
      </w:pPr>
      <w:r>
        <w:t xml:space="preserve">вдосконалювати форми та методи, співпраці з роботодавцями на території </w:t>
      </w:r>
      <w:r>
        <w:rPr>
          <w:b/>
        </w:rPr>
        <w:t>Новоборівської селищної  територіальної громади</w:t>
      </w:r>
      <w:r>
        <w:t xml:space="preserve"> та сприяти зацікавленості у співпраці;</w:t>
      </w:r>
    </w:p>
    <w:p w:rsidR="007114BE" w:rsidRDefault="007114BE" w:rsidP="007114BE">
      <w:pPr>
        <w:numPr>
          <w:ilvl w:val="0"/>
          <w:numId w:val="19"/>
        </w:numPr>
        <w:tabs>
          <w:tab w:val="num" w:pos="567"/>
        </w:tabs>
        <w:autoSpaceDE w:val="0"/>
        <w:autoSpaceDN w:val="0"/>
        <w:adjustRightInd w:val="0"/>
        <w:ind w:left="0" w:firstLine="567"/>
        <w:jc w:val="both"/>
      </w:pPr>
      <w:r>
        <w:t xml:space="preserve">збільшити обсяги працевлаштування незайнятого населення, яке мешкає на території </w:t>
      </w:r>
      <w:r>
        <w:rPr>
          <w:b/>
        </w:rPr>
        <w:t>Новоборівської селищної територіальної громади</w:t>
      </w:r>
      <w:r>
        <w:t xml:space="preserve">, </w:t>
      </w:r>
      <w:proofErr w:type="gramStart"/>
      <w:r>
        <w:t>на</w:t>
      </w:r>
      <w:proofErr w:type="gramEnd"/>
      <w:r>
        <w:t xml:space="preserve"> вільні та новостворені робочі місця;</w:t>
      </w:r>
    </w:p>
    <w:p w:rsidR="007114BE" w:rsidRDefault="007114BE" w:rsidP="007114BE">
      <w:pPr>
        <w:numPr>
          <w:ilvl w:val="0"/>
          <w:numId w:val="19"/>
        </w:numPr>
        <w:tabs>
          <w:tab w:val="num" w:pos="567"/>
        </w:tabs>
        <w:autoSpaceDE w:val="0"/>
        <w:autoSpaceDN w:val="0"/>
        <w:adjustRightInd w:val="0"/>
        <w:ind w:left="0" w:firstLine="567"/>
        <w:jc w:val="both"/>
      </w:pPr>
      <w:r>
        <w:t xml:space="preserve">сприяти розвитку </w:t>
      </w:r>
      <w:proofErr w:type="gramStart"/>
      <w:r>
        <w:t>п</w:t>
      </w:r>
      <w:proofErr w:type="gramEnd"/>
      <w:r>
        <w:t xml:space="preserve">ідприємницької ініціативи серед безробітних, проживаючим на території </w:t>
      </w:r>
      <w:r>
        <w:rPr>
          <w:b/>
        </w:rPr>
        <w:t>Новоборівської селищної  територіальної громади</w:t>
      </w:r>
      <w:r>
        <w:t xml:space="preserve"> та забезпечувати їх працевлаштування шляхом виплати одноразової допомоги по безробіттю для відкриття власної справи;</w:t>
      </w:r>
    </w:p>
    <w:p w:rsidR="007114BE" w:rsidRDefault="007114BE" w:rsidP="007114BE">
      <w:pPr>
        <w:numPr>
          <w:ilvl w:val="0"/>
          <w:numId w:val="19"/>
        </w:numPr>
        <w:tabs>
          <w:tab w:val="num" w:pos="567"/>
        </w:tabs>
        <w:autoSpaceDE w:val="0"/>
        <w:autoSpaceDN w:val="0"/>
        <w:adjustRightInd w:val="0"/>
        <w:ind w:left="0" w:firstLine="567"/>
        <w:jc w:val="both"/>
      </w:pPr>
      <w:r>
        <w:t>забезпечити зростання обсягів залучення місцевих безробітних до громадських та інших робіт тимчасового характеру;</w:t>
      </w:r>
    </w:p>
    <w:p w:rsidR="007114BE" w:rsidRDefault="007114BE" w:rsidP="007114BE">
      <w:pPr>
        <w:numPr>
          <w:ilvl w:val="0"/>
          <w:numId w:val="19"/>
        </w:numPr>
        <w:tabs>
          <w:tab w:val="num" w:pos="567"/>
        </w:tabs>
        <w:autoSpaceDE w:val="0"/>
        <w:autoSpaceDN w:val="0"/>
        <w:adjustRightInd w:val="0"/>
        <w:ind w:left="0" w:firstLine="567"/>
        <w:jc w:val="both"/>
      </w:pPr>
      <w:proofErr w:type="gramStart"/>
      <w:r>
        <w:t>п</w:t>
      </w:r>
      <w:proofErr w:type="gramEnd"/>
      <w:r>
        <w:t>ідвищувати конкурентоспроможність безробітних на регіональному ринку праці шляхом збільшення обсягів професійне навчання, перенавчання та підвищення кваліфікації безробітних;</w:t>
      </w:r>
    </w:p>
    <w:p w:rsidR="007114BE" w:rsidRDefault="007114BE" w:rsidP="007114BE">
      <w:pPr>
        <w:numPr>
          <w:ilvl w:val="0"/>
          <w:numId w:val="19"/>
        </w:numPr>
        <w:tabs>
          <w:tab w:val="num" w:pos="567"/>
        </w:tabs>
        <w:autoSpaceDE w:val="0"/>
        <w:autoSpaceDN w:val="0"/>
        <w:adjustRightInd w:val="0"/>
        <w:ind w:left="0" w:firstLine="567"/>
        <w:jc w:val="both"/>
      </w:pPr>
      <w:r>
        <w:t xml:space="preserve">вдосконалювати форми та методи співпраці </w:t>
      </w:r>
      <w:proofErr w:type="gramStart"/>
      <w:r>
        <w:t>між</w:t>
      </w:r>
      <w:proofErr w:type="gramEnd"/>
      <w:r>
        <w:t xml:space="preserve"> службою зайнятості, селищною радою, місцевим безробітним населенням та роботодавцями, покращити організацію масових заходів з місцевим населенням.</w:t>
      </w:r>
    </w:p>
    <w:p w:rsidR="007114BE" w:rsidRDefault="007114BE" w:rsidP="007114BE">
      <w:pPr>
        <w:pStyle w:val="rvps2"/>
        <w:tabs>
          <w:tab w:val="num" w:pos="567"/>
        </w:tabs>
        <w:spacing w:before="0" w:beforeAutospacing="0" w:after="0" w:afterAutospacing="0"/>
        <w:ind w:firstLine="567"/>
        <w:jc w:val="center"/>
        <w:rPr>
          <w:b/>
          <w:color w:val="000000"/>
          <w:sz w:val="28"/>
          <w:szCs w:val="28"/>
          <w:lang w:val="uk-UA"/>
        </w:rPr>
      </w:pPr>
    </w:p>
    <w:p w:rsidR="007114BE" w:rsidRDefault="007114BE" w:rsidP="007114BE">
      <w:pPr>
        <w:pStyle w:val="rvps2"/>
        <w:tabs>
          <w:tab w:val="num" w:pos="567"/>
        </w:tabs>
        <w:spacing w:before="0" w:beforeAutospacing="0" w:after="0" w:afterAutospacing="0"/>
        <w:ind w:firstLine="567"/>
        <w:jc w:val="center"/>
        <w:rPr>
          <w:b/>
          <w:color w:val="000000"/>
        </w:rPr>
      </w:pPr>
      <w:r>
        <w:rPr>
          <w:b/>
          <w:color w:val="000000"/>
        </w:rPr>
        <w:t>Д</w:t>
      </w:r>
      <w:r>
        <w:rPr>
          <w:b/>
          <w:color w:val="000000"/>
          <w:lang w:val="uk-UA"/>
        </w:rPr>
        <w:t>ЕРЖАВА ГАРАНТУЄ У СФЕРІ ЗАЙНЯТОСТІ</w:t>
      </w:r>
      <w:r>
        <w:rPr>
          <w:b/>
          <w:color w:val="000000"/>
        </w:rPr>
        <w:t>:</w:t>
      </w:r>
    </w:p>
    <w:p w:rsidR="007114BE" w:rsidRDefault="007114BE" w:rsidP="007114BE">
      <w:pPr>
        <w:pStyle w:val="rvps2"/>
        <w:numPr>
          <w:ilvl w:val="0"/>
          <w:numId w:val="20"/>
        </w:numPr>
        <w:tabs>
          <w:tab w:val="num" w:pos="567"/>
        </w:tabs>
        <w:spacing w:before="0" w:beforeAutospacing="0" w:after="0" w:afterAutospacing="0"/>
        <w:ind w:left="0" w:firstLine="567"/>
        <w:jc w:val="both"/>
        <w:rPr>
          <w:color w:val="000000"/>
        </w:rPr>
      </w:pPr>
      <w:bookmarkStart w:id="3" w:name="n52"/>
      <w:bookmarkEnd w:id="3"/>
      <w:r>
        <w:rPr>
          <w:color w:val="000000"/>
        </w:rPr>
        <w:t>вільне обрання місця застосування праці та виду діяльності, вільний вибі</w:t>
      </w:r>
      <w:proofErr w:type="gramStart"/>
      <w:r>
        <w:rPr>
          <w:color w:val="000000"/>
        </w:rPr>
        <w:t>р</w:t>
      </w:r>
      <w:proofErr w:type="gramEnd"/>
      <w:r>
        <w:rPr>
          <w:color w:val="000000"/>
        </w:rPr>
        <w:t xml:space="preserve"> або зміну професії;</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4" w:name="n53"/>
      <w:bookmarkEnd w:id="4"/>
      <w:r>
        <w:rPr>
          <w:color w:val="000000"/>
        </w:rPr>
        <w:t>одержання заробітної плати (винагороди) відповідно до законодавства;</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5" w:name="n54"/>
      <w:bookmarkEnd w:id="5"/>
      <w:r>
        <w:rPr>
          <w:color w:val="000000"/>
        </w:rPr>
        <w:t xml:space="preserve"> професійну орієнтацію з метою самовизначення та реалізації здатності особи до праці;</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6" w:name="n55"/>
      <w:bookmarkEnd w:id="6"/>
      <w:r>
        <w:rPr>
          <w:color w:val="000000"/>
        </w:rPr>
        <w:t xml:space="preserve"> професійне навчання відповідно до здібностей та з урахуванням потреб ринку праці;</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7" w:name="n56"/>
      <w:bookmarkEnd w:id="7"/>
      <w:r>
        <w:rPr>
          <w:color w:val="000000"/>
        </w:rPr>
        <w:t xml:space="preserve"> </w:t>
      </w:r>
      <w:proofErr w:type="gramStart"/>
      <w:r>
        <w:rPr>
          <w:color w:val="000000"/>
        </w:rPr>
        <w:t>п</w:t>
      </w:r>
      <w:proofErr w:type="gramEnd"/>
      <w:r>
        <w:rPr>
          <w:color w:val="000000"/>
        </w:rPr>
        <w:t>ідтвердження результатів неформального професійного навчання осіб за робітничими професіями;</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8" w:name="n57"/>
      <w:bookmarkEnd w:id="8"/>
      <w:r>
        <w:rPr>
          <w:color w:val="000000"/>
        </w:rPr>
        <w:t xml:space="preserve"> безоплатне сприяння у працевлаштуванні, обранні </w:t>
      </w:r>
      <w:proofErr w:type="gramStart"/>
      <w:r>
        <w:rPr>
          <w:color w:val="000000"/>
        </w:rPr>
        <w:t>п</w:t>
      </w:r>
      <w:proofErr w:type="gramEnd"/>
      <w:r>
        <w:rPr>
          <w:color w:val="000000"/>
        </w:rPr>
        <w:t>ідходящої роботи та одержанні інформації про ситуацію на ринку праці та перспективи його розвитку;</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9" w:name="n58"/>
      <w:bookmarkEnd w:id="9"/>
      <w:r>
        <w:rPr>
          <w:color w:val="000000"/>
        </w:rPr>
        <w:t xml:space="preserve"> </w:t>
      </w:r>
      <w:proofErr w:type="gramStart"/>
      <w:r>
        <w:rPr>
          <w:color w:val="000000"/>
        </w:rPr>
        <w:t>соц</w:t>
      </w:r>
      <w:proofErr w:type="gramEnd"/>
      <w:r>
        <w:rPr>
          <w:color w:val="000000"/>
        </w:rPr>
        <w:t>іальний захист у разі настання безробіття;</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10" w:name="n59"/>
      <w:bookmarkEnd w:id="10"/>
      <w:r>
        <w:rPr>
          <w:color w:val="000000"/>
        </w:rPr>
        <w:t xml:space="preserve"> захист від дискримінації у сфері зайнятості, необґрунтованої відмови у найманні на роботу і </w:t>
      </w:r>
      <w:proofErr w:type="gramStart"/>
      <w:r>
        <w:rPr>
          <w:color w:val="000000"/>
        </w:rPr>
        <w:t>незаконного</w:t>
      </w:r>
      <w:proofErr w:type="gramEnd"/>
      <w:r>
        <w:rPr>
          <w:color w:val="000000"/>
        </w:rPr>
        <w:t xml:space="preserve"> звільнення;</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11" w:name="n60"/>
      <w:bookmarkEnd w:id="11"/>
      <w:r>
        <w:rPr>
          <w:color w:val="000000"/>
        </w:rPr>
        <w:t>додаткове сприяння у працевлаштуванні окремих категорій громадян.</w:t>
      </w:r>
    </w:p>
    <w:p w:rsidR="007114BE" w:rsidRDefault="007114BE" w:rsidP="007114BE">
      <w:pPr>
        <w:pStyle w:val="2"/>
        <w:ind w:firstLine="0"/>
        <w:rPr>
          <w:lang w:val="ru-RU"/>
        </w:rPr>
      </w:pPr>
    </w:p>
    <w:p w:rsidR="007114BE" w:rsidRDefault="007114BE" w:rsidP="007114BE">
      <w:pPr>
        <w:autoSpaceDE w:val="0"/>
        <w:autoSpaceDN w:val="0"/>
        <w:adjustRightInd w:val="0"/>
        <w:jc w:val="center"/>
        <w:rPr>
          <w:lang w:val="uk-UA"/>
        </w:rPr>
      </w:pPr>
      <w:r>
        <w:rPr>
          <w:rStyle w:val="rvts15"/>
          <w:b/>
          <w:bCs/>
          <w:color w:val="000000"/>
        </w:rPr>
        <w:t>СПРИЯННЯ ЗАЙНЯТОСТІ НАСЕЛЕННЯ</w:t>
      </w:r>
    </w:p>
    <w:p w:rsidR="007114BE" w:rsidRDefault="007114BE" w:rsidP="007114BE">
      <w:pPr>
        <w:autoSpaceDE w:val="0"/>
        <w:autoSpaceDN w:val="0"/>
        <w:adjustRightInd w:val="0"/>
        <w:jc w:val="both"/>
        <w:rPr>
          <w:szCs w:val="28"/>
        </w:rPr>
      </w:pPr>
    </w:p>
    <w:p w:rsidR="007114BE" w:rsidRDefault="007114BE" w:rsidP="007114BE">
      <w:pPr>
        <w:autoSpaceDE w:val="0"/>
        <w:autoSpaceDN w:val="0"/>
        <w:adjustRightInd w:val="0"/>
        <w:jc w:val="both"/>
        <w:rPr>
          <w:b/>
        </w:rPr>
      </w:pPr>
      <w:r>
        <w:rPr>
          <w:b/>
          <w:color w:val="000000"/>
        </w:rPr>
        <w:t xml:space="preserve">        Заходи щодо сприяння зайнятості населення:</w:t>
      </w:r>
    </w:p>
    <w:p w:rsidR="007114BE" w:rsidRDefault="007114BE" w:rsidP="007114BE">
      <w:pPr>
        <w:pStyle w:val="rvps2"/>
        <w:spacing w:before="0" w:beforeAutospacing="0" w:after="0" w:afterAutospacing="0"/>
        <w:ind w:firstLine="450"/>
        <w:jc w:val="both"/>
        <w:rPr>
          <w:color w:val="000000"/>
        </w:rPr>
      </w:pPr>
      <w:r>
        <w:rPr>
          <w:color w:val="000000"/>
        </w:rPr>
        <w:t>1) професійна орієнтація та професійне навчання;</w:t>
      </w:r>
    </w:p>
    <w:p w:rsidR="007114BE" w:rsidRDefault="007114BE" w:rsidP="007114BE">
      <w:pPr>
        <w:pStyle w:val="rvps2"/>
        <w:spacing w:before="0" w:beforeAutospacing="0" w:after="0" w:afterAutospacing="0"/>
        <w:ind w:firstLine="450"/>
        <w:jc w:val="both"/>
        <w:rPr>
          <w:color w:val="000000"/>
        </w:rPr>
      </w:pPr>
      <w:bookmarkStart w:id="12" w:name="n226"/>
      <w:bookmarkEnd w:id="12"/>
      <w:r>
        <w:rPr>
          <w:color w:val="000000"/>
        </w:rPr>
        <w:t>2) стимулювання діяльності роботодавців, спрямованої на створення нових робочих місць та працевлаштування безробітних;</w:t>
      </w:r>
    </w:p>
    <w:p w:rsidR="007114BE" w:rsidRDefault="007114BE" w:rsidP="007114BE">
      <w:pPr>
        <w:pStyle w:val="rvps2"/>
        <w:spacing w:before="0" w:beforeAutospacing="0" w:after="0" w:afterAutospacing="0"/>
        <w:ind w:firstLine="450"/>
        <w:jc w:val="both"/>
        <w:rPr>
          <w:color w:val="000000"/>
        </w:rPr>
      </w:pPr>
      <w:bookmarkStart w:id="13" w:name="n227"/>
      <w:bookmarkEnd w:id="13"/>
      <w:r>
        <w:rPr>
          <w:color w:val="000000"/>
        </w:rPr>
        <w:t xml:space="preserve">3) створення умов для самозайнятості населення та </w:t>
      </w:r>
      <w:proofErr w:type="gramStart"/>
      <w:r>
        <w:rPr>
          <w:color w:val="000000"/>
        </w:rPr>
        <w:t>п</w:t>
      </w:r>
      <w:proofErr w:type="gramEnd"/>
      <w:r>
        <w:rPr>
          <w:color w:val="000000"/>
        </w:rPr>
        <w:t>ідтримка підприємницької ініціативи;</w:t>
      </w:r>
    </w:p>
    <w:p w:rsidR="007114BE" w:rsidRDefault="007114BE" w:rsidP="007114BE">
      <w:pPr>
        <w:pStyle w:val="rvps2"/>
        <w:spacing w:before="0" w:beforeAutospacing="0" w:after="0" w:afterAutospacing="0"/>
        <w:ind w:firstLine="450"/>
        <w:jc w:val="both"/>
        <w:rPr>
          <w:color w:val="000000"/>
        </w:rPr>
      </w:pPr>
      <w:bookmarkStart w:id="14" w:name="n228"/>
      <w:bookmarkEnd w:id="14"/>
      <w:r>
        <w:rPr>
          <w:color w:val="000000"/>
        </w:rPr>
        <w:t xml:space="preserve">4) сприяння забезпеченню молоді першим робочим місцем та запровадження стимулів для стажування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 фізичних осіб, які застосовують найману працю, молоді, яка навчається;</w:t>
      </w:r>
    </w:p>
    <w:p w:rsidR="007114BE" w:rsidRDefault="007114BE" w:rsidP="007114BE">
      <w:pPr>
        <w:pStyle w:val="rvps2"/>
        <w:spacing w:before="0" w:beforeAutospacing="0" w:after="0" w:afterAutospacing="0"/>
        <w:ind w:firstLine="450"/>
        <w:jc w:val="both"/>
        <w:rPr>
          <w:color w:val="000000"/>
        </w:rPr>
      </w:pPr>
      <w:bookmarkStart w:id="15" w:name="n229"/>
      <w:bookmarkEnd w:id="15"/>
      <w:r>
        <w:rPr>
          <w:color w:val="000000"/>
        </w:rPr>
        <w:lastRenderedPageBreak/>
        <w:t xml:space="preserve">5) сприяння зайнятості </w:t>
      </w:r>
      <w:proofErr w:type="gramStart"/>
      <w:r>
        <w:rPr>
          <w:color w:val="000000"/>
          <w:lang w:val="uk-UA"/>
        </w:rPr>
        <w:t>осіб</w:t>
      </w:r>
      <w:proofErr w:type="gramEnd"/>
      <w:r>
        <w:rPr>
          <w:color w:val="000000"/>
          <w:lang w:val="uk-UA"/>
        </w:rPr>
        <w:t xml:space="preserve"> з інвалідністю</w:t>
      </w:r>
      <w:r>
        <w:rPr>
          <w:color w:val="000000"/>
        </w:rPr>
        <w:t>;</w:t>
      </w:r>
    </w:p>
    <w:p w:rsidR="007114BE" w:rsidRDefault="007114BE" w:rsidP="007114BE">
      <w:pPr>
        <w:pStyle w:val="rvps2"/>
        <w:spacing w:before="0" w:beforeAutospacing="0" w:after="0" w:afterAutospacing="0"/>
        <w:ind w:firstLine="450"/>
        <w:jc w:val="both"/>
        <w:rPr>
          <w:color w:val="000000"/>
        </w:rPr>
      </w:pPr>
      <w:bookmarkStart w:id="16" w:name="n230"/>
      <w:bookmarkEnd w:id="16"/>
      <w:r>
        <w:rPr>
          <w:color w:val="000000"/>
        </w:rPr>
        <w:t xml:space="preserve">6) забезпечення участі безробітних у громадських </w:t>
      </w:r>
      <w:proofErr w:type="gramStart"/>
      <w:r>
        <w:rPr>
          <w:color w:val="000000"/>
        </w:rPr>
        <w:t>роботах</w:t>
      </w:r>
      <w:proofErr w:type="gramEnd"/>
      <w:r>
        <w:rPr>
          <w:color w:val="000000"/>
        </w:rPr>
        <w:t xml:space="preserve"> та інших роботах тимчасового характеру.</w:t>
      </w:r>
    </w:p>
    <w:p w:rsidR="007114BE" w:rsidRDefault="007114BE" w:rsidP="007114BE">
      <w:pPr>
        <w:pStyle w:val="rvps2"/>
        <w:spacing w:before="0" w:beforeAutospacing="0" w:after="0" w:afterAutospacing="0"/>
        <w:ind w:firstLine="450"/>
        <w:jc w:val="both"/>
        <w:rPr>
          <w:color w:val="000000"/>
        </w:rPr>
      </w:pPr>
      <w:bookmarkStart w:id="17" w:name="n231"/>
      <w:bookmarkEnd w:id="17"/>
      <w:r>
        <w:rPr>
          <w:color w:val="000000"/>
        </w:rPr>
        <w:t>Роботодавцю, який протягом 12 календарних місяців забезпечував створення нових робочих місць, працевлаштовував на них працівників і упродовж цього періоду щомісяця здійснював їм виплату заробітної плати в розмі</w:t>
      </w:r>
      <w:proofErr w:type="gramStart"/>
      <w:r>
        <w:rPr>
          <w:color w:val="000000"/>
        </w:rPr>
        <w:t>р</w:t>
      </w:r>
      <w:proofErr w:type="gramEnd"/>
      <w:r>
        <w:rPr>
          <w:color w:val="000000"/>
        </w:rPr>
        <w:t xml:space="preserve">і не менше ніж три мінімальні заробітні плати за кожну особу, протягом наступних 12 календарних місяців за умови збереження </w:t>
      </w:r>
      <w:proofErr w:type="gramStart"/>
      <w:r>
        <w:rPr>
          <w:color w:val="000000"/>
        </w:rPr>
        <w:t>р</w:t>
      </w:r>
      <w:proofErr w:type="gramEnd"/>
      <w:r>
        <w:rPr>
          <w:color w:val="000000"/>
        </w:rPr>
        <w:t>івня заробітної плати в розмірі не менше ніж три мінімальні заробітні плати за кожну таку особу щомісяця за рахунок коштів Державного бюджету України, передбачених у бюджеті Пенсійного фонду України, компенсуються фактичні витрати у розмірі 50 відсотків суми нарахованого єдиного внеску за відповідну особу за місяць, за який він сплачений, у порядку, визначеному Кабінетом Міні</w:t>
      </w:r>
      <w:proofErr w:type="gramStart"/>
      <w:r>
        <w:rPr>
          <w:color w:val="000000"/>
        </w:rPr>
        <w:t>стр</w:t>
      </w:r>
      <w:proofErr w:type="gramEnd"/>
      <w:r>
        <w:rPr>
          <w:color w:val="000000"/>
        </w:rPr>
        <w:t>ів України.</w:t>
      </w:r>
    </w:p>
    <w:p w:rsidR="007114BE" w:rsidRDefault="007114BE" w:rsidP="007114BE">
      <w:pPr>
        <w:autoSpaceDE w:val="0"/>
        <w:autoSpaceDN w:val="0"/>
        <w:adjustRightInd w:val="0"/>
        <w:jc w:val="both"/>
      </w:pPr>
      <w:bookmarkStart w:id="18" w:name="n232"/>
      <w:bookmarkEnd w:id="18"/>
      <w:proofErr w:type="gramStart"/>
      <w:r>
        <w:rPr>
          <w:color w:val="000000"/>
        </w:rPr>
        <w:t>У</w:t>
      </w:r>
      <w:proofErr w:type="gramEnd"/>
      <w:r>
        <w:rPr>
          <w:color w:val="000000"/>
        </w:rPr>
        <w:t xml:space="preserve"> разі зменшення штатної чисельності працівників та фонду оплати праці роботодавець втрачає право на компенсацію.</w:t>
      </w:r>
    </w:p>
    <w:p w:rsidR="007114BE" w:rsidRDefault="007114BE" w:rsidP="007114BE">
      <w:pPr>
        <w:autoSpaceDE w:val="0"/>
        <w:autoSpaceDN w:val="0"/>
        <w:adjustRightInd w:val="0"/>
        <w:jc w:val="both"/>
        <w:rPr>
          <w:szCs w:val="28"/>
        </w:rPr>
      </w:pPr>
    </w:p>
    <w:p w:rsidR="007114BE" w:rsidRDefault="007114BE" w:rsidP="007114BE">
      <w:pPr>
        <w:pStyle w:val="rvps2"/>
        <w:spacing w:before="0" w:beforeAutospacing="0" w:after="150" w:afterAutospacing="0"/>
        <w:ind w:firstLine="450"/>
        <w:jc w:val="center"/>
        <w:rPr>
          <w:b/>
          <w:color w:val="000000"/>
        </w:rPr>
      </w:pPr>
      <w:r>
        <w:rPr>
          <w:b/>
          <w:color w:val="000000"/>
        </w:rPr>
        <w:t xml:space="preserve">Державна </w:t>
      </w:r>
      <w:proofErr w:type="gramStart"/>
      <w:r>
        <w:rPr>
          <w:b/>
          <w:color w:val="000000"/>
        </w:rPr>
        <w:t>п</w:t>
      </w:r>
      <w:proofErr w:type="gramEnd"/>
      <w:r>
        <w:rPr>
          <w:b/>
          <w:color w:val="000000"/>
        </w:rPr>
        <w:t>ідтримка молодих працівників, залучених до роботи в селах і селищах</w:t>
      </w:r>
    </w:p>
    <w:p w:rsidR="007114BE" w:rsidRDefault="007114BE" w:rsidP="007114BE">
      <w:pPr>
        <w:pStyle w:val="rvps2"/>
        <w:spacing w:before="0" w:beforeAutospacing="0" w:after="150" w:afterAutospacing="0"/>
        <w:ind w:firstLine="450"/>
        <w:jc w:val="both"/>
        <w:rPr>
          <w:color w:val="000000"/>
        </w:rPr>
      </w:pPr>
      <w:bookmarkStart w:id="19" w:name="n259"/>
      <w:bookmarkEnd w:id="19"/>
      <w:r>
        <w:rPr>
          <w:color w:val="000000"/>
        </w:rPr>
        <w:t xml:space="preserve"> 3 метою залучення до роботи за відповідною професією (спеціальністю) в селах і селищах молодому працівнику, який уклав трудовий догові</w:t>
      </w:r>
      <w:proofErr w:type="gramStart"/>
      <w:r>
        <w:rPr>
          <w:color w:val="000000"/>
        </w:rPr>
        <w:t>р</w:t>
      </w:r>
      <w:proofErr w:type="gramEnd"/>
      <w:r>
        <w:rPr>
          <w:color w:val="000000"/>
        </w:rPr>
        <w:t xml:space="preserve"> на строк не менш як три роки з підприємствами, установами та організаціями, що розташовані у таких населених пунктах, надається житло</w:t>
      </w:r>
      <w:r>
        <w:rPr>
          <w:color w:val="000000"/>
          <w:lang w:val="uk-UA"/>
        </w:rPr>
        <w:t xml:space="preserve"> (при наявності)</w:t>
      </w:r>
      <w:r>
        <w:rPr>
          <w:color w:val="000000"/>
        </w:rPr>
        <w:t xml:space="preserve"> на строк його роботи та одноразова адресна допомога у десятикратному розмі</w:t>
      </w:r>
      <w:proofErr w:type="gramStart"/>
      <w:r>
        <w:rPr>
          <w:color w:val="000000"/>
        </w:rPr>
        <w:t>р</w:t>
      </w:r>
      <w:proofErr w:type="gramEnd"/>
      <w:r>
        <w:rPr>
          <w:color w:val="000000"/>
        </w:rPr>
        <w:t xml:space="preserve">і мінімальної заробітної плати за рахунок коштів Державного бюджету України у порядку та за переліком професій (спеціальностей), затверджених Кабінетом Міністрів України. У разі якщо молодий працівник пропрацює в такому населеному пункті не менше десяти років, житло </w:t>
      </w:r>
      <w:proofErr w:type="gramStart"/>
      <w:r>
        <w:rPr>
          <w:color w:val="000000"/>
        </w:rPr>
        <w:t>передається</w:t>
      </w:r>
      <w:proofErr w:type="gramEnd"/>
      <w:r>
        <w:rPr>
          <w:color w:val="000000"/>
        </w:rPr>
        <w:t xml:space="preserve"> йому у власність.</w:t>
      </w:r>
    </w:p>
    <w:p w:rsidR="007114BE" w:rsidRDefault="007114BE" w:rsidP="007114BE">
      <w:pPr>
        <w:pStyle w:val="rvps2"/>
        <w:spacing w:before="0" w:beforeAutospacing="0" w:after="150" w:afterAutospacing="0"/>
        <w:ind w:firstLine="450"/>
        <w:jc w:val="center"/>
        <w:rPr>
          <w:b/>
          <w:color w:val="000000"/>
        </w:rPr>
      </w:pPr>
      <w:r>
        <w:rPr>
          <w:b/>
          <w:color w:val="000000"/>
        </w:rPr>
        <w:t xml:space="preserve">Розширення можливостей для </w:t>
      </w:r>
      <w:proofErr w:type="gramStart"/>
      <w:r>
        <w:rPr>
          <w:b/>
          <w:color w:val="000000"/>
        </w:rPr>
        <w:t>п</w:t>
      </w:r>
      <w:proofErr w:type="gramEnd"/>
      <w:r>
        <w:rPr>
          <w:b/>
          <w:color w:val="000000"/>
        </w:rPr>
        <w:t>ідвищення конкурентоспроможності молоді</w:t>
      </w:r>
    </w:p>
    <w:p w:rsidR="007114BE" w:rsidRDefault="007114BE" w:rsidP="007114BE">
      <w:pPr>
        <w:pStyle w:val="rvps2"/>
        <w:spacing w:before="0" w:beforeAutospacing="0" w:after="0" w:afterAutospacing="0"/>
        <w:ind w:firstLine="448"/>
        <w:jc w:val="both"/>
        <w:rPr>
          <w:color w:val="000000"/>
        </w:rPr>
      </w:pPr>
      <w:bookmarkStart w:id="20" w:name="n261"/>
      <w:bookmarkEnd w:id="20"/>
      <w:r>
        <w:rPr>
          <w:color w:val="000000"/>
        </w:rPr>
        <w:t xml:space="preserve"> Студенти вищих та учні професійно-технічних навчальних закладів, що здобули професію (кваліфікацію) за освітньо-кваліфікаційним </w:t>
      </w:r>
      <w:proofErr w:type="gramStart"/>
      <w:r>
        <w:rPr>
          <w:color w:val="000000"/>
        </w:rPr>
        <w:t>р</w:t>
      </w:r>
      <w:proofErr w:type="gramEnd"/>
      <w:r>
        <w:rPr>
          <w:color w:val="000000"/>
        </w:rPr>
        <w:t xml:space="preserve">івнем "кваліфікований робітник", "молодший спеціаліст", "бакалавр", "спеціаліст" та продовжують навчатися на наступному освітньо-кваліфікаційному рівні, мають право проходити стажування за професією (спеціальністю), за якою здобувається освіта,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 на умовах, визначених договором про стажування у вільний від навчання час.</w:t>
      </w:r>
    </w:p>
    <w:p w:rsidR="007114BE" w:rsidRDefault="007114BE" w:rsidP="007114BE">
      <w:pPr>
        <w:pStyle w:val="rvps2"/>
        <w:spacing w:before="0" w:beforeAutospacing="0" w:after="0" w:afterAutospacing="0"/>
        <w:ind w:firstLine="448"/>
        <w:jc w:val="both"/>
        <w:rPr>
          <w:color w:val="000000"/>
        </w:rPr>
      </w:pPr>
      <w:bookmarkStart w:id="21" w:name="n262"/>
      <w:bookmarkEnd w:id="21"/>
      <w:r>
        <w:rPr>
          <w:color w:val="000000"/>
        </w:rPr>
        <w:t xml:space="preserve">Метою стажування є набуття досвіду з виконання професійних завдань та обов'язків, удосконалення професійних знань, умінь та навичок, вивчення та засвоєння нових технологій, </w:t>
      </w:r>
      <w:proofErr w:type="gramStart"/>
      <w:r>
        <w:rPr>
          <w:color w:val="000000"/>
        </w:rPr>
        <w:t>техн</w:t>
      </w:r>
      <w:proofErr w:type="gramEnd"/>
      <w:r>
        <w:rPr>
          <w:color w:val="000000"/>
        </w:rPr>
        <w:t>іки, набуття додаткових компетенцій.</w:t>
      </w:r>
    </w:p>
    <w:p w:rsidR="007114BE" w:rsidRDefault="007114BE" w:rsidP="007114BE">
      <w:pPr>
        <w:pStyle w:val="rvps2"/>
        <w:spacing w:before="0" w:beforeAutospacing="0" w:after="0" w:afterAutospacing="0"/>
        <w:ind w:firstLine="448"/>
        <w:jc w:val="both"/>
        <w:rPr>
          <w:color w:val="000000"/>
        </w:rPr>
      </w:pPr>
      <w:bookmarkStart w:id="22" w:name="n263"/>
      <w:bookmarkEnd w:id="22"/>
      <w:r>
        <w:rPr>
          <w:color w:val="000000"/>
        </w:rPr>
        <w:t>Порядок укладення договору про стажування та типову форму договору затверджує Кабінет Міні</w:t>
      </w:r>
      <w:proofErr w:type="gramStart"/>
      <w:r>
        <w:rPr>
          <w:color w:val="000000"/>
        </w:rPr>
        <w:t>стр</w:t>
      </w:r>
      <w:proofErr w:type="gramEnd"/>
      <w:r>
        <w:rPr>
          <w:color w:val="000000"/>
        </w:rPr>
        <w:t>ів України.</w:t>
      </w:r>
    </w:p>
    <w:p w:rsidR="007114BE" w:rsidRDefault="007114BE" w:rsidP="007114BE">
      <w:pPr>
        <w:pStyle w:val="rvps2"/>
        <w:spacing w:before="0" w:beforeAutospacing="0" w:after="0" w:afterAutospacing="0"/>
        <w:ind w:firstLine="448"/>
        <w:jc w:val="both"/>
        <w:rPr>
          <w:color w:val="000000"/>
        </w:rPr>
      </w:pPr>
      <w:bookmarkStart w:id="23" w:name="n264"/>
      <w:bookmarkEnd w:id="23"/>
      <w:r>
        <w:rPr>
          <w:color w:val="000000"/>
        </w:rPr>
        <w:t>Строк стажування за договором не може перевищувати шести місяці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24" w:name="n265"/>
      <w:bookmarkEnd w:id="24"/>
      <w:r>
        <w:rPr>
          <w:color w:val="000000"/>
        </w:rPr>
        <w:t>Запис про проходження стажування роботодавець вносить до трудової книжки.</w:t>
      </w:r>
    </w:p>
    <w:p w:rsidR="007114BE" w:rsidRDefault="007114BE" w:rsidP="007114BE">
      <w:pPr>
        <w:pStyle w:val="rvps2"/>
        <w:spacing w:before="0" w:beforeAutospacing="0" w:after="0" w:afterAutospacing="0"/>
        <w:ind w:firstLine="448"/>
        <w:jc w:val="both"/>
        <w:rPr>
          <w:color w:val="000000"/>
        </w:rPr>
      </w:pPr>
      <w:bookmarkStart w:id="25" w:name="n266"/>
      <w:bookmarkEnd w:id="25"/>
      <w:r>
        <w:rPr>
          <w:color w:val="000000"/>
        </w:rPr>
        <w:t xml:space="preserve">Стажування проводиться за індивідуальною програмою </w:t>
      </w:r>
      <w:proofErr w:type="gramStart"/>
      <w:r>
        <w:rPr>
          <w:color w:val="000000"/>
        </w:rPr>
        <w:t>п</w:t>
      </w:r>
      <w:proofErr w:type="gramEnd"/>
      <w:r>
        <w:rPr>
          <w:color w:val="000000"/>
        </w:rPr>
        <w:t>ід керівництвом працівника підприємства, установи, організації, який має стаж роботи за відповідною професією (спеціальністю) не менш як три роки.</w:t>
      </w:r>
    </w:p>
    <w:p w:rsidR="007114BE" w:rsidRDefault="007114BE" w:rsidP="007114BE">
      <w:pPr>
        <w:pStyle w:val="rvps2"/>
        <w:spacing w:before="0" w:beforeAutospacing="0" w:after="0" w:afterAutospacing="0"/>
        <w:ind w:firstLine="448"/>
        <w:jc w:val="both"/>
        <w:rPr>
          <w:color w:val="000000"/>
        </w:rPr>
      </w:pPr>
      <w:bookmarkStart w:id="26" w:name="n267"/>
      <w:bookmarkStart w:id="27" w:name="n268"/>
      <w:bookmarkEnd w:id="26"/>
      <w:bookmarkEnd w:id="27"/>
      <w:r>
        <w:rPr>
          <w:color w:val="000000"/>
        </w:rPr>
        <w:t xml:space="preserve">Робота керівників стажування, призначених з числа працівників </w:t>
      </w:r>
      <w:proofErr w:type="gramStart"/>
      <w:r>
        <w:rPr>
          <w:color w:val="000000"/>
        </w:rPr>
        <w:t>п</w:t>
      </w:r>
      <w:proofErr w:type="gramEnd"/>
      <w:r>
        <w:rPr>
          <w:color w:val="000000"/>
        </w:rPr>
        <w:t xml:space="preserve">ідприємства, організації, установи, може оплачуватися підприємством, організацією, установою за рахунок коштів, передбачених на підготовку, перепідготовку, підвищення кваліфікації кадрів, додатково на строк стажування щомісяця у розмірах не менше 5 відсотків суми основної заробітної плати, яку </w:t>
      </w:r>
      <w:proofErr w:type="gramStart"/>
      <w:r>
        <w:rPr>
          <w:color w:val="000000"/>
        </w:rPr>
        <w:t>вони</w:t>
      </w:r>
      <w:proofErr w:type="gramEnd"/>
      <w:r>
        <w:rPr>
          <w:color w:val="000000"/>
        </w:rPr>
        <w:t xml:space="preserve"> отримують за основним місцем роботи.</w:t>
      </w:r>
    </w:p>
    <w:p w:rsidR="007114BE" w:rsidRDefault="007114BE" w:rsidP="007114BE">
      <w:pPr>
        <w:pStyle w:val="rvps2"/>
        <w:spacing w:before="0" w:beforeAutospacing="0" w:after="150" w:afterAutospacing="0"/>
        <w:ind w:firstLine="450"/>
        <w:jc w:val="both"/>
        <w:rPr>
          <w:color w:val="000000"/>
        </w:rPr>
      </w:pPr>
      <w:bookmarkStart w:id="28" w:name="n269"/>
      <w:bookmarkEnd w:id="28"/>
    </w:p>
    <w:p w:rsidR="007114BE" w:rsidRDefault="007114BE"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Pr="00D60715" w:rsidRDefault="00D60715" w:rsidP="007114BE">
      <w:pPr>
        <w:pStyle w:val="rvps2"/>
        <w:spacing w:before="0" w:beforeAutospacing="0" w:after="150" w:afterAutospacing="0"/>
        <w:ind w:firstLine="450"/>
        <w:jc w:val="both"/>
        <w:rPr>
          <w:color w:val="000000"/>
          <w:lang w:val="uk-UA"/>
        </w:rPr>
      </w:pPr>
    </w:p>
    <w:p w:rsidR="007114BE" w:rsidRDefault="007114BE" w:rsidP="007114BE">
      <w:pPr>
        <w:pStyle w:val="rvps2"/>
        <w:spacing w:before="0" w:beforeAutospacing="0" w:after="150" w:afterAutospacing="0"/>
        <w:ind w:firstLine="450"/>
        <w:jc w:val="center"/>
        <w:rPr>
          <w:b/>
          <w:color w:val="000000"/>
        </w:rPr>
      </w:pPr>
      <w:r>
        <w:rPr>
          <w:b/>
          <w:color w:val="000000"/>
        </w:rPr>
        <w:lastRenderedPageBreak/>
        <w:t xml:space="preserve">Розширення можливостей для </w:t>
      </w:r>
      <w:proofErr w:type="gramStart"/>
      <w:r>
        <w:rPr>
          <w:b/>
          <w:color w:val="000000"/>
        </w:rPr>
        <w:t>п</w:t>
      </w:r>
      <w:proofErr w:type="gramEnd"/>
      <w:r>
        <w:rPr>
          <w:b/>
          <w:color w:val="000000"/>
        </w:rPr>
        <w:t>ідвищення конкурентоспроможності громадян віком старш</w:t>
      </w:r>
      <w:r>
        <w:rPr>
          <w:b/>
          <w:color w:val="000000"/>
          <w:lang w:val="uk-UA"/>
        </w:rPr>
        <w:t xml:space="preserve">е </w:t>
      </w:r>
      <w:r>
        <w:rPr>
          <w:b/>
          <w:color w:val="000000"/>
        </w:rPr>
        <w:t>45 років</w:t>
      </w:r>
    </w:p>
    <w:p w:rsidR="007114BE" w:rsidRDefault="007114BE" w:rsidP="007114BE">
      <w:pPr>
        <w:pStyle w:val="rvps2"/>
        <w:spacing w:before="0" w:beforeAutospacing="0" w:after="0" w:afterAutospacing="0"/>
        <w:ind w:firstLine="448"/>
        <w:jc w:val="both"/>
        <w:rPr>
          <w:color w:val="000000"/>
        </w:rPr>
      </w:pPr>
      <w:bookmarkStart w:id="29" w:name="n271"/>
      <w:bookmarkEnd w:id="29"/>
      <w:r>
        <w:rPr>
          <w:color w:val="000000"/>
        </w:rPr>
        <w:t xml:space="preserve"> Особи віком старше 45 років, страховий стаж яких становить не менше 15 років, мають право до досягнення встановленого статтею 26</w:t>
      </w:r>
      <w:r>
        <w:rPr>
          <w:rStyle w:val="apple-converted-space"/>
          <w:color w:val="000000"/>
        </w:rPr>
        <w:t> </w:t>
      </w:r>
      <w:hyperlink r:id="rId11"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 xml:space="preserve">пенсійного віку на одноразове отримання ваучера для </w:t>
      </w:r>
      <w:proofErr w:type="gramStart"/>
      <w:r>
        <w:rPr>
          <w:color w:val="000000"/>
        </w:rPr>
        <w:t>п</w:t>
      </w:r>
      <w:proofErr w:type="gramEnd"/>
      <w:r>
        <w:rPr>
          <w:color w:val="000000"/>
        </w:rPr>
        <w:t xml:space="preserve">ідтримання їх конкурентоспроможності шляхом перепідготовки, спеціалізації, підвищення кваліфікації за професіями та спеціальностями для </w:t>
      </w:r>
      <w:proofErr w:type="gramStart"/>
      <w:r>
        <w:rPr>
          <w:color w:val="000000"/>
        </w:rPr>
        <w:t>пр</w:t>
      </w:r>
      <w:proofErr w:type="gramEnd"/>
      <w:r>
        <w:rPr>
          <w:color w:val="000000"/>
        </w:rPr>
        <w:t>іоритетних видів економічної діяльності. Вибір професії (спеціальності) із затвердженого переліку, форми та місця навчання здійснюється особою.</w:t>
      </w:r>
    </w:p>
    <w:p w:rsidR="007114BE" w:rsidRDefault="007114BE" w:rsidP="007114BE">
      <w:pPr>
        <w:pStyle w:val="rvps2"/>
        <w:spacing w:before="0" w:beforeAutospacing="0" w:after="0" w:afterAutospacing="0"/>
        <w:ind w:firstLine="448"/>
        <w:jc w:val="both"/>
        <w:rPr>
          <w:color w:val="000000"/>
        </w:rPr>
      </w:pPr>
      <w:bookmarkStart w:id="30" w:name="n272"/>
      <w:bookmarkEnd w:id="30"/>
      <w:r>
        <w:rPr>
          <w:color w:val="000000"/>
        </w:rPr>
        <w:t xml:space="preserve"> Вартість ваучера встановлюється в межах вартості навчання, але не може перевищувати десятикратний розмі</w:t>
      </w:r>
      <w:proofErr w:type="gramStart"/>
      <w:r>
        <w:rPr>
          <w:color w:val="000000"/>
        </w:rPr>
        <w:t>р</w:t>
      </w:r>
      <w:proofErr w:type="gramEnd"/>
      <w:r>
        <w:rPr>
          <w:color w:val="000000"/>
        </w:rPr>
        <w:t xml:space="preserve"> прожиткового мінімуму для працездатних осіб, установленого законом.</w:t>
      </w:r>
    </w:p>
    <w:p w:rsidR="007114BE" w:rsidRDefault="007114BE" w:rsidP="007114BE">
      <w:pPr>
        <w:pStyle w:val="rvps2"/>
        <w:spacing w:before="0" w:beforeAutospacing="0" w:after="0" w:afterAutospacing="0"/>
        <w:ind w:firstLine="448"/>
        <w:jc w:val="both"/>
        <w:rPr>
          <w:color w:val="000000"/>
        </w:rPr>
      </w:pPr>
      <w:bookmarkStart w:id="31" w:name="n273"/>
      <w:bookmarkEnd w:id="31"/>
      <w:r>
        <w:rPr>
          <w:color w:val="000000"/>
        </w:rPr>
        <w:t xml:space="preserve">Оплата ваучера здійснюється за рахунок коштів Фонду загальнообов'язкового державного </w:t>
      </w:r>
      <w:proofErr w:type="gramStart"/>
      <w:r>
        <w:rPr>
          <w:color w:val="000000"/>
        </w:rPr>
        <w:t>соц</w:t>
      </w:r>
      <w:proofErr w:type="gramEnd"/>
      <w:r>
        <w:rPr>
          <w:color w:val="000000"/>
        </w:rPr>
        <w:t>іального страхування України на випадок безробіття виходячи з його фінансових можливостей.</w:t>
      </w:r>
    </w:p>
    <w:p w:rsidR="007114BE" w:rsidRDefault="007114BE" w:rsidP="007114BE">
      <w:pPr>
        <w:pStyle w:val="rvps2"/>
        <w:spacing w:before="0" w:beforeAutospacing="0" w:after="0" w:afterAutospacing="0"/>
        <w:ind w:firstLine="448"/>
        <w:jc w:val="both"/>
        <w:rPr>
          <w:color w:val="000000"/>
          <w:lang w:val="uk-UA"/>
        </w:rPr>
      </w:pPr>
      <w:bookmarkStart w:id="32" w:name="n274"/>
      <w:bookmarkEnd w:id="32"/>
      <w:r>
        <w:rPr>
          <w:color w:val="000000"/>
        </w:rPr>
        <w:t xml:space="preserve">Порядок видачі територіальними органами центрального органу виконавчої влади, що реалізує державну політику у сфері зайнятості населення та трудової міграції, ваучерів та перелік професій, спеціальностей та напрямів </w:t>
      </w:r>
      <w:proofErr w:type="gramStart"/>
      <w:r>
        <w:rPr>
          <w:color w:val="000000"/>
        </w:rPr>
        <w:t>п</w:t>
      </w:r>
      <w:proofErr w:type="gramEnd"/>
      <w:r>
        <w:rPr>
          <w:color w:val="000000"/>
        </w:rPr>
        <w:t>ідвищення кваліфікації, для навчання за якими може бути виданий ваучер, затверджуються Кабінетом Міністрів України.</w:t>
      </w:r>
    </w:p>
    <w:p w:rsidR="007114BE" w:rsidRDefault="007114BE" w:rsidP="007114BE">
      <w:pPr>
        <w:pStyle w:val="rvps2"/>
        <w:spacing w:before="0" w:beforeAutospacing="0" w:after="0" w:afterAutospacing="0"/>
        <w:ind w:firstLine="448"/>
        <w:jc w:val="both"/>
        <w:rPr>
          <w:color w:val="000000"/>
          <w:lang w:val="uk-UA"/>
        </w:rPr>
      </w:pPr>
    </w:p>
    <w:p w:rsidR="007114BE" w:rsidRDefault="007114BE" w:rsidP="007114BE">
      <w:pPr>
        <w:pStyle w:val="rvps2"/>
        <w:spacing w:before="0" w:beforeAutospacing="0" w:after="0" w:afterAutospacing="0"/>
        <w:ind w:firstLine="450"/>
        <w:jc w:val="center"/>
        <w:rPr>
          <w:b/>
          <w:color w:val="000000"/>
        </w:rPr>
      </w:pPr>
      <w:r>
        <w:rPr>
          <w:b/>
          <w:color w:val="000000"/>
          <w:lang w:val="uk-UA"/>
        </w:rPr>
        <w:t>БЕЗРОБІТТЯ</w:t>
      </w:r>
    </w:p>
    <w:p w:rsidR="007114BE" w:rsidRDefault="007114BE" w:rsidP="007114BE">
      <w:pPr>
        <w:pStyle w:val="rvps2"/>
        <w:spacing w:before="0" w:beforeAutospacing="0" w:after="0" w:afterAutospacing="0"/>
        <w:ind w:firstLine="450"/>
        <w:jc w:val="center"/>
        <w:rPr>
          <w:b/>
          <w:color w:val="000000"/>
          <w:sz w:val="28"/>
          <w:szCs w:val="28"/>
        </w:rPr>
      </w:pPr>
    </w:p>
    <w:p w:rsidR="007114BE" w:rsidRDefault="007114BE" w:rsidP="007114BE">
      <w:pPr>
        <w:pStyle w:val="rvps2"/>
        <w:spacing w:before="0" w:beforeAutospacing="0" w:after="0" w:afterAutospacing="0"/>
        <w:ind w:firstLine="450"/>
        <w:jc w:val="both"/>
        <w:rPr>
          <w:b/>
          <w:color w:val="000000"/>
        </w:rPr>
      </w:pPr>
      <w:r>
        <w:rPr>
          <w:b/>
          <w:color w:val="000000"/>
        </w:rPr>
        <w:t>Статус безробітного може набути:</w:t>
      </w:r>
    </w:p>
    <w:p w:rsidR="007114BE" w:rsidRDefault="007114BE" w:rsidP="007114BE">
      <w:pPr>
        <w:pStyle w:val="rvps2"/>
        <w:spacing w:before="0" w:beforeAutospacing="0" w:after="0" w:afterAutospacing="0"/>
        <w:ind w:firstLine="450"/>
        <w:jc w:val="both"/>
        <w:rPr>
          <w:color w:val="000000"/>
        </w:rPr>
      </w:pPr>
      <w:bookmarkStart w:id="33" w:name="n412"/>
      <w:bookmarkEnd w:id="33"/>
      <w:r>
        <w:rPr>
          <w:color w:val="000000"/>
        </w:rPr>
        <w:t xml:space="preserve">1) особа працездатного віку до призначення пенсії (зокрема на </w:t>
      </w:r>
      <w:proofErr w:type="gramStart"/>
      <w:r>
        <w:rPr>
          <w:color w:val="000000"/>
        </w:rPr>
        <w:t>п</w:t>
      </w:r>
      <w:proofErr w:type="gramEnd"/>
      <w:r>
        <w:rPr>
          <w:color w:val="000000"/>
        </w:rPr>
        <w:t>ільгових умовах або за вислугу років), яка через відсутність роботи не має заробітку або інших передбачених законодавством доходів, готова та здатна приступити до роботи;</w:t>
      </w:r>
    </w:p>
    <w:p w:rsidR="007114BE" w:rsidRDefault="007114BE" w:rsidP="007114BE">
      <w:pPr>
        <w:pStyle w:val="rvps2"/>
        <w:spacing w:before="0" w:beforeAutospacing="0" w:after="0" w:afterAutospacing="0"/>
        <w:ind w:firstLine="450"/>
        <w:jc w:val="both"/>
        <w:rPr>
          <w:color w:val="000000"/>
        </w:rPr>
      </w:pPr>
      <w:bookmarkStart w:id="34" w:name="n413"/>
      <w:bookmarkEnd w:id="34"/>
      <w:r>
        <w:rPr>
          <w:color w:val="000000"/>
        </w:rPr>
        <w:t xml:space="preserve">2) </w:t>
      </w:r>
      <w:r>
        <w:rPr>
          <w:color w:val="000000"/>
          <w:lang w:val="uk-UA"/>
        </w:rPr>
        <w:t>особа з інвалідністю</w:t>
      </w:r>
      <w:r>
        <w:rPr>
          <w:color w:val="000000"/>
        </w:rPr>
        <w:t>, яка не дося</w:t>
      </w:r>
      <w:r>
        <w:rPr>
          <w:color w:val="000000"/>
          <w:lang w:val="uk-UA"/>
        </w:rPr>
        <w:t>гла</w:t>
      </w:r>
      <w:r>
        <w:rPr>
          <w:color w:val="000000"/>
        </w:rPr>
        <w:t xml:space="preserve"> встановленого статтею 26</w:t>
      </w:r>
      <w:r>
        <w:rPr>
          <w:rStyle w:val="apple-converted-space"/>
          <w:color w:val="000000"/>
        </w:rPr>
        <w:t> </w:t>
      </w:r>
      <w:hyperlink r:id="rId12"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 xml:space="preserve">пенсійного віку та отримує пенсію по інвалідності або </w:t>
      </w:r>
      <w:proofErr w:type="gramStart"/>
      <w:r>
        <w:rPr>
          <w:color w:val="000000"/>
        </w:rPr>
        <w:t>соц</w:t>
      </w:r>
      <w:proofErr w:type="gramEnd"/>
      <w:r>
        <w:rPr>
          <w:color w:val="000000"/>
        </w:rPr>
        <w:t>іальну допомогу відповідно до законів України</w:t>
      </w:r>
      <w:r>
        <w:rPr>
          <w:rStyle w:val="apple-converted-space"/>
          <w:color w:val="000000"/>
        </w:rPr>
        <w:t> </w:t>
      </w:r>
      <w:hyperlink r:id="rId13" w:tgtFrame="_blank" w:history="1">
        <w:r>
          <w:rPr>
            <w:rStyle w:val="ac"/>
          </w:rPr>
          <w:t>"Про державну соціальну допомогу інвалідам з дитинства та дітям-інвалідам"</w:t>
        </w:r>
      </w:hyperlink>
      <w:r>
        <w:rPr>
          <w:rStyle w:val="apple-converted-space"/>
          <w:color w:val="000000"/>
        </w:rPr>
        <w:t> </w:t>
      </w:r>
      <w:r>
        <w:rPr>
          <w:color w:val="000000"/>
        </w:rPr>
        <w:t>та</w:t>
      </w:r>
      <w:r>
        <w:rPr>
          <w:rStyle w:val="apple-converted-space"/>
          <w:color w:val="000000"/>
        </w:rPr>
        <w:t> </w:t>
      </w:r>
      <w:hyperlink r:id="rId14" w:tgtFrame="_blank" w:history="1">
        <w:r>
          <w:rPr>
            <w:rStyle w:val="ac"/>
          </w:rPr>
          <w:t xml:space="preserve">"Про державну </w:t>
        </w:r>
        <w:proofErr w:type="gramStart"/>
        <w:r>
          <w:rPr>
            <w:rStyle w:val="ac"/>
          </w:rPr>
          <w:t>соц</w:t>
        </w:r>
        <w:proofErr w:type="gramEnd"/>
        <w:r>
          <w:rPr>
            <w:rStyle w:val="ac"/>
          </w:rPr>
          <w:t>іальну допомогу особам, які не мають права на пенсію, та інвалідам"</w:t>
        </w:r>
      </w:hyperlink>
      <w:r>
        <w:rPr>
          <w:color w:val="000000"/>
        </w:rPr>
        <w:t>;</w:t>
      </w:r>
    </w:p>
    <w:p w:rsidR="007114BE" w:rsidRDefault="007114BE" w:rsidP="007114BE">
      <w:pPr>
        <w:pStyle w:val="rvps2"/>
        <w:spacing w:before="0" w:beforeAutospacing="0" w:after="0" w:afterAutospacing="0"/>
        <w:ind w:firstLine="450"/>
        <w:jc w:val="both"/>
        <w:rPr>
          <w:color w:val="000000"/>
        </w:rPr>
      </w:pPr>
      <w:bookmarkStart w:id="35" w:name="n414"/>
      <w:bookmarkEnd w:id="35"/>
      <w:r>
        <w:rPr>
          <w:color w:val="000000"/>
        </w:rPr>
        <w:t xml:space="preserve">3) особа, молодша 16-річного віку, яка працювала і була звільнена у зв'язку із змінами в організації виробництва і праці, зокрема припиненням або перепрофілюванням </w:t>
      </w:r>
      <w:proofErr w:type="gramStart"/>
      <w:r>
        <w:rPr>
          <w:color w:val="000000"/>
        </w:rPr>
        <w:t>п</w:t>
      </w:r>
      <w:proofErr w:type="gramEnd"/>
      <w:r>
        <w:rPr>
          <w:color w:val="000000"/>
        </w:rPr>
        <w:t>ідприємств, установ та організацій, скороченням чисельності (штату) працівників.</w:t>
      </w:r>
    </w:p>
    <w:p w:rsidR="007114BE" w:rsidRDefault="007114BE" w:rsidP="007114BE">
      <w:pPr>
        <w:pStyle w:val="rvps2"/>
        <w:spacing w:before="0" w:beforeAutospacing="0" w:after="0" w:afterAutospacing="0"/>
        <w:ind w:firstLine="450"/>
        <w:jc w:val="both"/>
        <w:rPr>
          <w:color w:val="000000"/>
        </w:rPr>
      </w:pPr>
      <w:bookmarkStart w:id="36" w:name="n415"/>
      <w:bookmarkEnd w:id="36"/>
      <w:r>
        <w:rPr>
          <w:color w:val="000000"/>
        </w:rPr>
        <w:t xml:space="preserve">2. Статус безробітного надається зазначеним особам за їх особистою заявою у разі відсутності </w:t>
      </w:r>
      <w:proofErr w:type="gramStart"/>
      <w:r>
        <w:rPr>
          <w:color w:val="000000"/>
        </w:rPr>
        <w:t>п</w:t>
      </w:r>
      <w:proofErr w:type="gramEnd"/>
      <w:r>
        <w:rPr>
          <w:color w:val="000000"/>
        </w:rPr>
        <w:t>ідходящої роботи з першого дня реєстрації у територіальних органах центрального органу виконавчої влади, що реалізує державну політику у сфері зайнятості населення та трудової міграції, незалежно від зареєстрованого місця проживання чи місця перебування.</w:t>
      </w:r>
    </w:p>
    <w:p w:rsidR="007114BE" w:rsidRDefault="007114BE" w:rsidP="007114BE">
      <w:pPr>
        <w:pStyle w:val="aa"/>
        <w:spacing w:before="0" w:beforeAutospacing="0" w:after="0" w:afterAutospacing="0"/>
        <w:ind w:firstLine="720"/>
        <w:jc w:val="both"/>
        <w:rPr>
          <w:color w:val="000000"/>
        </w:rPr>
      </w:pPr>
      <w:r>
        <w:rPr>
          <w:color w:val="000000"/>
        </w:rPr>
        <w:t>За бажанням особи реєстрація здійснюється незалежно від її зареєстрованого місця проживання та/або перебування.</w:t>
      </w:r>
    </w:p>
    <w:p w:rsidR="007114BE" w:rsidRDefault="007114BE" w:rsidP="007114BE">
      <w:pPr>
        <w:pStyle w:val="1"/>
      </w:pPr>
    </w:p>
    <w:p w:rsidR="007114BE" w:rsidRDefault="007114BE" w:rsidP="007114BE">
      <w:pPr>
        <w:pStyle w:val="1"/>
        <w:rPr>
          <w:szCs w:val="24"/>
        </w:rPr>
      </w:pPr>
      <w:r>
        <w:rPr>
          <w:szCs w:val="24"/>
        </w:rPr>
        <w:t>Зареєстровані  безробітні мають право на:</w:t>
      </w:r>
    </w:p>
    <w:p w:rsidR="007114BE" w:rsidRDefault="007114BE" w:rsidP="007114BE">
      <w:pPr>
        <w:pStyle w:val="rvps2"/>
        <w:spacing w:before="0" w:beforeAutospacing="0" w:after="0" w:afterAutospacing="0"/>
        <w:ind w:firstLine="448"/>
        <w:jc w:val="both"/>
        <w:rPr>
          <w:color w:val="000000"/>
        </w:rPr>
      </w:pPr>
      <w:r>
        <w:rPr>
          <w:color w:val="000000"/>
        </w:rPr>
        <w:t xml:space="preserve">1) безоплатне одержання від територіальних органів центрального органу виконавчої влади, що реалізує державну політику у сфері зайнятості населення та </w:t>
      </w:r>
      <w:proofErr w:type="gramStart"/>
      <w:r>
        <w:rPr>
          <w:color w:val="000000"/>
        </w:rPr>
        <w:t>трудової м</w:t>
      </w:r>
      <w:proofErr w:type="gramEnd"/>
      <w:r>
        <w:rPr>
          <w:color w:val="000000"/>
        </w:rPr>
        <w:t>іграції:</w:t>
      </w:r>
    </w:p>
    <w:p w:rsidR="007114BE" w:rsidRDefault="007114BE" w:rsidP="007114BE">
      <w:pPr>
        <w:pStyle w:val="rvps2"/>
        <w:spacing w:before="0" w:beforeAutospacing="0" w:after="0" w:afterAutospacing="0"/>
        <w:ind w:firstLine="448"/>
        <w:jc w:val="both"/>
        <w:rPr>
          <w:color w:val="000000"/>
        </w:rPr>
      </w:pPr>
      <w:bookmarkStart w:id="37" w:name="n420"/>
      <w:bookmarkEnd w:id="37"/>
      <w:r>
        <w:rPr>
          <w:color w:val="000000"/>
        </w:rPr>
        <w:t xml:space="preserve">послуг з пошуку </w:t>
      </w:r>
      <w:proofErr w:type="gramStart"/>
      <w:r>
        <w:rPr>
          <w:color w:val="000000"/>
        </w:rPr>
        <w:t>п</w:t>
      </w:r>
      <w:proofErr w:type="gramEnd"/>
      <w:r>
        <w:rPr>
          <w:color w:val="000000"/>
        </w:rPr>
        <w:t>ідходящої роботи та сприяння у працевлаштуванні, в тому числі на громадські та інші роботи тимчасового характеру;</w:t>
      </w:r>
    </w:p>
    <w:p w:rsidR="007114BE" w:rsidRDefault="007114BE" w:rsidP="007114BE">
      <w:pPr>
        <w:pStyle w:val="rvps2"/>
        <w:spacing w:before="0" w:beforeAutospacing="0" w:after="0" w:afterAutospacing="0"/>
        <w:ind w:firstLine="448"/>
        <w:jc w:val="both"/>
        <w:rPr>
          <w:color w:val="000000"/>
        </w:rPr>
      </w:pPr>
      <w:bookmarkStart w:id="38" w:name="n421"/>
      <w:bookmarkEnd w:id="38"/>
      <w:r>
        <w:rPr>
          <w:color w:val="000000"/>
        </w:rPr>
        <w:t>консультаційних, інформаційних та профорієнтаційних послуг з метою обрання або зміни виду діяльності (професії);</w:t>
      </w:r>
    </w:p>
    <w:p w:rsidR="007114BE" w:rsidRDefault="007114BE" w:rsidP="007114BE">
      <w:pPr>
        <w:pStyle w:val="rvps2"/>
        <w:spacing w:before="0" w:beforeAutospacing="0" w:after="0" w:afterAutospacing="0"/>
        <w:ind w:firstLine="448"/>
        <w:jc w:val="both"/>
        <w:rPr>
          <w:color w:val="000000"/>
        </w:rPr>
      </w:pPr>
      <w:bookmarkStart w:id="39" w:name="n422"/>
      <w:bookmarkEnd w:id="39"/>
      <w:r>
        <w:rPr>
          <w:color w:val="000000"/>
        </w:rPr>
        <w:t>інформації про свої права та обов</w:t>
      </w:r>
      <w:r>
        <w:rPr>
          <w:color w:val="000000"/>
          <w:lang w:val="uk-UA"/>
        </w:rPr>
        <w:t>’</w:t>
      </w:r>
      <w:r>
        <w:rPr>
          <w:color w:val="000000"/>
        </w:rPr>
        <w:t>язки як безробітного;</w:t>
      </w:r>
    </w:p>
    <w:p w:rsidR="007114BE" w:rsidRDefault="007114BE" w:rsidP="007114BE">
      <w:pPr>
        <w:pStyle w:val="rvps2"/>
        <w:spacing w:before="0" w:beforeAutospacing="0" w:after="0" w:afterAutospacing="0"/>
        <w:ind w:firstLine="448"/>
        <w:jc w:val="both"/>
        <w:rPr>
          <w:color w:val="000000"/>
        </w:rPr>
      </w:pPr>
      <w:bookmarkStart w:id="40" w:name="n423"/>
      <w:bookmarkEnd w:id="40"/>
      <w:r>
        <w:rPr>
          <w:color w:val="000000"/>
        </w:rPr>
        <w:t xml:space="preserve">відомостей </w:t>
      </w:r>
      <w:proofErr w:type="gramStart"/>
      <w:r>
        <w:rPr>
          <w:color w:val="000000"/>
        </w:rPr>
        <w:t>про</w:t>
      </w:r>
      <w:proofErr w:type="gramEnd"/>
      <w:r>
        <w:rPr>
          <w:color w:val="000000"/>
        </w:rPr>
        <w:t xml:space="preserve"> себе, які містяться в Єдиній інформаційно-аналітичній системі;</w:t>
      </w:r>
    </w:p>
    <w:p w:rsidR="007114BE" w:rsidRDefault="007114BE" w:rsidP="007114BE">
      <w:pPr>
        <w:pStyle w:val="rvps2"/>
        <w:spacing w:before="0" w:beforeAutospacing="0" w:after="0" w:afterAutospacing="0"/>
        <w:ind w:firstLine="448"/>
        <w:jc w:val="both"/>
        <w:rPr>
          <w:color w:val="000000"/>
        </w:rPr>
      </w:pPr>
      <w:bookmarkStart w:id="41" w:name="n424"/>
      <w:bookmarkEnd w:id="41"/>
      <w:r>
        <w:rPr>
          <w:color w:val="000000"/>
        </w:rPr>
        <w:t xml:space="preserve">2) матеріальне забезпечення на випадок безробіття та </w:t>
      </w:r>
      <w:proofErr w:type="gramStart"/>
      <w:r>
        <w:rPr>
          <w:color w:val="000000"/>
        </w:rPr>
        <w:t>соц</w:t>
      </w:r>
      <w:proofErr w:type="gramEnd"/>
      <w:r>
        <w:rPr>
          <w:color w:val="000000"/>
        </w:rPr>
        <w:t>іальні послуги відповідно до</w:t>
      </w:r>
      <w:hyperlink r:id="rId15" w:tgtFrame="_blank" w:history="1">
        <w:r>
          <w:rPr>
            <w:rStyle w:val="ac"/>
          </w:rPr>
          <w:t>Закону України "Про загальнообов'язкове державне соціальне страхування на випадок безробіття"</w:t>
        </w:r>
      </w:hyperlink>
      <w:r>
        <w:rPr>
          <w:rStyle w:val="apple-converted-space"/>
          <w:color w:val="000000"/>
        </w:rPr>
        <w:t> </w:t>
      </w:r>
      <w:r>
        <w:rPr>
          <w:color w:val="000000"/>
        </w:rPr>
        <w:t>та Закону</w:t>
      </w:r>
      <w:r>
        <w:rPr>
          <w:color w:val="000000"/>
          <w:lang w:val="uk-UA"/>
        </w:rPr>
        <w:t xml:space="preserve"> України «Про зайнятість населення»;</w:t>
      </w:r>
    </w:p>
    <w:p w:rsidR="007114BE" w:rsidRDefault="007114BE" w:rsidP="007114BE">
      <w:pPr>
        <w:pStyle w:val="rvps2"/>
        <w:spacing w:before="0" w:beforeAutospacing="0" w:after="0" w:afterAutospacing="0"/>
        <w:ind w:firstLine="448"/>
        <w:jc w:val="both"/>
        <w:rPr>
          <w:color w:val="000000"/>
        </w:rPr>
      </w:pPr>
      <w:bookmarkStart w:id="42" w:name="n425"/>
      <w:bookmarkEnd w:id="42"/>
      <w:proofErr w:type="gramStart"/>
      <w:r>
        <w:rPr>
          <w:color w:val="000000"/>
        </w:rPr>
        <w:t xml:space="preserve">3) збереження права на виплату допомоги по безробіттю на період участі у громадських та інших роботах тимчасового характеру (тривалістю до 180 днів, зокрема у разі заміщення </w:t>
      </w:r>
      <w:r>
        <w:rPr>
          <w:color w:val="000000"/>
        </w:rPr>
        <w:lastRenderedPageBreak/>
        <w:t>тимчасово відсутнього працівника) у розмірах, встановлених до укладення ними строкового трудового договору на участь у таких роботах;</w:t>
      </w:r>
      <w:proofErr w:type="gramEnd"/>
    </w:p>
    <w:p w:rsidR="007114BE" w:rsidRPr="00D60715" w:rsidRDefault="007114BE" w:rsidP="00D60715">
      <w:pPr>
        <w:pStyle w:val="rvps2"/>
        <w:spacing w:before="0" w:beforeAutospacing="0" w:after="0" w:afterAutospacing="0"/>
        <w:ind w:firstLine="448"/>
        <w:jc w:val="both"/>
        <w:rPr>
          <w:color w:val="000000"/>
        </w:rPr>
      </w:pPr>
      <w:bookmarkStart w:id="43" w:name="n426"/>
      <w:bookmarkEnd w:id="43"/>
      <w:r>
        <w:rPr>
          <w:color w:val="000000"/>
        </w:rPr>
        <w:t xml:space="preserve">4) оскарження, у тому числі до суду, дій або бездіяльності державних органів, органів місцевого самоврядування, </w:t>
      </w:r>
      <w:proofErr w:type="gramStart"/>
      <w:r>
        <w:rPr>
          <w:color w:val="000000"/>
        </w:rPr>
        <w:t>п</w:t>
      </w:r>
      <w:proofErr w:type="gramEnd"/>
      <w:r>
        <w:rPr>
          <w:color w:val="000000"/>
        </w:rPr>
        <w:t>ідприємств, установ та організацій, їх посадових осіб, що призвели до порушення прав щодо зайнятості особи.</w:t>
      </w:r>
    </w:p>
    <w:p w:rsidR="007114BE" w:rsidRPr="00D60715" w:rsidRDefault="007114BE" w:rsidP="00D60715">
      <w:pPr>
        <w:pStyle w:val="3"/>
        <w:tabs>
          <w:tab w:val="left" w:pos="284"/>
        </w:tabs>
        <w:ind w:firstLine="900"/>
        <w:rPr>
          <w:b w:val="0"/>
          <w:sz w:val="24"/>
          <w:szCs w:val="24"/>
          <w:lang w:val="uk-UA"/>
        </w:rPr>
      </w:pPr>
      <w:proofErr w:type="gramStart"/>
      <w:r>
        <w:rPr>
          <w:b w:val="0"/>
          <w:szCs w:val="24"/>
        </w:rPr>
        <w:t>П</w:t>
      </w:r>
      <w:proofErr w:type="gramEnd"/>
      <w:r>
        <w:rPr>
          <w:b w:val="0"/>
          <w:szCs w:val="24"/>
        </w:rPr>
        <w:t>ІДХОДЯЩА РОБОТА ДЛЯ БЕЗРОБІТНОГО</w:t>
      </w:r>
    </w:p>
    <w:p w:rsidR="007114BE" w:rsidRDefault="007114BE" w:rsidP="007114BE">
      <w:pPr>
        <w:pStyle w:val="3"/>
        <w:tabs>
          <w:tab w:val="left" w:pos="284"/>
        </w:tabs>
        <w:jc w:val="both"/>
        <w:rPr>
          <w:szCs w:val="24"/>
        </w:rPr>
      </w:pPr>
      <w:r>
        <w:tab/>
      </w:r>
      <w:proofErr w:type="gramStart"/>
      <w:r>
        <w:t>П</w:t>
      </w:r>
      <w:proofErr w:type="gramEnd"/>
      <w:r>
        <w:t xml:space="preserve">ідходящою для безробітного вважається робота, що відповідає освіті, професії (спеціальності, кваліфікації) особи. Пошук </w:t>
      </w:r>
      <w:proofErr w:type="gramStart"/>
      <w:r>
        <w:t>п</w:t>
      </w:r>
      <w:proofErr w:type="gramEnd"/>
      <w:r>
        <w:t xml:space="preserve">ідходящої роботи здійснюється територіальним органом у якому зареєстрований безробітний з урахуванням доступності місця роботи з використанням транспортного обслуговування, встановленої рішенням місцевої державної адміністрації, виконавчого органу відповідної ради. За згодою особи, </w:t>
      </w:r>
      <w:proofErr w:type="gramStart"/>
      <w:r>
        <w:t>п</w:t>
      </w:r>
      <w:proofErr w:type="gramEnd"/>
      <w:r>
        <w:t xml:space="preserve">ідбір роботи може здійснюватися також в інших регіонах. Робота є підходящою для безробітного, якщо запропонована заробітна плата є не нижчою розміру заробітної плати за останнім </w:t>
      </w:r>
      <w:proofErr w:type="gramStart"/>
      <w:r>
        <w:t>м</w:t>
      </w:r>
      <w:proofErr w:type="gramEnd"/>
      <w:r>
        <w:t xml:space="preserve">ісцем роботи, з урахуванням середнього рівня заробітної плати, що склався за минулий місяць у регіоні, де особа зареєстрована, як безробітна. </w:t>
      </w:r>
      <w:r>
        <w:rPr>
          <w:szCs w:val="24"/>
        </w:rPr>
        <w:t xml:space="preserve">Якщо середній рівень заробітної плати, що склався за минулий місяць у регіоні, нижчий заробітної плати особи за останнім </w:t>
      </w:r>
      <w:proofErr w:type="gramStart"/>
      <w:r>
        <w:rPr>
          <w:szCs w:val="24"/>
        </w:rPr>
        <w:t>м</w:t>
      </w:r>
      <w:proofErr w:type="gramEnd"/>
      <w:r>
        <w:rPr>
          <w:szCs w:val="24"/>
        </w:rPr>
        <w:t>ісцем роботи, підходящою є робота з рівнем заробітної плати, що не менша середнього рівня у регіоні.</w:t>
      </w:r>
    </w:p>
    <w:p w:rsidR="007114BE" w:rsidRDefault="007114BE" w:rsidP="007114BE">
      <w:pPr>
        <w:pStyle w:val="31"/>
        <w:jc w:val="center"/>
        <w:rPr>
          <w:b/>
          <w:color w:val="000000"/>
          <w:sz w:val="24"/>
          <w:szCs w:val="24"/>
        </w:rPr>
      </w:pPr>
    </w:p>
    <w:p w:rsidR="007114BE" w:rsidRDefault="007114BE" w:rsidP="00D60715">
      <w:pPr>
        <w:pStyle w:val="31"/>
        <w:jc w:val="center"/>
        <w:rPr>
          <w:b/>
          <w:sz w:val="24"/>
          <w:szCs w:val="24"/>
        </w:rPr>
      </w:pPr>
      <w:r>
        <w:rPr>
          <w:b/>
          <w:color w:val="000000"/>
          <w:sz w:val="24"/>
          <w:szCs w:val="24"/>
        </w:rPr>
        <w:t>ОРГАНІЗАЦІЯ ГРОМАДСЬКИХ РОБІТ ТА ІНШИХ РОБІТ ТИМЧАСОВОГО ХАРАКТЕРУ</w:t>
      </w:r>
    </w:p>
    <w:p w:rsidR="00D60715" w:rsidRPr="00D60715" w:rsidRDefault="00D60715" w:rsidP="00D60715">
      <w:pPr>
        <w:pStyle w:val="31"/>
        <w:jc w:val="center"/>
        <w:rPr>
          <w:b/>
          <w:sz w:val="24"/>
          <w:szCs w:val="24"/>
        </w:rPr>
      </w:pPr>
    </w:p>
    <w:p w:rsidR="007114BE" w:rsidRDefault="007114BE" w:rsidP="007114BE">
      <w:pPr>
        <w:pStyle w:val="rvps2"/>
        <w:spacing w:before="0" w:beforeAutospacing="0" w:after="150" w:afterAutospacing="0"/>
        <w:ind w:left="450" w:firstLine="258"/>
        <w:jc w:val="both"/>
        <w:rPr>
          <w:color w:val="000000"/>
          <w:lang w:val="uk-UA"/>
        </w:rPr>
      </w:pPr>
      <w:r>
        <w:rPr>
          <w:color w:val="000000"/>
          <w:lang w:val="uk-UA"/>
        </w:rPr>
        <w:t>Громадські роботи є видом суспільно корисних оплачуваних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7114BE" w:rsidRDefault="007114BE" w:rsidP="007114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lang w:val="uk-UA"/>
        </w:rPr>
      </w:pPr>
      <w:r>
        <w:rPr>
          <w:b/>
          <w:color w:val="000000"/>
        </w:rPr>
        <w:t xml:space="preserve">Категорії </w:t>
      </w:r>
      <w:proofErr w:type="gramStart"/>
      <w:r>
        <w:rPr>
          <w:b/>
          <w:color w:val="000000"/>
        </w:rPr>
        <w:t>осіб</w:t>
      </w:r>
      <w:proofErr w:type="gramEnd"/>
      <w:r>
        <w:rPr>
          <w:b/>
          <w:color w:val="000000"/>
        </w:rPr>
        <w:t>, які залучаються до громадських та інших робіт тимчасового характеру:</w:t>
      </w:r>
    </w:p>
    <w:p w:rsidR="007114BE" w:rsidRDefault="007114BE" w:rsidP="007114BE">
      <w:pPr>
        <w:numPr>
          <w:ilvl w:val="0"/>
          <w:numId w:val="2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особи, зареєстровані в </w:t>
      </w:r>
      <w:r>
        <w:rPr>
          <w:color w:val="000000"/>
          <w:spacing w:val="-1"/>
        </w:rPr>
        <w:t>територіальному органі в установленому законодавством порядку як</w:t>
      </w:r>
      <w:r>
        <w:t xml:space="preserve"> безробітні (далі – зареєстровані безробітні); </w:t>
      </w:r>
    </w:p>
    <w:p w:rsidR="007114BE" w:rsidRDefault="007114BE" w:rsidP="007114BE">
      <w:pPr>
        <w:numPr>
          <w:ilvl w:val="0"/>
          <w:numId w:val="2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t xml:space="preserve">особи, які не зареєстровані в територіальному органі як безробітні, але виявили бажання брати участь в </w:t>
      </w:r>
      <w:r>
        <w:rPr>
          <w:color w:val="000000"/>
        </w:rPr>
        <w:t>громадських та інших роботах тимчасового характеру</w:t>
      </w:r>
      <w:r>
        <w:t xml:space="preserve"> (далі – інші особи);</w:t>
      </w:r>
    </w:p>
    <w:p w:rsidR="007114BE" w:rsidRDefault="007114BE" w:rsidP="007114BE">
      <w:pPr>
        <w:pStyle w:val="rvps2"/>
        <w:numPr>
          <w:ilvl w:val="0"/>
          <w:numId w:val="21"/>
        </w:numPr>
        <w:spacing w:before="0" w:beforeAutospacing="0" w:after="0" w:afterAutospacing="0"/>
        <w:jc w:val="both"/>
        <w:rPr>
          <w:color w:val="000000"/>
          <w:lang w:val="uk-UA"/>
        </w:rPr>
      </w:pPr>
      <w:r>
        <w:rPr>
          <w:color w:val="000000"/>
          <w:lang w:val="uk-UA"/>
        </w:rPr>
        <w:t xml:space="preserve">працівники, які втратили частину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(далі – </w:t>
      </w:r>
      <w:r>
        <w:rPr>
          <w:lang w:val="uk-UA"/>
        </w:rPr>
        <w:t>працівники, які втратили частину заробітної плати</w:t>
      </w:r>
      <w:r>
        <w:rPr>
          <w:color w:val="000000"/>
          <w:lang w:val="uk-UA"/>
        </w:rPr>
        <w:t>).</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lang w:val="uk-UA"/>
        </w:rPr>
      </w:pPr>
      <w:r>
        <w:rPr>
          <w:b/>
          <w:color w:val="000000"/>
        </w:rPr>
        <w:t>До громадських та інших робіт тимчасового характеру відносяться:</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найпростіші роботи, що потребують знань для використання простих завдань, у деяких випадках із використанням ручних інструменті</w:t>
      </w:r>
      <w:proofErr w:type="gramStart"/>
      <w:r>
        <w:rPr>
          <w:color w:val="000000"/>
        </w:rPr>
        <w:t>в</w:t>
      </w:r>
      <w:proofErr w:type="gramEnd"/>
      <w:r>
        <w:rPr>
          <w:color w:val="000000"/>
        </w:rPr>
        <w:t>, та/або із значними фізичними зусиллями;</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кваліфі</w:t>
      </w:r>
      <w:proofErr w:type="gramStart"/>
      <w:r>
        <w:rPr>
          <w:color w:val="000000"/>
        </w:rPr>
        <w:t>кован</w:t>
      </w:r>
      <w:proofErr w:type="gramEnd"/>
      <w:r>
        <w:rPr>
          <w:color w:val="000000"/>
        </w:rPr>
        <w:t xml:space="preserve">і роботи, що потребують кваліфікації та/або досвіду роботи. </w:t>
      </w:r>
    </w:p>
    <w:p w:rsidR="007114BE" w:rsidRDefault="007114BE" w:rsidP="007114BE">
      <w:pPr>
        <w:pStyle w:val="rvps2"/>
        <w:spacing w:before="0" w:beforeAutospacing="0" w:after="0" w:afterAutospacing="0"/>
        <w:ind w:firstLine="450"/>
        <w:jc w:val="both"/>
        <w:rPr>
          <w:color w:val="000000"/>
          <w:lang w:val="uk-UA"/>
        </w:rPr>
      </w:pPr>
      <w:bookmarkStart w:id="44" w:name="n277"/>
      <w:bookmarkEnd w:id="44"/>
      <w:r>
        <w:rPr>
          <w:color w:val="000000"/>
          <w:lang w:val="uk-UA"/>
        </w:rPr>
        <w:t>Громадські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виконавчими комітетами сільських, селищних, міських рад за 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7114BE" w:rsidRDefault="007114BE" w:rsidP="007114BE">
      <w:pPr>
        <w:tabs>
          <w:tab w:val="left" w:pos="3402"/>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r w:rsidRPr="007114BE">
        <w:rPr>
          <w:color w:val="000000"/>
          <w:lang w:val="uk-UA"/>
        </w:rPr>
        <w:t xml:space="preserve">Організація та проведення громадських робіт здійснюється на підставі укладання договору про організацію та фінансування громадських робіт між місцевим органом влади, територіальним органом та роботодавцем, який укладається в межах одного календарного року. </w:t>
      </w:r>
      <w:r>
        <w:rPr>
          <w:color w:val="000000"/>
        </w:rPr>
        <w:t>У разі, якщо роботодавцем є місцевий орган влади – догові</w:t>
      </w:r>
      <w:proofErr w:type="gramStart"/>
      <w:r>
        <w:rPr>
          <w:color w:val="000000"/>
        </w:rPr>
        <w:t>р</w:t>
      </w:r>
      <w:proofErr w:type="gramEnd"/>
      <w:r>
        <w:rPr>
          <w:color w:val="000000"/>
        </w:rPr>
        <w:t xml:space="preserve"> про організацію та </w:t>
      </w:r>
      <w:r>
        <w:rPr>
          <w:color w:val="000000"/>
        </w:rPr>
        <w:lastRenderedPageBreak/>
        <w:t>фінансування громадських робіт укладається між місцевим органом влади та територіальним органом.</w:t>
      </w:r>
    </w:p>
    <w:p w:rsidR="007114BE" w:rsidRPr="007114BE" w:rsidRDefault="007114BE" w:rsidP="007114B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r w:rsidRPr="007114BE">
        <w:rPr>
          <w:color w:val="000000"/>
          <w:lang w:val="uk-UA"/>
        </w:rPr>
        <w:t>Фінансування організації громадських робіт здійснюється за рахунок коштів місцевих бюджетів та/або коштів Фонду пропорційно рівними частинами у разі участі в таких роботах зареєстрованих безробітних та працівників, які втратили частину заробітної плати (у межах строку зупинення виробництва), а за рахунок коштів місцевих бюджетів, роботодавців та інших джерел, не заборонених законодавством – у разі участі інших осіб.</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rPr>
      </w:pPr>
      <w:bookmarkStart w:id="45" w:name="o41"/>
      <w:bookmarkStart w:id="46" w:name="o42"/>
      <w:bookmarkStart w:id="47" w:name="o44"/>
      <w:bookmarkStart w:id="48" w:name="o45"/>
      <w:bookmarkEnd w:id="45"/>
      <w:bookmarkEnd w:id="46"/>
      <w:bookmarkEnd w:id="47"/>
      <w:bookmarkEnd w:id="48"/>
      <w:r>
        <w:rPr>
          <w:b/>
          <w:color w:val="000000"/>
        </w:rPr>
        <w:t xml:space="preserve">Кошти на організацію громадських робіт спрямовуються </w:t>
      </w:r>
      <w:proofErr w:type="gramStart"/>
      <w:r>
        <w:rPr>
          <w:b/>
          <w:color w:val="000000"/>
        </w:rPr>
        <w:t>на</w:t>
      </w:r>
      <w:proofErr w:type="gramEnd"/>
      <w:r>
        <w:rPr>
          <w:b/>
          <w:color w:val="000000"/>
        </w:rPr>
        <w:t>:</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bookmarkStart w:id="49" w:name="o46"/>
      <w:bookmarkEnd w:id="49"/>
      <w:r>
        <w:rPr>
          <w:color w:val="000000"/>
        </w:rPr>
        <w:t xml:space="preserve">оплату основної та додаткової заробітної плати </w:t>
      </w:r>
      <w:proofErr w:type="gramStart"/>
      <w:r>
        <w:rPr>
          <w:color w:val="000000"/>
        </w:rPr>
        <w:t>осіб</w:t>
      </w:r>
      <w:proofErr w:type="gramEnd"/>
      <w:r>
        <w:rPr>
          <w:color w:val="000000"/>
        </w:rPr>
        <w:t>, визначеної відповідно до частин першої та другої статті 2 Закону України «Про оплату праці»;</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сплату єдиного внеску на загальнообов'язкове державне </w:t>
      </w:r>
      <w:proofErr w:type="gramStart"/>
      <w:r>
        <w:rPr>
          <w:color w:val="000000"/>
        </w:rPr>
        <w:t>соц</w:t>
      </w:r>
      <w:proofErr w:type="gramEnd"/>
      <w:r>
        <w:rPr>
          <w:color w:val="000000"/>
        </w:rPr>
        <w:t xml:space="preserve">іальне страхування (далі - єдиний внесок), в тому числі в період тимчасової непрацездатності в межах строкового трудового договору; </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оплату перших </w:t>
      </w:r>
      <w:proofErr w:type="gramStart"/>
      <w:r>
        <w:rPr>
          <w:color w:val="000000"/>
        </w:rPr>
        <w:t>п’яти</w:t>
      </w:r>
      <w:proofErr w:type="gramEnd"/>
      <w:r>
        <w:rPr>
          <w:color w:val="000000"/>
        </w:rPr>
        <w:t xml:space="preserve"> днів тимчасової непрацездатності в межах дії строкового трудового договору;</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оплату проїзду в межах регіону до </w:t>
      </w:r>
      <w:proofErr w:type="gramStart"/>
      <w:r>
        <w:rPr>
          <w:color w:val="000000"/>
        </w:rPr>
        <w:t>м</w:t>
      </w:r>
      <w:proofErr w:type="gramEnd"/>
      <w:r>
        <w:rPr>
          <w:color w:val="000000"/>
        </w:rPr>
        <w:t>ісця проведення робіт та у зворотному напрямку осіб, які беруть участь в громадських роботах;</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оплату медичного та наркологічного огляду (</w:t>
      </w:r>
      <w:proofErr w:type="gramStart"/>
      <w:r>
        <w:rPr>
          <w:color w:val="000000"/>
        </w:rPr>
        <w:t>у</w:t>
      </w:r>
      <w:proofErr w:type="gramEnd"/>
      <w:r>
        <w:rPr>
          <w:color w:val="000000"/>
        </w:rPr>
        <w:t xml:space="preserve"> разі потреби);</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bookmarkStart w:id="50" w:name="o48"/>
      <w:bookmarkEnd w:id="50"/>
      <w:r>
        <w:rPr>
          <w:color w:val="000000"/>
        </w:rPr>
        <w:t xml:space="preserve">придбання малоцінних та швидкозношуваних предметів, господарських </w:t>
      </w:r>
      <w:proofErr w:type="gramStart"/>
      <w:r>
        <w:rPr>
          <w:color w:val="000000"/>
        </w:rPr>
        <w:t>матер</w:t>
      </w:r>
      <w:proofErr w:type="gramEnd"/>
      <w:r>
        <w:rPr>
          <w:color w:val="000000"/>
        </w:rPr>
        <w:t>іалів</w:t>
      </w:r>
      <w:bookmarkStart w:id="51" w:name="o49"/>
      <w:bookmarkEnd w:id="51"/>
      <w:r>
        <w:rPr>
          <w:color w:val="000000"/>
        </w:rPr>
        <w:t xml:space="preserve"> та інших матеріальних ресурсів, необоротних матеріальних активів, їх ремонт та обслуговування. </w:t>
      </w:r>
      <w:bookmarkStart w:id="52" w:name="o50"/>
      <w:bookmarkEnd w:id="52"/>
    </w:p>
    <w:p w:rsidR="007114BE" w:rsidRDefault="007114BE" w:rsidP="007114BE">
      <w:pPr>
        <w:pStyle w:val="rvps2"/>
        <w:spacing w:before="0" w:beforeAutospacing="0" w:after="0" w:afterAutospacing="0"/>
        <w:ind w:firstLine="450"/>
        <w:jc w:val="both"/>
        <w:rPr>
          <w:color w:val="000000"/>
          <w:lang w:val="uk-UA"/>
        </w:rPr>
      </w:pPr>
      <w:r>
        <w:rPr>
          <w:color w:val="000000"/>
        </w:rPr>
        <w:t xml:space="preserve">Витрати на оплату праці та нарахування єдиного внеску сумарно повинні становити не менше 80 відсотків </w:t>
      </w:r>
      <w:proofErr w:type="gramStart"/>
      <w:r>
        <w:rPr>
          <w:color w:val="000000"/>
        </w:rPr>
        <w:t>в</w:t>
      </w:r>
      <w:proofErr w:type="gramEnd"/>
      <w:r>
        <w:rPr>
          <w:color w:val="000000"/>
        </w:rPr>
        <w:t>ід планового кошторису до договору про організацію та фінансування громадських робіт.</w:t>
      </w:r>
    </w:p>
    <w:p w:rsidR="007114BE" w:rsidRDefault="007114BE" w:rsidP="007114B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r w:rsidRPr="007114BE">
        <w:rPr>
          <w:color w:val="000000"/>
          <w:lang w:val="uk-UA"/>
        </w:rPr>
        <w:t xml:space="preserve">Зареєстрованим безробітним надається оплачувана перерва в період їх участі в громадських або роботах тимчасового характеру не більше 8 годин на місяць, для відвідування, з урахуванням часу на проїзд, територіального органу з метою пошуку роботи, а у разі наявності пропозиції підходящої роботи – відвідування роботодавця. </w:t>
      </w:r>
    </w:p>
    <w:p w:rsidR="007114BE" w:rsidRDefault="007114BE" w:rsidP="007114B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7114BE">
        <w:rPr>
          <w:color w:val="000000"/>
          <w:lang w:val="uk-UA"/>
        </w:rPr>
        <w:t xml:space="preserve"> </w:t>
      </w:r>
      <w:r>
        <w:rPr>
          <w:color w:val="000000"/>
        </w:rPr>
        <w:t xml:space="preserve">Зареєстрований безробітний зобов’язаний відвідати територіальний орган протягом                   14 робочих днів </w:t>
      </w:r>
      <w:proofErr w:type="gramStart"/>
      <w:r>
        <w:rPr>
          <w:color w:val="000000"/>
        </w:rPr>
        <w:t>п</w:t>
      </w:r>
      <w:proofErr w:type="gramEnd"/>
      <w:r>
        <w:rPr>
          <w:color w:val="000000"/>
        </w:rPr>
        <w:t xml:space="preserve">ісля закінчення строкового трудового договору. </w:t>
      </w:r>
      <w:proofErr w:type="gramStart"/>
      <w:r>
        <w:rPr>
          <w:color w:val="000000"/>
        </w:rPr>
        <w:t>У</w:t>
      </w:r>
      <w:proofErr w:type="gramEnd"/>
      <w:r>
        <w:rPr>
          <w:color w:val="000000"/>
        </w:rPr>
        <w:t xml:space="preserve"> </w:t>
      </w:r>
      <w:proofErr w:type="gramStart"/>
      <w:r>
        <w:rPr>
          <w:color w:val="000000"/>
        </w:rPr>
        <w:t>раз</w:t>
      </w:r>
      <w:proofErr w:type="gramEnd"/>
      <w:r>
        <w:rPr>
          <w:color w:val="000000"/>
        </w:rPr>
        <w:t xml:space="preserve">і невідвідування зареєстрованим безробітним  територіального органу у визначений строк реєстрація безробітного в зазначеному органі припиняється. У разі реєстрації, або перереєстрації особи в територіальному органі таким особам період участі в громадських роботах враховується </w:t>
      </w:r>
      <w:proofErr w:type="gramStart"/>
      <w:r>
        <w:rPr>
          <w:color w:val="000000"/>
        </w:rPr>
        <w:t>до</w:t>
      </w:r>
      <w:proofErr w:type="gramEnd"/>
      <w:r>
        <w:rPr>
          <w:color w:val="000000"/>
        </w:rPr>
        <w:t xml:space="preserve"> страхового стажу.</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bCs/>
          <w:color w:val="000000"/>
        </w:rPr>
        <w:t>КОМПЕНСАЦІЯ РОБОТОДАВЦЯМ ВИТРАТ У РОЗМІ</w:t>
      </w:r>
      <w:proofErr w:type="gramStart"/>
      <w:r>
        <w:rPr>
          <w:b/>
          <w:bCs/>
          <w:color w:val="000000"/>
        </w:rPr>
        <w:t>Р</w:t>
      </w:r>
      <w:proofErr w:type="gramEnd"/>
      <w:r>
        <w:rPr>
          <w:b/>
          <w:bCs/>
          <w:color w:val="000000"/>
        </w:rPr>
        <w:t xml:space="preserve">І ЄДИНОГО ВНЕСКУ НА ЗАГАЛЬНООБОВ’ЯЗКОВЕ ДЕРЖАВНЕ СОЦІАЛЬНЕ СТРАХУВАННЯ </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rPr>
      </w:pP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lang w:val="uk-UA" w:eastAsia="uk-UA"/>
        </w:rPr>
      </w:pPr>
      <w:r>
        <w:rPr>
          <w:color w:val="000000"/>
        </w:rPr>
        <w:t>Право на к</w:t>
      </w:r>
      <w:r>
        <w:t xml:space="preserve">омпенсацію має роботодавець, який </w:t>
      </w:r>
      <w:r>
        <w:rPr>
          <w:color w:val="000000"/>
        </w:rPr>
        <w:t xml:space="preserve">працевлаштовує на нове робоче місце строком не менше </w:t>
      </w:r>
      <w:proofErr w:type="gramStart"/>
      <w:r>
        <w:rPr>
          <w:color w:val="000000"/>
        </w:rPr>
        <w:t>ніж</w:t>
      </w:r>
      <w:proofErr w:type="gramEnd"/>
      <w:r>
        <w:rPr>
          <w:color w:val="000000"/>
        </w:rPr>
        <w:t xml:space="preserve"> на два роки за направленням територіального органу зареєстрованих безробітних з таких категорій громадян:</w:t>
      </w:r>
    </w:p>
    <w:p w:rsidR="007114BE" w:rsidRDefault="007114BE" w:rsidP="007114BE">
      <w:pPr>
        <w:pStyle w:val="rvps2"/>
        <w:spacing w:before="0" w:beforeAutospacing="0" w:after="0" w:afterAutospacing="0"/>
        <w:ind w:firstLine="448"/>
        <w:jc w:val="both"/>
        <w:rPr>
          <w:color w:val="000000"/>
        </w:rPr>
      </w:pPr>
      <w:bookmarkStart w:id="53" w:name="n95"/>
      <w:bookmarkStart w:id="54" w:name="BM40"/>
      <w:bookmarkStart w:id="55" w:name="BM46"/>
      <w:bookmarkStart w:id="56" w:name="BM48"/>
      <w:bookmarkStart w:id="57" w:name="BM49"/>
      <w:bookmarkEnd w:id="53"/>
      <w:bookmarkEnd w:id="54"/>
      <w:bookmarkEnd w:id="55"/>
      <w:bookmarkEnd w:id="56"/>
      <w:bookmarkEnd w:id="57"/>
      <w:r>
        <w:rPr>
          <w:color w:val="000000"/>
        </w:rPr>
        <w:t>1) один з батьків або особа, яка їх замінює і:</w:t>
      </w:r>
    </w:p>
    <w:p w:rsidR="007114BE" w:rsidRDefault="007114BE" w:rsidP="007114BE">
      <w:pPr>
        <w:pStyle w:val="rvps2"/>
        <w:spacing w:before="0" w:beforeAutospacing="0" w:after="0" w:afterAutospacing="0"/>
        <w:ind w:firstLine="448"/>
        <w:jc w:val="both"/>
        <w:rPr>
          <w:color w:val="000000"/>
        </w:rPr>
      </w:pPr>
      <w:bookmarkStart w:id="58" w:name="n91"/>
      <w:bookmarkEnd w:id="58"/>
      <w:r>
        <w:rPr>
          <w:color w:val="000000"/>
        </w:rPr>
        <w:t>має на утриманні дітей віком до шести рокі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59" w:name="n92"/>
      <w:bookmarkEnd w:id="59"/>
      <w:r>
        <w:rPr>
          <w:color w:val="000000"/>
        </w:rPr>
        <w:t>виховує без одного з подружжя дитину віком до 14 років або дитину</w:t>
      </w:r>
      <w:r>
        <w:rPr>
          <w:color w:val="000000"/>
          <w:lang w:val="uk-UA"/>
        </w:rPr>
        <w:t xml:space="preserve"> з інвалідністю</w:t>
      </w:r>
      <w:r>
        <w:rPr>
          <w:color w:val="000000"/>
        </w:rPr>
        <w:t>;</w:t>
      </w:r>
    </w:p>
    <w:p w:rsidR="007114BE" w:rsidRDefault="007114BE" w:rsidP="007114BE">
      <w:pPr>
        <w:pStyle w:val="rvps2"/>
        <w:spacing w:before="0" w:beforeAutospacing="0" w:after="0" w:afterAutospacing="0"/>
        <w:ind w:firstLine="448"/>
        <w:jc w:val="both"/>
        <w:rPr>
          <w:color w:val="000000"/>
        </w:rPr>
      </w:pPr>
      <w:bookmarkStart w:id="60" w:name="n93"/>
      <w:bookmarkEnd w:id="60"/>
      <w:r>
        <w:rPr>
          <w:color w:val="000000"/>
        </w:rPr>
        <w:t xml:space="preserve">утримує без одного з подружжя </w:t>
      </w:r>
      <w:r>
        <w:rPr>
          <w:color w:val="000000"/>
          <w:lang w:val="uk-UA"/>
        </w:rPr>
        <w:t xml:space="preserve">особи з </w:t>
      </w:r>
      <w:r>
        <w:rPr>
          <w:color w:val="000000"/>
        </w:rPr>
        <w:t>інвалід</w:t>
      </w:r>
      <w:r>
        <w:rPr>
          <w:color w:val="000000"/>
          <w:lang w:val="uk-UA"/>
        </w:rPr>
        <w:t>ністю</w:t>
      </w:r>
      <w:r>
        <w:rPr>
          <w:color w:val="000000"/>
        </w:rPr>
        <w:t xml:space="preserve"> з дитинства (незалежно від віку) та/або </w:t>
      </w:r>
    </w:p>
    <w:p w:rsidR="007114BE" w:rsidRDefault="007114BE" w:rsidP="007114BE">
      <w:pPr>
        <w:pStyle w:val="rvps2"/>
        <w:spacing w:before="0" w:beforeAutospacing="0" w:after="0" w:afterAutospacing="0"/>
        <w:ind w:firstLine="448"/>
        <w:jc w:val="both"/>
        <w:rPr>
          <w:color w:val="000000"/>
        </w:rPr>
      </w:pPr>
      <w:r>
        <w:rPr>
          <w:color w:val="000000"/>
          <w:lang w:val="uk-UA"/>
        </w:rPr>
        <w:t xml:space="preserve">особа з </w:t>
      </w:r>
      <w:r>
        <w:rPr>
          <w:color w:val="000000"/>
        </w:rPr>
        <w:t>інвалід</w:t>
      </w:r>
      <w:r>
        <w:rPr>
          <w:color w:val="000000"/>
          <w:lang w:val="uk-UA"/>
        </w:rPr>
        <w:t>ністю</w:t>
      </w:r>
      <w:r>
        <w:rPr>
          <w:color w:val="000000"/>
        </w:rPr>
        <w:t xml:space="preserve"> I групи (незалежно від причини інвалідності);</w:t>
      </w:r>
    </w:p>
    <w:p w:rsidR="007114BE" w:rsidRDefault="007114BE" w:rsidP="007114BE">
      <w:pPr>
        <w:pStyle w:val="rvps2"/>
        <w:spacing w:before="0" w:beforeAutospacing="0" w:after="0" w:afterAutospacing="0"/>
        <w:ind w:firstLine="448"/>
        <w:jc w:val="both"/>
        <w:rPr>
          <w:color w:val="000000"/>
        </w:rPr>
      </w:pPr>
      <w:bookmarkStart w:id="61" w:name="n94"/>
      <w:bookmarkEnd w:id="61"/>
      <w:r>
        <w:rPr>
          <w:color w:val="000000"/>
        </w:rPr>
        <w:t xml:space="preserve">2) діти-сироти та діти, позбавлені батьківського </w:t>
      </w:r>
      <w:proofErr w:type="gramStart"/>
      <w:r>
        <w:rPr>
          <w:color w:val="000000"/>
        </w:rPr>
        <w:t>п</w:t>
      </w:r>
      <w:proofErr w:type="gramEnd"/>
      <w:r>
        <w:rPr>
          <w:color w:val="000000"/>
        </w:rPr>
        <w:t xml:space="preserve">іклування, особи, яким виповнилося </w:t>
      </w:r>
      <w:r>
        <w:rPr>
          <w:color w:val="000000"/>
          <w:lang w:val="uk-UA"/>
        </w:rPr>
        <w:t xml:space="preserve">                   </w:t>
      </w:r>
      <w:r>
        <w:rPr>
          <w:color w:val="000000"/>
        </w:rPr>
        <w:t>15 років та які за згодою одного з батьків або особи, яка їх замінює, можуть, як виняток, прийматися на роботу;</w:t>
      </w:r>
    </w:p>
    <w:p w:rsidR="007114BE" w:rsidRDefault="007114BE" w:rsidP="007114BE">
      <w:pPr>
        <w:pStyle w:val="rvps2"/>
        <w:spacing w:before="0" w:beforeAutospacing="0" w:after="0" w:afterAutospacing="0"/>
        <w:ind w:firstLine="448"/>
        <w:jc w:val="both"/>
        <w:rPr>
          <w:color w:val="000000"/>
        </w:rPr>
      </w:pPr>
      <w:r>
        <w:rPr>
          <w:color w:val="000000"/>
        </w:rPr>
        <w:t xml:space="preserve">3) особи, звільнені </w:t>
      </w:r>
      <w:proofErr w:type="gramStart"/>
      <w:r>
        <w:rPr>
          <w:color w:val="000000"/>
        </w:rPr>
        <w:t>п</w:t>
      </w:r>
      <w:proofErr w:type="gramEnd"/>
      <w:r>
        <w:rPr>
          <w:color w:val="000000"/>
        </w:rPr>
        <w:t>ісля відбуття покарання або примусового лікування;</w:t>
      </w:r>
    </w:p>
    <w:p w:rsidR="007114BE" w:rsidRDefault="007114BE" w:rsidP="007114BE">
      <w:pPr>
        <w:pStyle w:val="rvps2"/>
        <w:spacing w:before="0" w:beforeAutospacing="0" w:after="0" w:afterAutospacing="0"/>
        <w:ind w:firstLine="448"/>
        <w:jc w:val="both"/>
        <w:rPr>
          <w:color w:val="000000"/>
        </w:rPr>
      </w:pPr>
      <w:bookmarkStart w:id="62" w:name="n96"/>
      <w:bookmarkEnd w:id="62"/>
      <w:r>
        <w:rPr>
          <w:color w:val="000000"/>
        </w:rPr>
        <w:t xml:space="preserve">4) молодь, яка закінчила або припинила навчання у загальноосвітніх, професійно-технічних і вищих навчальних закладах, звільнилася із строкової військової або альтернативної (невійськової) служби (протягом шести місяців </w:t>
      </w:r>
      <w:proofErr w:type="gramStart"/>
      <w:r>
        <w:rPr>
          <w:color w:val="000000"/>
        </w:rPr>
        <w:t>п</w:t>
      </w:r>
      <w:proofErr w:type="gramEnd"/>
      <w:r>
        <w:rPr>
          <w:color w:val="000000"/>
        </w:rPr>
        <w:t>ісля закінчення або припинення навчання чи служби) і яка вперше приймається на роботу;</w:t>
      </w:r>
    </w:p>
    <w:p w:rsidR="007114BE" w:rsidRDefault="007114BE" w:rsidP="007114BE">
      <w:pPr>
        <w:pStyle w:val="rvps2"/>
        <w:spacing w:before="0" w:beforeAutospacing="0" w:after="0" w:afterAutospacing="0"/>
        <w:ind w:firstLine="448"/>
        <w:jc w:val="both"/>
        <w:rPr>
          <w:color w:val="000000"/>
        </w:rPr>
      </w:pPr>
      <w:bookmarkStart w:id="63" w:name="n97"/>
      <w:bookmarkEnd w:id="63"/>
      <w:r>
        <w:rPr>
          <w:color w:val="000000"/>
        </w:rPr>
        <w:lastRenderedPageBreak/>
        <w:t>5) особи, яким до настання права на пенсію за віком відповідно до статті 26</w:t>
      </w:r>
      <w:r>
        <w:rPr>
          <w:rStyle w:val="apple-converted-space"/>
          <w:color w:val="000000"/>
        </w:rPr>
        <w:t> </w:t>
      </w:r>
      <w:hyperlink r:id="rId16"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залишилося 10 і менше рокі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64" w:name="n98"/>
      <w:bookmarkEnd w:id="64"/>
      <w:r>
        <w:rPr>
          <w:color w:val="000000"/>
        </w:rPr>
        <w:t xml:space="preserve">6) </w:t>
      </w:r>
      <w:r>
        <w:rPr>
          <w:color w:val="000000"/>
          <w:lang w:val="uk-UA"/>
        </w:rPr>
        <w:t xml:space="preserve">особи з </w:t>
      </w:r>
      <w:r>
        <w:rPr>
          <w:color w:val="000000"/>
        </w:rPr>
        <w:t>інвалід</w:t>
      </w:r>
      <w:r>
        <w:rPr>
          <w:color w:val="000000"/>
          <w:lang w:val="uk-UA"/>
        </w:rPr>
        <w:t>ністю</w:t>
      </w:r>
      <w:r>
        <w:rPr>
          <w:color w:val="000000"/>
        </w:rPr>
        <w:t>, які не досягли пенсійного віку, встановленого статтею 26</w:t>
      </w:r>
      <w:r>
        <w:rPr>
          <w:rStyle w:val="apple-converted-space"/>
          <w:color w:val="000000"/>
        </w:rPr>
        <w:t> </w:t>
      </w:r>
      <w:hyperlink r:id="rId17" w:tgtFrame="_blank" w:history="1">
        <w:r>
          <w:rPr>
            <w:rStyle w:val="ac"/>
          </w:rPr>
          <w:t>Закону України "Про загальнообов'язкове державне пенсійне страхування"</w:t>
        </w:r>
      </w:hyperlink>
      <w:r>
        <w:rPr>
          <w:color w:val="000000"/>
        </w:rPr>
        <w:t>;</w:t>
      </w:r>
    </w:p>
    <w:p w:rsidR="007114BE" w:rsidRDefault="007114BE" w:rsidP="007114BE">
      <w:pPr>
        <w:pStyle w:val="rvps2"/>
        <w:spacing w:before="0" w:beforeAutospacing="0" w:after="0" w:afterAutospacing="0"/>
        <w:ind w:firstLine="448"/>
        <w:jc w:val="both"/>
        <w:rPr>
          <w:color w:val="000000"/>
        </w:rPr>
      </w:pPr>
      <w:bookmarkStart w:id="65" w:name="n99"/>
      <w:bookmarkEnd w:id="65"/>
      <w:r>
        <w:rPr>
          <w:color w:val="000000"/>
        </w:rPr>
        <w:t>7) особи, яким виповнилося 15 років та які за згодою одного з батьків або особи, яка їх заміню</w:t>
      </w:r>
      <w:proofErr w:type="gramStart"/>
      <w:r>
        <w:rPr>
          <w:color w:val="000000"/>
        </w:rPr>
        <w:t>є,</w:t>
      </w:r>
      <w:proofErr w:type="gramEnd"/>
      <w:r>
        <w:rPr>
          <w:color w:val="000000"/>
        </w:rPr>
        <w:t xml:space="preserve"> можуть, як виняток, прийматися на роботу.</w:t>
      </w:r>
    </w:p>
    <w:p w:rsidR="007114BE" w:rsidRDefault="007114BE" w:rsidP="007114BE">
      <w:pPr>
        <w:pStyle w:val="rvps2"/>
        <w:spacing w:before="0" w:beforeAutospacing="0" w:after="0" w:afterAutospacing="0"/>
        <w:ind w:firstLine="448"/>
        <w:jc w:val="both"/>
        <w:rPr>
          <w:color w:val="000000"/>
          <w:lang w:val="uk-UA"/>
        </w:rPr>
      </w:pPr>
      <w:r>
        <w:rPr>
          <w:color w:val="000000"/>
          <w:lang w:val="uk-UA"/>
        </w:rPr>
        <w:t>8) учасники бойових дій, зазначені у пунктах 19 та 20 частини першої статті 6 Закону України «Про статус ветеранів війни, гарантії їх соціального захисту».</w:t>
      </w:r>
    </w:p>
    <w:p w:rsidR="007114BE" w:rsidRDefault="00141C53" w:rsidP="007114BE">
      <w:pPr>
        <w:shd w:val="clear" w:color="auto" w:fill="FFFFFF"/>
        <w:jc w:val="both"/>
        <w:rPr>
          <w:rFonts w:ascii="Arial" w:hAnsi="Arial" w:cs="Arial"/>
          <w:lang w:val="uk-UA"/>
        </w:rPr>
      </w:pPr>
      <w:hyperlink r:id="rId18" w:tgtFrame="_top" w:history="1">
        <w:r w:rsidR="007114BE" w:rsidRPr="007114BE">
          <w:rPr>
            <w:rStyle w:val="ac"/>
            <w:lang w:val="uk-UA"/>
          </w:rPr>
          <w:t>Право на компенсацію має роботодавець, який є суб’єктом малого підприємництва та працевлаштовує зареєстрованих безробітних на нові робочі місця в пріоритетних видах економічної діяльності строком не менше ніж на два роки за направленням центру зайнятості.</w:t>
        </w:r>
      </w:hyperlink>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Компенсація виплачується протягом одного року з дня працевлаштування безробітного.</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uk-UA"/>
        </w:rPr>
      </w:pPr>
      <w:r>
        <w:rPr>
          <w:b/>
          <w:color w:val="000000"/>
        </w:rPr>
        <w:t>К</w:t>
      </w:r>
      <w:r>
        <w:rPr>
          <w:b/>
        </w:rPr>
        <w:t xml:space="preserve">омпенсація не виплачується </w:t>
      </w:r>
      <w:proofErr w:type="gramStart"/>
      <w:r>
        <w:rPr>
          <w:b/>
        </w:rPr>
        <w:t>у</w:t>
      </w:r>
      <w:proofErr w:type="gramEnd"/>
      <w:r>
        <w:rPr>
          <w:b/>
        </w:rPr>
        <w:t xml:space="preserve"> разі, коли роботодавець:</w:t>
      </w:r>
    </w:p>
    <w:p w:rsidR="007114BE" w:rsidRDefault="007114BE" w:rsidP="007114BE">
      <w:pPr>
        <w:numPr>
          <w:ilvl w:val="0"/>
          <w:numId w:val="22"/>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pPr>
      <w:r>
        <w:t>має заборгованість із сплати єдиного внеску та/або страхових внесків на загальнообов’язкове державне пенсійне страхування;</w:t>
      </w:r>
    </w:p>
    <w:p w:rsidR="007114BE" w:rsidRDefault="007114BE" w:rsidP="007114BE">
      <w:pPr>
        <w:numPr>
          <w:ilvl w:val="0"/>
          <w:numId w:val="22"/>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pPr>
      <w:r>
        <w:t>визнаний у встановленому порядку банкрутом або стосовно нього порушено справу про банкрутство.</w:t>
      </w:r>
    </w:p>
    <w:p w:rsidR="007114BE" w:rsidRDefault="007114BE" w:rsidP="007114BE">
      <w:pPr>
        <w:pStyle w:val="rvps2"/>
        <w:spacing w:before="0" w:beforeAutospacing="0" w:after="150" w:afterAutospacing="0"/>
        <w:ind w:firstLine="450"/>
        <w:jc w:val="both"/>
        <w:rPr>
          <w:color w:val="000000"/>
          <w:lang w:val="uk-UA"/>
        </w:rPr>
      </w:pP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Здійснення заходів сприяння зайнятості, повернення коштів,</w:t>
      </w: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спрямованих на фінансування таких заходів, у разі порушення</w:t>
      </w: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гарантій зайнятості для внутрішньо переміщених осіб</w:t>
      </w:r>
    </w:p>
    <w:p w:rsidR="007114BE" w:rsidRDefault="007114BE" w:rsidP="007114BE">
      <w:pPr>
        <w:pStyle w:val="ae"/>
        <w:spacing w:before="0"/>
        <w:ind w:firstLine="0"/>
        <w:jc w:val="center"/>
        <w:rPr>
          <w:rFonts w:ascii="Times New Roman" w:hAnsi="Times New Roman"/>
          <w:b/>
          <w:sz w:val="32"/>
          <w:szCs w:val="32"/>
        </w:rPr>
      </w:pP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До заходів сприяння зайнятості належать:</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зареєстрованому безробітному з числа внутрішньо переміщених осіб фактичних транспортних витрат на переїзд до іншої адміністративно-територіальної одиниці місця працевлаштування;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зареєстрованому безробітному з числа внутрішньо переміщених осіб витрат для проходження попереднього медичного та наркологічного огляду відповідно до законодавства, якщо це необхідно для працевлаштування;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витрат роботодавця на оплату праці за працевлаштування на умовах строкових трудових договорів зареєстрованих безробітних з числа внутрішньо переміщених осіб;</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витрат роботодавця, який працевлаштовує зареєстрованих безробітних з числа внутрішньо переміщених осіб, на перепідготовку та підвищення кваліфікації (далі — навчання) таких осіб.</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Заходи із сприяння зайнятості можуть проводитись окремо або одночасно стосовно кожної внутрішньо переміщеної особи.</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Фінансування зазначених заходів здійснюється в межах строку дії довідки про взяття на облік внутрішньо переміщеної особи. У разі закінчення строку її дії фінансування зупиняється, а після продовження строку поновлюється.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4. Компенсація витрат, зазначених в абзацах четвертому та п’ятому пункту 3 цього Порядку, роботодавцю не здійснюється у разі, коли роботодавець:</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має заборгованість із сплати єдиного внеску на загальнообов’язкове державне соціальне страхування та/або страхових внесків на загальнообов’язкове державне пенсійне страхування;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визнаний в установленому порядку банкрутом або стосовно нього порушено справу про банкрутство.</w:t>
      </w:r>
    </w:p>
    <w:p w:rsidR="007114BE" w:rsidRDefault="007114BE" w:rsidP="007114BE">
      <w:pPr>
        <w:ind w:firstLine="709"/>
        <w:jc w:val="both"/>
      </w:pPr>
      <w:proofErr w:type="gramStart"/>
      <w:r>
        <w:t>Компенсація витрат роботодавця на оплату праці проводиться за кожен непарний місяць роботи протягом року, але не більше ніж за шість календарних місяців (за працевлаштованих зареєстрованих безробітних із числа внутрішньо переміщених осіб, які належать до категорії громадян, зазначених у частині першій статті 14 Закону України “Про зайнят</w:t>
      </w:r>
      <w:proofErr w:type="gramEnd"/>
      <w:r>
        <w:t>ість населення”, - за кожен непарний місяць роботи протягом двох років, але не більше ніж за 12 календарних місяці</w:t>
      </w:r>
      <w:proofErr w:type="gramStart"/>
      <w:r>
        <w:t>в</w:t>
      </w:r>
      <w:proofErr w:type="gramEnd"/>
      <w:r>
        <w:t>.</w:t>
      </w:r>
    </w:p>
    <w:p w:rsidR="007114BE" w:rsidRDefault="007114BE" w:rsidP="007114BE">
      <w:pPr>
        <w:ind w:firstLine="709"/>
        <w:jc w:val="both"/>
      </w:pPr>
      <w:r>
        <w:lastRenderedPageBreak/>
        <w:t xml:space="preserve">Також, у разі працевлаштування роботодавцем по строковому трудовому договору внутрішньо переміщеної особи, </w:t>
      </w:r>
      <w:proofErr w:type="gramStart"/>
      <w:r>
        <w:t>за</w:t>
      </w:r>
      <w:proofErr w:type="gramEnd"/>
      <w:r>
        <w:t xml:space="preserve"> які компенсація витрат на оплату праці вже була раніше виплачена, компенсація не здійснюється.</w:t>
      </w:r>
    </w:p>
    <w:p w:rsidR="007114BE" w:rsidRDefault="007114BE" w:rsidP="007114BE">
      <w:pPr>
        <w:pStyle w:val="rvps2"/>
        <w:spacing w:before="0" w:beforeAutospacing="0" w:after="150" w:afterAutospacing="0"/>
        <w:ind w:firstLine="450"/>
        <w:jc w:val="both"/>
        <w:rPr>
          <w:color w:val="000000"/>
          <w:lang w:val="uk-UA"/>
        </w:rPr>
      </w:pPr>
    </w:p>
    <w:p w:rsidR="007114BE" w:rsidRDefault="007114BE" w:rsidP="007114BE">
      <w:pPr>
        <w:pStyle w:val="rvps2"/>
        <w:spacing w:before="0" w:beforeAutospacing="0" w:after="150" w:afterAutospacing="0"/>
        <w:ind w:firstLine="450"/>
        <w:jc w:val="center"/>
        <w:rPr>
          <w:b/>
          <w:color w:val="000000"/>
          <w:lang w:val="uk-UA"/>
        </w:rPr>
      </w:pPr>
      <w:bookmarkStart w:id="66" w:name="n278"/>
      <w:bookmarkStart w:id="67" w:name="n279"/>
      <w:bookmarkEnd w:id="66"/>
      <w:bookmarkEnd w:id="67"/>
      <w:r>
        <w:rPr>
          <w:b/>
          <w:color w:val="000000"/>
        </w:rPr>
        <w:t>С</w:t>
      </w:r>
      <w:r>
        <w:rPr>
          <w:b/>
          <w:color w:val="000000"/>
          <w:lang w:val="uk-UA"/>
        </w:rPr>
        <w:t>ТИМУЛЮВАННЯ САМОЗАЙНЯТОСТІ НАСЕЛЕННЯ ТА СТВОРЕННЯ НОВИХ РОБОЧИХ МІСЦЬ СУБ</w:t>
      </w:r>
      <w:r>
        <w:rPr>
          <w:b/>
          <w:color w:val="000000"/>
        </w:rPr>
        <w:t>'</w:t>
      </w:r>
      <w:r>
        <w:rPr>
          <w:b/>
          <w:color w:val="000000"/>
          <w:lang w:val="uk-UA"/>
        </w:rPr>
        <w:t xml:space="preserve">ЄКТАМИ МАЛОГО </w:t>
      </w:r>
      <w:proofErr w:type="gramStart"/>
      <w:r>
        <w:rPr>
          <w:b/>
          <w:color w:val="000000"/>
          <w:lang w:val="uk-UA"/>
        </w:rPr>
        <w:t>П</w:t>
      </w:r>
      <w:proofErr w:type="gramEnd"/>
      <w:r>
        <w:rPr>
          <w:b/>
          <w:color w:val="000000"/>
          <w:lang w:val="uk-UA"/>
        </w:rPr>
        <w:t>ІДПРИЄМНИЦТВА</w:t>
      </w:r>
    </w:p>
    <w:p w:rsidR="007114BE" w:rsidRDefault="007114BE" w:rsidP="007114BE">
      <w:pPr>
        <w:pStyle w:val="rvps2"/>
        <w:spacing w:before="0" w:beforeAutospacing="0" w:after="0" w:afterAutospacing="0"/>
        <w:ind w:firstLine="448"/>
        <w:jc w:val="both"/>
        <w:rPr>
          <w:color w:val="000000"/>
        </w:rPr>
      </w:pPr>
      <w:bookmarkStart w:id="68" w:name="n248"/>
      <w:bookmarkEnd w:id="68"/>
      <w:r>
        <w:rPr>
          <w:color w:val="000000"/>
        </w:rPr>
        <w:t xml:space="preserve"> Для стимулювання самозайнятості населення, </w:t>
      </w:r>
      <w:proofErr w:type="gramStart"/>
      <w:r>
        <w:rPr>
          <w:color w:val="000000"/>
        </w:rPr>
        <w:t>п</w:t>
      </w:r>
      <w:proofErr w:type="gramEnd"/>
      <w:r>
        <w:rPr>
          <w:color w:val="000000"/>
        </w:rPr>
        <w:t xml:space="preserve">ідприємницької ініціативи центральний орган виконавчої влади, що реалізує державну політику у сфері зайнятості населення та трудової міграції, забезпечує 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 у порядку, встановленому центральним органом виконавчої влади у сфері </w:t>
      </w:r>
      <w:proofErr w:type="gramStart"/>
      <w:r>
        <w:rPr>
          <w:color w:val="000000"/>
        </w:rPr>
        <w:t>соц</w:t>
      </w:r>
      <w:proofErr w:type="gramEnd"/>
      <w:r>
        <w:rPr>
          <w:color w:val="000000"/>
        </w:rPr>
        <w:t>іальної політики.</w:t>
      </w:r>
    </w:p>
    <w:p w:rsidR="007114BE" w:rsidRDefault="007114BE" w:rsidP="007114BE">
      <w:pPr>
        <w:pStyle w:val="rvps2"/>
        <w:spacing w:before="0" w:beforeAutospacing="0" w:after="0" w:afterAutospacing="0"/>
        <w:ind w:firstLine="448"/>
        <w:jc w:val="both"/>
        <w:rPr>
          <w:color w:val="000000"/>
        </w:rPr>
      </w:pPr>
      <w:bookmarkStart w:id="69" w:name="n249"/>
      <w:bookmarkEnd w:id="69"/>
      <w:r>
        <w:rPr>
          <w:color w:val="000000"/>
        </w:rPr>
        <w:t xml:space="preserve">Безробітним з числа застрахованих осіб, які виявили бажання провадити </w:t>
      </w:r>
      <w:proofErr w:type="gramStart"/>
      <w:r>
        <w:rPr>
          <w:color w:val="000000"/>
        </w:rPr>
        <w:t>п</w:t>
      </w:r>
      <w:proofErr w:type="gramEnd"/>
      <w:r>
        <w:rPr>
          <w:color w:val="000000"/>
        </w:rPr>
        <w:t>ідприємницьку діяльність, виплачується допомога по безробіттю одноразово для організації такої діяльності.</w:t>
      </w:r>
    </w:p>
    <w:p w:rsidR="007114BE" w:rsidRDefault="007114BE" w:rsidP="007114BE">
      <w:pPr>
        <w:pStyle w:val="rvps2"/>
        <w:spacing w:before="0" w:beforeAutospacing="0" w:after="0" w:afterAutospacing="0"/>
        <w:ind w:firstLine="448"/>
        <w:jc w:val="both"/>
        <w:rPr>
          <w:color w:val="000000"/>
        </w:rPr>
      </w:pPr>
      <w:bookmarkStart w:id="70" w:name="n250"/>
      <w:bookmarkEnd w:id="70"/>
      <w:r>
        <w:rPr>
          <w:color w:val="000000"/>
        </w:rPr>
        <w:t xml:space="preserve">У разі припинення або нездійснення </w:t>
      </w:r>
      <w:proofErr w:type="gramStart"/>
      <w:r>
        <w:rPr>
          <w:color w:val="000000"/>
        </w:rPr>
        <w:t>п</w:t>
      </w:r>
      <w:proofErr w:type="gramEnd"/>
      <w:r>
        <w:rPr>
          <w:color w:val="000000"/>
        </w:rPr>
        <w:t>ідприємницької діяльності упродовж двох років з дня державної реєстрації юридичної особи чи фізичної особи - підприємця така особа не має права на чергове отримання допомоги по безробіттю одноразово для організації підприємницької діяльності.</w:t>
      </w:r>
    </w:p>
    <w:p w:rsidR="007114BE" w:rsidRDefault="007114BE" w:rsidP="007114BE">
      <w:pPr>
        <w:pStyle w:val="rvps2"/>
        <w:shd w:val="clear" w:color="auto" w:fill="FFFFFF"/>
        <w:spacing w:before="0" w:beforeAutospacing="0" w:after="0" w:afterAutospacing="0"/>
        <w:ind w:firstLine="450"/>
        <w:jc w:val="both"/>
        <w:textAlignment w:val="baseline"/>
        <w:rPr>
          <w:color w:val="000000"/>
        </w:rPr>
      </w:pPr>
      <w:r>
        <w:rPr>
          <w:color w:val="000000"/>
        </w:rPr>
        <w:t xml:space="preserve">Суб'єктам малого </w:t>
      </w:r>
      <w:proofErr w:type="gramStart"/>
      <w:r>
        <w:rPr>
          <w:color w:val="000000"/>
        </w:rPr>
        <w:t>п</w:t>
      </w:r>
      <w:proofErr w:type="gramEnd"/>
      <w:r>
        <w:rPr>
          <w:color w:val="000000"/>
        </w:rPr>
        <w:t>ідприємництва, які працевлаштовують безробітних строком не менше ніж на два роки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на нові робочі місця в пріоритетних видах економічної діяльності, щомісяця компенсуються фактичні витрати у розмі</w:t>
      </w:r>
      <w:proofErr w:type="gramStart"/>
      <w:r>
        <w:rPr>
          <w:color w:val="000000"/>
        </w:rPr>
        <w:t>р</w:t>
      </w:r>
      <w:proofErr w:type="gramEnd"/>
      <w:r>
        <w:rPr>
          <w:color w:val="000000"/>
        </w:rPr>
        <w:t>і єдиного внеску на загальнообов'язкове державне соціальне страхування за відповідну особу за місяць, за який він сплачений.</w:t>
      </w:r>
    </w:p>
    <w:p w:rsidR="007114BE" w:rsidRDefault="007114BE" w:rsidP="007114BE">
      <w:pPr>
        <w:pStyle w:val="rvps2"/>
        <w:shd w:val="clear" w:color="auto" w:fill="FFFFFF"/>
        <w:spacing w:before="0" w:beforeAutospacing="0" w:after="0" w:afterAutospacing="0"/>
        <w:ind w:firstLine="450"/>
        <w:jc w:val="both"/>
        <w:textAlignment w:val="baseline"/>
        <w:rPr>
          <w:color w:val="000000"/>
        </w:rPr>
      </w:pPr>
      <w:bookmarkStart w:id="71" w:name="n252"/>
      <w:bookmarkEnd w:id="71"/>
      <w:r>
        <w:rPr>
          <w:color w:val="000000"/>
        </w:rPr>
        <w:t xml:space="preserve">Компенсація виплачується за рахунок коштів, передбачених на такі цілі у бюджеті Фонду загальнообов'язкового державного </w:t>
      </w:r>
      <w:proofErr w:type="gramStart"/>
      <w:r>
        <w:rPr>
          <w:color w:val="000000"/>
        </w:rPr>
        <w:t>соц</w:t>
      </w:r>
      <w:proofErr w:type="gramEnd"/>
      <w:r>
        <w:rPr>
          <w:color w:val="000000"/>
        </w:rPr>
        <w:t>іального страхування України на випадок безробіття та Фонду соціального захисту інвалідів (у разі працевлаштування інваліда, який зареєстрований в установленому порядку як безробітний, але якому відповідно до законодавства допомога по безробіттю не призначається), протягом одного року з дня працевлаштування безробітного у порядку та за</w:t>
      </w:r>
      <w:r>
        <w:rPr>
          <w:rStyle w:val="apple-converted-space"/>
          <w:color w:val="000000"/>
        </w:rPr>
        <w:t> </w:t>
      </w:r>
      <w:hyperlink r:id="rId19" w:anchor="n63" w:tgtFrame="_blank" w:history="1">
        <w:r>
          <w:rPr>
            <w:rStyle w:val="ac"/>
            <w:color w:val="000099"/>
            <w:bdr w:val="none" w:sz="0" w:space="0" w:color="auto" w:frame="1"/>
          </w:rPr>
          <w:t xml:space="preserve">переліком </w:t>
        </w:r>
        <w:proofErr w:type="gramStart"/>
        <w:r>
          <w:rPr>
            <w:rStyle w:val="ac"/>
            <w:color w:val="000099"/>
            <w:bdr w:val="none" w:sz="0" w:space="0" w:color="auto" w:frame="1"/>
          </w:rPr>
          <w:t>пр</w:t>
        </w:r>
        <w:proofErr w:type="gramEnd"/>
        <w:r>
          <w:rPr>
            <w:rStyle w:val="ac"/>
            <w:color w:val="000099"/>
            <w:bdr w:val="none" w:sz="0" w:space="0" w:color="auto" w:frame="1"/>
          </w:rPr>
          <w:t>іоритетних видів економічної діяльності</w:t>
        </w:r>
      </w:hyperlink>
      <w:r>
        <w:rPr>
          <w:color w:val="000000"/>
        </w:rPr>
        <w:t>, визначених Кабінетом Міністрів України.</w:t>
      </w:r>
    </w:p>
    <w:p w:rsidR="007114BE" w:rsidRDefault="007114BE" w:rsidP="007114BE">
      <w:pPr>
        <w:autoSpaceDE w:val="0"/>
        <w:autoSpaceDN w:val="0"/>
        <w:adjustRightInd w:val="0"/>
        <w:jc w:val="both"/>
      </w:pPr>
    </w:p>
    <w:p w:rsidR="007114BE" w:rsidRDefault="007114BE" w:rsidP="007114BE">
      <w:pPr>
        <w:autoSpaceDE w:val="0"/>
        <w:autoSpaceDN w:val="0"/>
        <w:adjustRightInd w:val="0"/>
        <w:jc w:val="center"/>
        <w:rPr>
          <w:rStyle w:val="rvts15"/>
          <w:b/>
          <w:bCs/>
          <w:color w:val="000000"/>
        </w:rPr>
      </w:pPr>
      <w:r>
        <w:rPr>
          <w:rStyle w:val="rvts15"/>
          <w:b/>
          <w:bCs/>
          <w:color w:val="000000"/>
        </w:rPr>
        <w:t>ПРОФЕСІЙНА ОРІЄНТАЦІЯ ТА ПРОФЕСІЙНЕ НАВЧАННЯ</w:t>
      </w:r>
    </w:p>
    <w:p w:rsidR="007114BE" w:rsidRDefault="007114BE" w:rsidP="007114BE">
      <w:pPr>
        <w:pStyle w:val="rvps2"/>
        <w:spacing w:before="0" w:beforeAutospacing="0" w:after="150" w:afterAutospacing="0"/>
        <w:ind w:firstLine="450"/>
        <w:jc w:val="both"/>
        <w:rPr>
          <w:lang w:val="uk-UA"/>
        </w:rPr>
      </w:pPr>
    </w:p>
    <w:p w:rsidR="007114BE" w:rsidRDefault="007114BE" w:rsidP="007114BE">
      <w:pPr>
        <w:pStyle w:val="rvps2"/>
        <w:spacing w:before="0" w:beforeAutospacing="0" w:after="0" w:afterAutospacing="0"/>
        <w:ind w:firstLine="448"/>
        <w:jc w:val="both"/>
        <w:rPr>
          <w:color w:val="000000"/>
          <w:lang w:val="uk-UA"/>
        </w:rPr>
      </w:pPr>
      <w:r>
        <w:rPr>
          <w:b/>
          <w:color w:val="000000"/>
          <w:lang w:val="uk-UA"/>
        </w:rPr>
        <w:t>Професійна орієнтація осіб</w:t>
      </w:r>
      <w:r>
        <w:rPr>
          <w:color w:val="000000"/>
          <w:lang w:val="uk-UA"/>
        </w:rPr>
        <w:t>,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7114BE" w:rsidRDefault="007114BE" w:rsidP="007114BE">
      <w:pPr>
        <w:pStyle w:val="rvps2"/>
        <w:spacing w:before="0" w:beforeAutospacing="0" w:after="0" w:afterAutospacing="0"/>
        <w:ind w:firstLine="448"/>
        <w:jc w:val="both"/>
        <w:rPr>
          <w:color w:val="000000"/>
          <w:lang w:val="uk-UA"/>
        </w:rPr>
      </w:pPr>
      <w:bookmarkStart w:id="72" w:name="n300"/>
      <w:bookmarkEnd w:id="72"/>
      <w:r>
        <w:rPr>
          <w:color w:val="000000"/>
          <w:lang w:val="uk-UA"/>
        </w:rPr>
        <w:t xml:space="preserve"> Професійна орієнтація осіб,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 здійснюється шляхом:</w:t>
      </w:r>
    </w:p>
    <w:p w:rsidR="007114BE" w:rsidRDefault="007114BE" w:rsidP="007114BE">
      <w:pPr>
        <w:pStyle w:val="rvps2"/>
        <w:spacing w:before="0" w:beforeAutospacing="0" w:after="0" w:afterAutospacing="0"/>
        <w:ind w:firstLine="448"/>
        <w:jc w:val="both"/>
        <w:rPr>
          <w:color w:val="000000"/>
          <w:lang w:val="uk-UA"/>
        </w:rPr>
      </w:pPr>
      <w:bookmarkStart w:id="73" w:name="n301"/>
      <w:bookmarkEnd w:id="73"/>
      <w:r>
        <w:rPr>
          <w:color w:val="000000"/>
          <w:lang w:val="uk-UA"/>
        </w:rPr>
        <w:t>1) професійного інформування, що полягає у наданні відомостей про трудову діяльність та її роль у професійному самовизначенні особи, інформації про стан ринку праці, зміст та перспективи розвитку сучасних професій і вимоги до особи, форми та умови оволодіння професіями, можливості професійно-кваліфікаційного і кар’єрного зростання, що сприятиме формуванню професійних інтересів, намірів та мотивації особи щодо обрання або зміни виду трудової діяльності, професії, кваліфікації, роботи;</w:t>
      </w:r>
    </w:p>
    <w:p w:rsidR="007114BE" w:rsidRDefault="007114BE" w:rsidP="007114BE">
      <w:pPr>
        <w:pStyle w:val="rvps2"/>
        <w:spacing w:before="0" w:beforeAutospacing="0" w:after="0" w:afterAutospacing="0"/>
        <w:ind w:firstLine="448"/>
        <w:jc w:val="both"/>
        <w:rPr>
          <w:color w:val="000000"/>
          <w:lang w:val="uk-UA"/>
        </w:rPr>
      </w:pPr>
      <w:bookmarkStart w:id="74" w:name="n302"/>
      <w:bookmarkEnd w:id="74"/>
      <w:r>
        <w:rPr>
          <w:color w:val="000000"/>
          <w:lang w:val="uk-UA"/>
        </w:rPr>
        <w:t>2) професійного консультування, спрямованого на оптимізацію професійного самовизначення особи на основі виявлення її індивідуально-психологічних характеристик, особливостей життєвих ситуацій, професійних інтересів, нахилів, стану здоров'я та з урахуванням потреби ринку праці;</w:t>
      </w:r>
    </w:p>
    <w:p w:rsidR="007114BE" w:rsidRDefault="007114BE" w:rsidP="007114BE">
      <w:pPr>
        <w:pStyle w:val="rvps2"/>
        <w:spacing w:before="0" w:beforeAutospacing="0" w:after="0" w:afterAutospacing="0"/>
        <w:ind w:firstLine="448"/>
        <w:jc w:val="both"/>
        <w:rPr>
          <w:color w:val="000000"/>
        </w:rPr>
      </w:pPr>
      <w:bookmarkStart w:id="75" w:name="n303"/>
      <w:bookmarkEnd w:id="75"/>
      <w:r>
        <w:rPr>
          <w:color w:val="000000"/>
        </w:rPr>
        <w:t>3) проведення професійного відбору, що полягає у встановленні відповідності особи вимогам, які визначені для конкретних видів професійної діяльності та посад.</w:t>
      </w:r>
    </w:p>
    <w:p w:rsidR="007114BE" w:rsidRDefault="007114BE" w:rsidP="007114BE">
      <w:pPr>
        <w:pStyle w:val="rvps2"/>
        <w:spacing w:before="0" w:beforeAutospacing="0" w:after="0" w:afterAutospacing="0"/>
        <w:ind w:firstLine="448"/>
        <w:jc w:val="both"/>
        <w:rPr>
          <w:color w:val="000000"/>
        </w:rPr>
      </w:pPr>
      <w:bookmarkStart w:id="76" w:name="n304"/>
      <w:bookmarkEnd w:id="76"/>
      <w:r>
        <w:rPr>
          <w:color w:val="000000"/>
        </w:rPr>
        <w:t xml:space="preserve">2. Порядок надання послуг з професійної орієнтації осіб затверджується центральним органом виконавчої влади, що реалізує державну політику у сфері </w:t>
      </w:r>
      <w:proofErr w:type="gramStart"/>
      <w:r>
        <w:rPr>
          <w:color w:val="000000"/>
        </w:rPr>
        <w:t>соц</w:t>
      </w:r>
      <w:proofErr w:type="gramEnd"/>
      <w:r>
        <w:rPr>
          <w:color w:val="000000"/>
        </w:rPr>
        <w:t>іальної політики.</w:t>
      </w:r>
    </w:p>
    <w:p w:rsidR="007114BE" w:rsidRDefault="007114BE" w:rsidP="007114BE">
      <w:pPr>
        <w:autoSpaceDE w:val="0"/>
        <w:autoSpaceDN w:val="0"/>
        <w:adjustRightInd w:val="0"/>
        <w:jc w:val="center"/>
        <w:rPr>
          <w:b/>
          <w:bCs/>
        </w:rPr>
      </w:pPr>
    </w:p>
    <w:p w:rsidR="007114BE" w:rsidRDefault="007114BE" w:rsidP="007114BE">
      <w:pPr>
        <w:pStyle w:val="rvps2"/>
        <w:spacing w:before="0" w:beforeAutospacing="0" w:after="0" w:afterAutospacing="0"/>
        <w:ind w:firstLine="448"/>
        <w:jc w:val="both"/>
        <w:rPr>
          <w:color w:val="000000"/>
        </w:rPr>
      </w:pPr>
      <w:r>
        <w:rPr>
          <w:color w:val="000000"/>
        </w:rPr>
        <w:lastRenderedPageBreak/>
        <w:t xml:space="preserve"> </w:t>
      </w:r>
      <w:r>
        <w:rPr>
          <w:b/>
          <w:color w:val="000000"/>
        </w:rPr>
        <w:t>Професійне навчання зареєстрованих безробітних</w:t>
      </w:r>
      <w:r>
        <w:rPr>
          <w:color w:val="000000"/>
        </w:rPr>
        <w:t xml:space="preserve"> - професійна </w:t>
      </w:r>
      <w:proofErr w:type="gramStart"/>
      <w:r>
        <w:rPr>
          <w:color w:val="000000"/>
        </w:rPr>
        <w:t>п</w:t>
      </w:r>
      <w:proofErr w:type="gramEnd"/>
      <w:r>
        <w:rPr>
          <w:color w:val="000000"/>
        </w:rPr>
        <w:t>ідготовка, перепідготовка та підвищення кваліфікації, спрямовані на здобуття та удосконалення професійних знань, умінь та навичок, підвищення конкурентоспроможності на ринку праці, що здійснюються за рахунок коштів Фонду загальнообов'язкового державного соціального страхування України на випадок безробіття.</w:t>
      </w:r>
    </w:p>
    <w:p w:rsidR="007114BE" w:rsidRDefault="007114BE" w:rsidP="007114BE">
      <w:pPr>
        <w:pStyle w:val="rvps2"/>
        <w:spacing w:before="0" w:beforeAutospacing="0" w:after="0" w:afterAutospacing="0"/>
        <w:ind w:firstLine="448"/>
        <w:jc w:val="both"/>
        <w:rPr>
          <w:color w:val="000000"/>
        </w:rPr>
      </w:pPr>
      <w:bookmarkStart w:id="77" w:name="n324"/>
      <w:bookmarkEnd w:id="77"/>
      <w:r>
        <w:rPr>
          <w:color w:val="000000"/>
        </w:rPr>
        <w:t xml:space="preserve">Професійне навчання зареєстрованих безробітних організовується територіальними органами центрального органу виконавчої влади, що реалізує державну політику у сфері зайнятості населення та трудової міграції, на замовлення роботодавця або для самозайнятості, провадження </w:t>
      </w:r>
      <w:proofErr w:type="gramStart"/>
      <w:r>
        <w:rPr>
          <w:color w:val="000000"/>
        </w:rPr>
        <w:t>п</w:t>
      </w:r>
      <w:proofErr w:type="gramEnd"/>
      <w:r>
        <w:rPr>
          <w:color w:val="000000"/>
        </w:rPr>
        <w:t xml:space="preserve">ідприємницької діяльності з урахуванням побажань безробітних і здійснюється у професійно-технічних та вищих навчальних закладах,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w:t>
      </w:r>
    </w:p>
    <w:p w:rsidR="007114BE" w:rsidRDefault="007114BE" w:rsidP="007114BE">
      <w:pPr>
        <w:pStyle w:val="rvps2"/>
        <w:spacing w:before="0" w:beforeAutospacing="0" w:after="0" w:afterAutospacing="0"/>
        <w:ind w:firstLine="448"/>
        <w:jc w:val="both"/>
        <w:rPr>
          <w:color w:val="000000"/>
        </w:rPr>
      </w:pPr>
      <w:bookmarkStart w:id="78" w:name="n326"/>
      <w:bookmarkStart w:id="79" w:name="n331"/>
      <w:bookmarkEnd w:id="78"/>
      <w:bookmarkEnd w:id="79"/>
      <w:r>
        <w:rPr>
          <w:color w:val="000000"/>
        </w:rPr>
        <w:t xml:space="preserve">Безробітні можуть </w:t>
      </w:r>
      <w:proofErr w:type="gramStart"/>
      <w:r>
        <w:rPr>
          <w:color w:val="000000"/>
        </w:rPr>
        <w:t>п</w:t>
      </w:r>
      <w:proofErr w:type="gramEnd"/>
      <w:r>
        <w:rPr>
          <w:color w:val="000000"/>
        </w:rPr>
        <w:t>ідтвердити результати неформального професійного навчання за робітничими професіями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у порядку, визначеному Кабінетом Міністрів України.</w:t>
      </w:r>
    </w:p>
    <w:p w:rsidR="007114BE" w:rsidRDefault="007114BE" w:rsidP="007114BE">
      <w:pPr>
        <w:pStyle w:val="31"/>
        <w:rPr>
          <w:sz w:val="24"/>
        </w:rPr>
      </w:pPr>
    </w:p>
    <w:p w:rsidR="007114BE" w:rsidRDefault="007114BE" w:rsidP="007114BE">
      <w:pPr>
        <w:rPr>
          <w:sz w:val="28"/>
        </w:rPr>
      </w:pPr>
    </w:p>
    <w:p w:rsidR="007114BE" w:rsidRDefault="007114BE" w:rsidP="007114BE">
      <w:pPr>
        <w:pStyle w:val="ad"/>
        <w:ind w:firstLine="360"/>
        <w:jc w:val="center"/>
        <w:rPr>
          <w:rFonts w:ascii="Times New Roman" w:hAnsi="Times New Roman"/>
          <w:b/>
          <w:sz w:val="28"/>
          <w:szCs w:val="28"/>
        </w:rPr>
      </w:pPr>
      <w:r>
        <w:rPr>
          <w:rFonts w:ascii="Times New Roman" w:hAnsi="Times New Roman"/>
          <w:b/>
          <w:sz w:val="28"/>
          <w:szCs w:val="28"/>
        </w:rPr>
        <w:t>Місце та завдання ЦПТО в системі державної служби зайнятості України.</w:t>
      </w:r>
    </w:p>
    <w:p w:rsidR="007114BE" w:rsidRPr="007114BE" w:rsidRDefault="007114BE" w:rsidP="007114BE">
      <w:pPr>
        <w:ind w:firstLine="708"/>
        <w:jc w:val="both"/>
        <w:rPr>
          <w:lang w:val="uk-UA"/>
        </w:rPr>
      </w:pPr>
      <w:r w:rsidRPr="007114BE">
        <w:rPr>
          <w:b/>
          <w:lang w:val="uk-UA"/>
        </w:rPr>
        <w:t>ЦПТО ДСЗУ</w:t>
      </w:r>
      <w:r w:rsidRPr="007114BE">
        <w:rPr>
          <w:lang w:val="uk-UA"/>
        </w:rPr>
        <w:t xml:space="preserve"> − це професійно-технічний навчальний заклад системи державної служби зайнятості, який задовольняє потреби незайнятого населення в отриманні конкурентоспроможних професій (спеціальностей), а також забезпечує потреби роботодавців у кваліфікованої робочій силі, яка володіє необхідними професійними компетенціями. </w:t>
      </w:r>
    </w:p>
    <w:p w:rsidR="007114BE" w:rsidRDefault="007114BE" w:rsidP="007114BE">
      <w:pPr>
        <w:ind w:firstLine="708"/>
        <w:jc w:val="both"/>
      </w:pPr>
      <w:r w:rsidRPr="008118D8">
        <w:rPr>
          <w:lang w:val="uk-UA"/>
        </w:rPr>
        <w:t xml:space="preserve">Створення державною службою зайнятості мережі ЦПТО сприятиме розширенню спектра освітніх послуг для безробітних громадян, підвищенню ефективності професійної підготовки дорослого населення, забезпеченню гнучкості в реагуванні на зміни в економіці і на ринку праці, здійсненню в стислі терміни якісної професійної підготовки, перепідготовки та підвищення кваліфікації як кваліфікованих робітників, так і осіб без професії. </w:t>
      </w:r>
      <w:r>
        <w:t xml:space="preserve">Професійне навчання  в ЦПТО організовується за професіями, окремими видами робіт, що користуються попитом на регіональних ринках праці, перш за все за новими та перспективними професіями (спеціальностями), та професіями, потреба в яких виникне у перспективі, а також для зайняття </w:t>
      </w:r>
      <w:proofErr w:type="gramStart"/>
      <w:r>
        <w:t>п</w:t>
      </w:r>
      <w:proofErr w:type="gramEnd"/>
      <w:r>
        <w:t xml:space="preserve">ідприємницькою діяльністю та самозайнятістю. У ЦПТО не передбачається </w:t>
      </w:r>
      <w:proofErr w:type="gramStart"/>
      <w:r>
        <w:t>п</w:t>
      </w:r>
      <w:proofErr w:type="gramEnd"/>
      <w:r>
        <w:t xml:space="preserve">ідвищення освітньо-кваліфікаційного рівня слухачів. </w:t>
      </w:r>
    </w:p>
    <w:p w:rsidR="007114BE" w:rsidRDefault="007114BE" w:rsidP="007114BE">
      <w:pPr>
        <w:ind w:firstLine="708"/>
        <w:jc w:val="both"/>
      </w:pPr>
      <w:r>
        <w:t>Основними завданнями ЦПТО</w:t>
      </w:r>
      <w:proofErr w:type="gramStart"/>
      <w:r>
        <w:t xml:space="preserve"> є:</w:t>
      </w:r>
      <w:proofErr w:type="gramEnd"/>
      <w:r>
        <w:t xml:space="preserve"> </w:t>
      </w:r>
    </w:p>
    <w:p w:rsidR="007114BE" w:rsidRDefault="007114BE" w:rsidP="007114BE">
      <w:pPr>
        <w:numPr>
          <w:ilvl w:val="0"/>
          <w:numId w:val="23"/>
        </w:numPr>
        <w:ind w:left="0" w:firstLine="567"/>
        <w:jc w:val="both"/>
      </w:pPr>
      <w:r>
        <w:t xml:space="preserve">організація професійного навчання незайнятого населення за направленням центрів зайнятості, працюючого персоналу </w:t>
      </w:r>
      <w:proofErr w:type="gramStart"/>
      <w:r>
        <w:t>п</w:t>
      </w:r>
      <w:proofErr w:type="gramEnd"/>
      <w:r>
        <w:t>ідприємств – на замовлення роботодавців, окремих громадян – відповідно до їх бажання за кошти юридичних та фізичних осіб;</w:t>
      </w:r>
    </w:p>
    <w:p w:rsidR="007114BE" w:rsidRDefault="007114BE" w:rsidP="007114BE">
      <w:pPr>
        <w:numPr>
          <w:ilvl w:val="0"/>
          <w:numId w:val="23"/>
        </w:numPr>
        <w:ind w:left="0" w:firstLine="567"/>
        <w:jc w:val="both"/>
      </w:pPr>
      <w:r>
        <w:t xml:space="preserve">забезпечення якості професійного навчання відповідно до вимог професійних і освітніх стандартів та роботодавців до </w:t>
      </w:r>
      <w:proofErr w:type="gramStart"/>
      <w:r>
        <w:t>р</w:t>
      </w:r>
      <w:proofErr w:type="gramEnd"/>
      <w:r>
        <w:t>івня професійної компетентності працівників;</w:t>
      </w:r>
    </w:p>
    <w:p w:rsidR="007114BE" w:rsidRDefault="007114BE" w:rsidP="007114BE">
      <w:pPr>
        <w:numPr>
          <w:ilvl w:val="0"/>
          <w:numId w:val="23"/>
        </w:numPr>
        <w:ind w:left="0" w:firstLine="567"/>
        <w:jc w:val="both"/>
      </w:pPr>
      <w:r>
        <w:t xml:space="preserve">оперативне реагування </w:t>
      </w:r>
      <w:proofErr w:type="gramStart"/>
      <w:r>
        <w:t>на</w:t>
      </w:r>
      <w:proofErr w:type="gramEnd"/>
      <w:r>
        <w:t xml:space="preserve"> потреби роботодавців щодо професій (спеціальностей), компетенцій, якими мають володіти працівники;</w:t>
      </w:r>
    </w:p>
    <w:p w:rsidR="007114BE" w:rsidRDefault="007114BE" w:rsidP="007114BE">
      <w:pPr>
        <w:numPr>
          <w:ilvl w:val="0"/>
          <w:numId w:val="23"/>
        </w:numPr>
        <w:ind w:left="0" w:firstLine="567"/>
        <w:jc w:val="both"/>
      </w:pPr>
      <w:r>
        <w:t xml:space="preserve">удосконалення змісту начального процесу на основі розширення </w:t>
      </w:r>
      <w:proofErr w:type="gramStart"/>
      <w:r>
        <w:t>соц</w:t>
      </w:r>
      <w:proofErr w:type="gramEnd"/>
      <w:r>
        <w:t xml:space="preserve">іального діалогу з роботодавцями, зокрема, залучення їх до розробки навчальних програм, модернізації матеріально-технічної бази, організації виробничої практики; </w:t>
      </w:r>
    </w:p>
    <w:p w:rsidR="007114BE" w:rsidRDefault="007114BE" w:rsidP="007114BE">
      <w:pPr>
        <w:numPr>
          <w:ilvl w:val="0"/>
          <w:numId w:val="23"/>
        </w:numPr>
        <w:ind w:left="0" w:firstLine="567"/>
        <w:jc w:val="both"/>
      </w:pPr>
      <w:r>
        <w:t>розроблення та впровадження в процес навчання інтенсивних методик і технологій освіти дорослих.</w:t>
      </w:r>
    </w:p>
    <w:p w:rsidR="007114BE" w:rsidRDefault="007114BE" w:rsidP="007114BE">
      <w:pPr>
        <w:ind w:firstLine="567"/>
        <w:jc w:val="both"/>
      </w:pPr>
      <w:r>
        <w:t xml:space="preserve">Основними напрямами діяльності ЦПТО є: </w:t>
      </w:r>
      <w:proofErr w:type="gramStart"/>
      <w:r>
        <w:t>адм</w:t>
      </w:r>
      <w:proofErr w:type="gramEnd"/>
      <w:r>
        <w:t>іністративна (організаційна), навчально-виробнича, навчально-методична, фінансово-господарська та комерційна.</w:t>
      </w:r>
    </w:p>
    <w:p w:rsidR="007114BE" w:rsidRDefault="007114BE" w:rsidP="007114BE">
      <w:pPr>
        <w:ind w:firstLine="567"/>
        <w:jc w:val="both"/>
        <w:rPr>
          <w:b/>
          <w:bCs/>
          <w:iCs/>
        </w:rPr>
      </w:pPr>
      <w:proofErr w:type="gramStart"/>
      <w:r>
        <w:t>А</w:t>
      </w:r>
      <w:r>
        <w:rPr>
          <w:b/>
          <w:bCs/>
          <w:iCs/>
        </w:rPr>
        <w:t>дм</w:t>
      </w:r>
      <w:proofErr w:type="gramEnd"/>
      <w:r>
        <w:rPr>
          <w:b/>
          <w:bCs/>
          <w:iCs/>
        </w:rPr>
        <w:t>іністративна та фінансово-господарська діяльність передбачає:</w:t>
      </w:r>
    </w:p>
    <w:p w:rsidR="007114BE" w:rsidRDefault="007114BE" w:rsidP="007114BE">
      <w:pPr>
        <w:numPr>
          <w:ilvl w:val="0"/>
          <w:numId w:val="24"/>
        </w:numPr>
        <w:tabs>
          <w:tab w:val="left" w:pos="720"/>
          <w:tab w:val="num" w:pos="930"/>
        </w:tabs>
        <w:ind w:left="0" w:firstLine="567"/>
        <w:jc w:val="both"/>
      </w:pPr>
      <w:r>
        <w:t xml:space="preserve">розроблення концепції розвитку ЦПТО, структури, </w:t>
      </w:r>
      <w:proofErr w:type="gramStart"/>
      <w:r>
        <w:t>штатного</w:t>
      </w:r>
      <w:proofErr w:type="gramEnd"/>
      <w:r>
        <w:t xml:space="preserve"> розпису бюджетної програми, проекту кошторису (у т.ч. спецфонд).</w:t>
      </w:r>
    </w:p>
    <w:p w:rsidR="007114BE" w:rsidRPr="00D60715" w:rsidRDefault="007114BE" w:rsidP="007114BE">
      <w:pPr>
        <w:numPr>
          <w:ilvl w:val="0"/>
          <w:numId w:val="24"/>
        </w:numPr>
        <w:tabs>
          <w:tab w:val="left" w:pos="720"/>
          <w:tab w:val="num" w:pos="930"/>
        </w:tabs>
        <w:ind w:left="0" w:firstLine="567"/>
        <w:jc w:val="both"/>
        <w:rPr>
          <w:b/>
          <w:bCs/>
          <w:iCs/>
        </w:rPr>
      </w:pPr>
      <w:r>
        <w:t xml:space="preserve">визначення переліку професій, </w:t>
      </w:r>
      <w:proofErr w:type="gramStart"/>
      <w:r>
        <w:t>п</w:t>
      </w:r>
      <w:proofErr w:type="gramEnd"/>
      <w:r>
        <w:t>ідготовка матеріалів для ліцензування та атестації ЦПТО.</w:t>
      </w:r>
    </w:p>
    <w:p w:rsidR="00D60715" w:rsidRDefault="00D60715" w:rsidP="00D60715">
      <w:pPr>
        <w:tabs>
          <w:tab w:val="left" w:pos="720"/>
        </w:tabs>
        <w:jc w:val="both"/>
        <w:rPr>
          <w:lang w:val="uk-UA"/>
        </w:rPr>
      </w:pPr>
    </w:p>
    <w:p w:rsidR="00D60715" w:rsidRDefault="00D60715" w:rsidP="00D60715">
      <w:pPr>
        <w:tabs>
          <w:tab w:val="left" w:pos="720"/>
        </w:tabs>
        <w:jc w:val="both"/>
        <w:rPr>
          <w:lang w:val="uk-UA"/>
        </w:rPr>
      </w:pPr>
    </w:p>
    <w:p w:rsidR="00D60715" w:rsidRDefault="00D60715" w:rsidP="00D60715">
      <w:pPr>
        <w:tabs>
          <w:tab w:val="left" w:pos="720"/>
        </w:tabs>
        <w:jc w:val="both"/>
        <w:rPr>
          <w:b/>
          <w:bCs/>
          <w:iCs/>
        </w:rPr>
      </w:pPr>
    </w:p>
    <w:p w:rsidR="007114BE" w:rsidRDefault="007114BE" w:rsidP="007114BE">
      <w:pPr>
        <w:tabs>
          <w:tab w:val="left" w:pos="720"/>
        </w:tabs>
        <w:ind w:firstLine="567"/>
        <w:jc w:val="both"/>
        <w:rPr>
          <w:b/>
          <w:bCs/>
          <w:iCs/>
        </w:rPr>
      </w:pPr>
    </w:p>
    <w:p w:rsidR="007114BE" w:rsidRDefault="007114BE" w:rsidP="007114BE">
      <w:pPr>
        <w:tabs>
          <w:tab w:val="left" w:pos="720"/>
        </w:tabs>
        <w:ind w:firstLine="567"/>
        <w:jc w:val="both"/>
        <w:rPr>
          <w:b/>
          <w:bCs/>
          <w:iCs/>
        </w:rPr>
      </w:pPr>
      <w:r>
        <w:rPr>
          <w:b/>
          <w:bCs/>
          <w:iCs/>
        </w:rPr>
        <w:t>Організація та забезпечення профнавчання включа</w:t>
      </w:r>
      <w:proofErr w:type="gramStart"/>
      <w:r>
        <w:rPr>
          <w:b/>
          <w:bCs/>
          <w:iCs/>
        </w:rPr>
        <w:t>є:</w:t>
      </w:r>
      <w:proofErr w:type="gramEnd"/>
    </w:p>
    <w:p w:rsidR="007114BE" w:rsidRDefault="007114BE" w:rsidP="007114BE">
      <w:pPr>
        <w:numPr>
          <w:ilvl w:val="0"/>
          <w:numId w:val="24"/>
        </w:numPr>
        <w:tabs>
          <w:tab w:val="left" w:pos="720"/>
          <w:tab w:val="num" w:pos="930"/>
        </w:tabs>
        <w:ind w:left="0" w:firstLine="567"/>
        <w:jc w:val="both"/>
      </w:pPr>
      <w:r>
        <w:t>визначення форм та методів навчання;</w:t>
      </w:r>
    </w:p>
    <w:p w:rsidR="007114BE" w:rsidRDefault="007114BE" w:rsidP="007114BE">
      <w:pPr>
        <w:numPr>
          <w:ilvl w:val="0"/>
          <w:numId w:val="24"/>
        </w:numPr>
        <w:tabs>
          <w:tab w:val="left" w:pos="720"/>
          <w:tab w:val="num" w:pos="930"/>
        </w:tabs>
        <w:ind w:left="0" w:firstLine="567"/>
        <w:jc w:val="both"/>
      </w:pPr>
      <w:r>
        <w:t>розроблення правил прийому; плану-графіку формування та наповнення груп; регіонального компоненту змісту навчання, робочих навчальних плані</w:t>
      </w:r>
      <w:proofErr w:type="gramStart"/>
      <w:r>
        <w:t>в</w:t>
      </w:r>
      <w:proofErr w:type="gramEnd"/>
      <w:r>
        <w:t xml:space="preserve"> та програм спільно з роботодавцями;</w:t>
      </w:r>
    </w:p>
    <w:p w:rsidR="007114BE" w:rsidRDefault="007114BE" w:rsidP="007114BE">
      <w:pPr>
        <w:numPr>
          <w:ilvl w:val="0"/>
          <w:numId w:val="24"/>
        </w:numPr>
        <w:tabs>
          <w:tab w:val="left" w:pos="720"/>
          <w:tab w:val="num" w:pos="930"/>
        </w:tabs>
        <w:ind w:left="0" w:firstLine="567"/>
        <w:jc w:val="both"/>
      </w:pPr>
      <w:r>
        <w:t xml:space="preserve">організацію навчального процесу, в тому числі виробничого навчання (практики) слухачів; </w:t>
      </w:r>
      <w:proofErr w:type="gramStart"/>
      <w:r>
        <w:t>п</w:t>
      </w:r>
      <w:proofErr w:type="gramEnd"/>
      <w:r>
        <w:t>ідвищення кваліфікації, стажування майстрів виробничого навчання, викладачів спецдисциплін на підприємствах;</w:t>
      </w:r>
    </w:p>
    <w:p w:rsidR="007114BE" w:rsidRDefault="007114BE" w:rsidP="007114BE">
      <w:pPr>
        <w:numPr>
          <w:ilvl w:val="0"/>
          <w:numId w:val="24"/>
        </w:numPr>
        <w:tabs>
          <w:tab w:val="left" w:pos="720"/>
          <w:tab w:val="num" w:pos="930"/>
        </w:tabs>
        <w:ind w:left="0" w:firstLine="567"/>
        <w:jc w:val="both"/>
      </w:pPr>
      <w:r>
        <w:t>атестацію педагогічних працівникі</w:t>
      </w:r>
      <w:proofErr w:type="gramStart"/>
      <w:r>
        <w:t>в</w:t>
      </w:r>
      <w:proofErr w:type="gramEnd"/>
      <w:r>
        <w:t xml:space="preserve">; </w:t>
      </w:r>
    </w:p>
    <w:p w:rsidR="007114BE" w:rsidRDefault="007114BE" w:rsidP="007114BE">
      <w:pPr>
        <w:numPr>
          <w:ilvl w:val="0"/>
          <w:numId w:val="24"/>
        </w:numPr>
        <w:tabs>
          <w:tab w:val="left" w:pos="720"/>
          <w:tab w:val="num" w:pos="930"/>
        </w:tabs>
        <w:ind w:left="0" w:firstLine="567"/>
        <w:jc w:val="both"/>
      </w:pPr>
      <w:r>
        <w:t>навчально-методичне забезпечення навчального процесу;</w:t>
      </w:r>
    </w:p>
    <w:p w:rsidR="007114BE" w:rsidRDefault="007114BE" w:rsidP="007114BE">
      <w:pPr>
        <w:numPr>
          <w:ilvl w:val="0"/>
          <w:numId w:val="24"/>
        </w:numPr>
        <w:tabs>
          <w:tab w:val="left" w:pos="720"/>
          <w:tab w:val="num" w:pos="930"/>
        </w:tabs>
        <w:ind w:left="0" w:firstLine="567"/>
        <w:jc w:val="both"/>
      </w:pPr>
      <w:r>
        <w:t>здійснення контролю з організацією та якістю навчально-виробничого процесу;</w:t>
      </w:r>
    </w:p>
    <w:p w:rsidR="007114BE" w:rsidRDefault="007114BE" w:rsidP="007114BE">
      <w:pPr>
        <w:numPr>
          <w:ilvl w:val="0"/>
          <w:numId w:val="24"/>
        </w:numPr>
        <w:tabs>
          <w:tab w:val="left" w:pos="720"/>
          <w:tab w:val="num" w:pos="930"/>
        </w:tabs>
        <w:ind w:left="0" w:firstLine="567"/>
        <w:jc w:val="both"/>
      </w:pPr>
      <w:r>
        <w:t>здійснення інформаційно-роз’яснювальної роботи.</w:t>
      </w:r>
    </w:p>
    <w:p w:rsidR="007114BE" w:rsidRDefault="007114BE" w:rsidP="007114BE">
      <w:pPr>
        <w:ind w:firstLine="567"/>
        <w:jc w:val="both"/>
      </w:pPr>
      <w:r>
        <w:t xml:space="preserve">Центр професійно-технічної освіти державної служби зайнятості (далі ЦПТО ДСЗ) є державним навчальним закладом ІІІ атестаційного </w:t>
      </w:r>
      <w:proofErr w:type="gramStart"/>
      <w:r>
        <w:t>р</w:t>
      </w:r>
      <w:proofErr w:type="gramEnd"/>
      <w:r>
        <w:t>івня. Орієнтовна структура ЦПТО ДСЗ відповідно до статутної діяльності представлена наступними складовими:</w:t>
      </w:r>
    </w:p>
    <w:p w:rsidR="007114BE" w:rsidRDefault="007114BE" w:rsidP="007114BE">
      <w:pPr>
        <w:ind w:firstLine="708"/>
        <w:jc w:val="both"/>
      </w:pPr>
    </w:p>
    <w:p w:rsidR="007114BE" w:rsidRDefault="00141C53" w:rsidP="007114BE">
      <w:pPr>
        <w:ind w:firstLine="708"/>
        <w:jc w:val="both"/>
      </w:pPr>
      <w:r>
        <w:rPr>
          <w:sz w:val="28"/>
          <w:szCs w:val="28"/>
        </w:rPr>
        <w:pict>
          <v:shapetype id="_x0000_t109" coordsize="21600,21600" o:spt="109" path="m,l,21600r21600,l21600,xe">
            <v:stroke joinstyle="miter"/>
            <v:path gradientshapeok="t" o:connecttype="rect"/>
          </v:shapetype>
          <v:shape id="_x0000_s1027" type="#_x0000_t109" style="position:absolute;left:0;text-align:left;margin-left:-24pt;margin-top:10.05pt;width:162pt;height:117.45pt;z-index:251645952" strokecolor="#4f81bd" strokeweight="2pt">
            <v:textbox style="mso-next-textbox:#_x0000_s1027;mso-direction-alt:auto">
              <w:txbxContent>
                <w:p w:rsidR="007114BE" w:rsidRDefault="007114BE" w:rsidP="007114BE">
                  <w:proofErr w:type="gramStart"/>
                  <w:r>
                    <w:t>Адм</w:t>
                  </w:r>
                  <w:proofErr w:type="gramEnd"/>
                  <w:r>
                    <w:t>іністративно – господарський сектор  (директор, заступники директора, бухгалтерська служба, працівники та фахівці )</w:t>
                  </w:r>
                </w:p>
                <w:p w:rsidR="007114BE" w:rsidRDefault="007114BE" w:rsidP="007114BE"/>
                <w:p w:rsidR="007114BE" w:rsidRDefault="007114BE" w:rsidP="007114BE"/>
              </w:txbxContent>
            </v:textbox>
          </v:shape>
        </w:pict>
      </w:r>
      <w:r>
        <w:rPr>
          <w:sz w:val="28"/>
          <w:szCs w:val="28"/>
        </w:rPr>
        <w:pict>
          <v:shape id="_x0000_s1029" type="#_x0000_t109" style="position:absolute;left:0;text-align:left;margin-left:306pt;margin-top:11.55pt;width:206.25pt;height:114.45pt;z-index:251648000" strokecolor="#4f81bd" strokeweight="2pt">
            <v:textbox style="mso-next-textbox:#_x0000_s1029;mso-direction-alt:auto">
              <w:txbxContent>
                <w:p w:rsidR="007114BE" w:rsidRDefault="007114BE" w:rsidP="007114BE">
                  <w:r>
                    <w:t xml:space="preserve">Виробничо – комерційний сектор  (навчальні господарства за галузевим спрямуванням; навчально – практичні та експериментальні майданчики) </w:t>
                  </w:r>
                </w:p>
                <w:p w:rsidR="007114BE" w:rsidRDefault="007114BE" w:rsidP="007114BE"/>
              </w:txbxContent>
            </v:textbox>
          </v:shape>
        </w:pict>
      </w:r>
      <w:r>
        <w:rPr>
          <w:sz w:val="28"/>
          <w:szCs w:val="28"/>
        </w:rPr>
        <w:pict>
          <v:shape id="_x0000_s1028" type="#_x0000_t109" style="position:absolute;left:0;text-align:left;margin-left:148.5pt;margin-top:10.05pt;width:149.25pt;height:117.45pt;z-index:251646976" strokecolor="#4f81bd" strokeweight="2pt">
            <v:textbox style="mso-next-textbox:#_x0000_s1028;mso-direction-alt:auto">
              <w:txbxContent>
                <w:p w:rsidR="007114BE" w:rsidRDefault="007114BE" w:rsidP="007114BE">
                  <w:r>
                    <w:t>Навчально – виробничий  сектор (викладачі, майстри виробничого навчання, методична служба)</w:t>
                  </w:r>
                </w:p>
              </w:txbxContent>
            </v:textbox>
          </v:shape>
        </w:pict>
      </w:r>
    </w:p>
    <w:p w:rsidR="007114BE" w:rsidRDefault="007114BE" w:rsidP="007114BE">
      <w:pPr>
        <w:ind w:firstLine="708"/>
        <w:jc w:val="both"/>
        <w:rPr>
          <w:lang w:val="uk-UA"/>
        </w:rPr>
      </w:pPr>
    </w:p>
    <w:p w:rsidR="007114BE" w:rsidRDefault="007114BE" w:rsidP="007114BE">
      <w:pPr>
        <w:tabs>
          <w:tab w:val="left" w:pos="3945"/>
        </w:tabs>
        <w:ind w:firstLine="708"/>
        <w:jc w:val="both"/>
      </w:pPr>
      <w:r>
        <w:tab/>
      </w:r>
    </w:p>
    <w:p w:rsidR="007114BE" w:rsidRDefault="007114BE" w:rsidP="007114BE">
      <w:pPr>
        <w:spacing w:line="360" w:lineRule="auto"/>
        <w:ind w:firstLine="709"/>
        <w:jc w:val="both"/>
      </w:pPr>
    </w:p>
    <w:p w:rsidR="007114BE" w:rsidRDefault="007114BE" w:rsidP="007114BE">
      <w:pPr>
        <w:spacing w:line="360" w:lineRule="auto"/>
        <w:ind w:firstLine="709"/>
        <w:jc w:val="both"/>
      </w:pPr>
    </w:p>
    <w:p w:rsidR="007114BE" w:rsidRDefault="007114BE" w:rsidP="007114BE"/>
    <w:p w:rsidR="007114BE" w:rsidRDefault="007114BE" w:rsidP="007114BE"/>
    <w:p w:rsidR="007114BE" w:rsidRDefault="007114BE" w:rsidP="007114BE"/>
    <w:p w:rsidR="007114BE" w:rsidRDefault="00141C53" w:rsidP="007114BE">
      <w:pPr>
        <w:spacing w:line="360" w:lineRule="auto"/>
        <w:ind w:firstLine="709"/>
      </w:pPr>
      <w:r>
        <w:rPr>
          <w:sz w:val="28"/>
          <w:szCs w:val="28"/>
        </w:rPr>
        <w:pict>
          <v:shape id="_x0000_s1030" type="#_x0000_t109" style="position:absolute;left:0;text-align:left;margin-left:45pt;margin-top:19.8pt;width:5in;height:81pt;z-index:251649024" strokecolor="#4f81bd" strokeweight="2pt">
            <v:textbox style="mso-next-textbox:#_x0000_s1030;mso-direction-alt:auto">
              <w:txbxContent>
                <w:p w:rsidR="007114BE" w:rsidRDefault="007114BE" w:rsidP="007114BE">
                  <w:pPr>
                    <w:jc w:val="center"/>
                    <w:rPr>
                      <w:i/>
                    </w:rPr>
                  </w:pPr>
                  <w:r>
                    <w:rPr>
                      <w:i/>
                    </w:rPr>
                    <w:t>Філія,</w:t>
                  </w:r>
                </w:p>
                <w:p w:rsidR="007114BE" w:rsidRDefault="007114BE" w:rsidP="007114BE">
                  <w:pPr>
                    <w:jc w:val="center"/>
                  </w:pPr>
                  <w:r>
                    <w:rPr>
                      <w:i/>
                    </w:rPr>
                    <w:t xml:space="preserve"> відділення за галузевим спрямуванням,  консультативний пункт</w:t>
                  </w:r>
                  <w:r>
                    <w:t xml:space="preserve"> </w:t>
                  </w:r>
                </w:p>
                <w:p w:rsidR="007114BE" w:rsidRDefault="007114BE" w:rsidP="007114BE">
                  <w:pPr>
                    <w:jc w:val="center"/>
                  </w:pPr>
                  <w:r>
                    <w:t xml:space="preserve">– структурні </w:t>
                  </w:r>
                  <w:proofErr w:type="gramStart"/>
                  <w:r>
                    <w:t>п</w:t>
                  </w:r>
                  <w:proofErr w:type="gramEnd"/>
                  <w:r>
                    <w:t>ідрозділи ЦПТО ДСЗ</w:t>
                  </w:r>
                </w:p>
              </w:txbxContent>
            </v:textbox>
          </v:shape>
        </w:pict>
      </w:r>
    </w:p>
    <w:p w:rsidR="007114BE" w:rsidRDefault="007114BE" w:rsidP="007114BE">
      <w:pPr>
        <w:spacing w:line="360" w:lineRule="auto"/>
        <w:ind w:firstLine="709"/>
      </w:pPr>
    </w:p>
    <w:p w:rsidR="007114BE" w:rsidRDefault="007114BE" w:rsidP="007114BE">
      <w:pPr>
        <w:spacing w:line="360" w:lineRule="auto"/>
        <w:ind w:firstLine="709"/>
      </w:pPr>
    </w:p>
    <w:p w:rsidR="007114BE" w:rsidRDefault="007114BE" w:rsidP="007114BE">
      <w:pPr>
        <w:ind w:right="23" w:firstLine="709"/>
        <w:jc w:val="both"/>
        <w:rPr>
          <w:b/>
        </w:rPr>
      </w:pPr>
    </w:p>
    <w:p w:rsidR="007114BE" w:rsidRDefault="007114BE" w:rsidP="007114BE">
      <w:pPr>
        <w:ind w:right="23" w:firstLine="709"/>
        <w:jc w:val="both"/>
        <w:rPr>
          <w:b/>
        </w:rPr>
      </w:pPr>
    </w:p>
    <w:p w:rsidR="007114BE" w:rsidRDefault="007114BE" w:rsidP="007114BE">
      <w:pPr>
        <w:ind w:right="23" w:firstLine="709"/>
        <w:rPr>
          <w:b/>
        </w:rPr>
      </w:pPr>
    </w:p>
    <w:p w:rsidR="007114BE" w:rsidRDefault="007114BE" w:rsidP="007114BE">
      <w:pPr>
        <w:ind w:right="23" w:firstLine="709"/>
        <w:rPr>
          <w:b/>
        </w:rPr>
      </w:pPr>
      <w:r>
        <w:rPr>
          <w:b/>
        </w:rPr>
        <w:t>Організація навчально – виробничого процесу в ЦПТО ДСЗ</w:t>
      </w:r>
    </w:p>
    <w:p w:rsidR="007114BE" w:rsidRDefault="007114BE" w:rsidP="007114BE">
      <w:pPr>
        <w:ind w:firstLine="709"/>
      </w:pPr>
      <w:r>
        <w:t>Впровадження технології дозволить:</w:t>
      </w:r>
    </w:p>
    <w:p w:rsidR="007114BE" w:rsidRDefault="007114BE" w:rsidP="007114BE">
      <w:pPr>
        <w:numPr>
          <w:ilvl w:val="0"/>
          <w:numId w:val="25"/>
        </w:numPr>
        <w:ind w:left="0" w:firstLine="709"/>
      </w:pPr>
      <w:r>
        <w:t xml:space="preserve">впорядкувати внутрішнє управління ЦПТО; </w:t>
      </w:r>
    </w:p>
    <w:p w:rsidR="007114BE" w:rsidRDefault="007114BE" w:rsidP="007114BE">
      <w:pPr>
        <w:numPr>
          <w:ilvl w:val="0"/>
          <w:numId w:val="25"/>
        </w:numPr>
        <w:ind w:left="0" w:firstLine="709"/>
      </w:pPr>
      <w:r>
        <w:t xml:space="preserve">забезпечити програмно-цільовий </w:t>
      </w:r>
      <w:proofErr w:type="gramStart"/>
      <w:r>
        <w:t>п</w:t>
      </w:r>
      <w:proofErr w:type="gramEnd"/>
      <w:r>
        <w:t>ідхід в управлінні навчальним закладом;</w:t>
      </w:r>
    </w:p>
    <w:p w:rsidR="007114BE" w:rsidRDefault="007114BE" w:rsidP="007114BE">
      <w:pPr>
        <w:numPr>
          <w:ilvl w:val="0"/>
          <w:numId w:val="25"/>
        </w:numPr>
        <w:ind w:left="0" w:firstLine="709"/>
      </w:pPr>
      <w:r>
        <w:t>запровадити сучасну етику управлінської діяльності, що базується на принципах взаємоповаги та позитивної мотивації;</w:t>
      </w:r>
    </w:p>
    <w:p w:rsidR="007114BE" w:rsidRDefault="007114BE" w:rsidP="007114BE">
      <w:pPr>
        <w:numPr>
          <w:ilvl w:val="0"/>
          <w:numId w:val="25"/>
        </w:numPr>
        <w:ind w:left="0" w:firstLine="709"/>
      </w:pPr>
      <w:r>
        <w:t xml:space="preserve">створити систему моніторингу ефективності  управлінських </w:t>
      </w:r>
      <w:proofErr w:type="gramStart"/>
      <w:r>
        <w:t>р</w:t>
      </w:r>
      <w:proofErr w:type="gramEnd"/>
      <w:r>
        <w:t>ішень, їх впливу на якість та результативність освітніх послуг та показники працевлаштування випускників;</w:t>
      </w:r>
    </w:p>
    <w:p w:rsidR="007114BE" w:rsidRDefault="007114BE" w:rsidP="007114BE">
      <w:pPr>
        <w:numPr>
          <w:ilvl w:val="0"/>
          <w:numId w:val="25"/>
        </w:numPr>
        <w:ind w:left="0" w:firstLine="709"/>
      </w:pPr>
      <w:r>
        <w:t>впровадити інноваційні технології в навчально-виробничий процес;</w:t>
      </w:r>
    </w:p>
    <w:p w:rsidR="007114BE" w:rsidRDefault="007114BE" w:rsidP="007114BE">
      <w:pPr>
        <w:numPr>
          <w:ilvl w:val="0"/>
          <w:numId w:val="25"/>
        </w:numPr>
        <w:ind w:left="0" w:firstLine="709"/>
      </w:pPr>
      <w:r>
        <w:t xml:space="preserve">удосконалити механізм ліцензування та атестації ЦПТО застосувати нові </w:t>
      </w:r>
      <w:proofErr w:type="gramStart"/>
      <w:r>
        <w:t>п</w:t>
      </w:r>
      <w:proofErr w:type="gramEnd"/>
      <w:r>
        <w:t>ідходи ;</w:t>
      </w:r>
    </w:p>
    <w:p w:rsidR="007114BE" w:rsidRDefault="007114BE" w:rsidP="007114BE">
      <w:pPr>
        <w:numPr>
          <w:ilvl w:val="0"/>
          <w:numId w:val="25"/>
        </w:numPr>
        <w:ind w:left="0" w:firstLine="709"/>
      </w:pPr>
      <w:r>
        <w:t xml:space="preserve">вирішити проблему кадрового забезпечення на основі раціонального </w:t>
      </w:r>
      <w:proofErr w:type="gramStart"/>
      <w:r>
        <w:t>п</w:t>
      </w:r>
      <w:proofErr w:type="gramEnd"/>
      <w:r>
        <w:t>ідбору, відбору, розстановки, підготовки та підвищення кваліфікації (стажування) педагогічних працівників.</w:t>
      </w:r>
    </w:p>
    <w:p w:rsidR="007114BE" w:rsidRDefault="007114BE" w:rsidP="007114BE">
      <w:pPr>
        <w:ind w:firstLine="567"/>
        <w:jc w:val="both"/>
      </w:pPr>
      <w:r>
        <w:t xml:space="preserve">Направленню громадян на профнавчання передує робота з розроблення графіка формування навчальних груп на поточний </w:t>
      </w:r>
      <w:proofErr w:type="gramStart"/>
      <w:r>
        <w:t>р</w:t>
      </w:r>
      <w:proofErr w:type="gramEnd"/>
      <w:r>
        <w:t xml:space="preserve">ік, який складається ЦПТО на основі: </w:t>
      </w:r>
    </w:p>
    <w:p w:rsidR="007114BE" w:rsidRDefault="007114BE" w:rsidP="007114BE">
      <w:pPr>
        <w:ind w:firstLine="567"/>
        <w:jc w:val="both"/>
      </w:pPr>
      <w:r>
        <w:t xml:space="preserve">- опрацювання інформації щодо поточних та перспективних потреб ринку праці у робітничих </w:t>
      </w:r>
      <w:proofErr w:type="gramStart"/>
      <w:r>
        <w:t>кадрах</w:t>
      </w:r>
      <w:proofErr w:type="gramEnd"/>
      <w:r>
        <w:t>;</w:t>
      </w:r>
    </w:p>
    <w:p w:rsidR="007114BE" w:rsidRDefault="007114BE" w:rsidP="007114BE">
      <w:pPr>
        <w:ind w:firstLine="567"/>
        <w:jc w:val="both"/>
      </w:pPr>
      <w:r>
        <w:t>- визначених та затверджених обсягів навчання відповідно до бюджетної програми;</w:t>
      </w:r>
    </w:p>
    <w:p w:rsidR="007114BE" w:rsidRDefault="007114BE" w:rsidP="007114BE">
      <w:pPr>
        <w:ind w:firstLine="567"/>
        <w:jc w:val="both"/>
      </w:pPr>
      <w:r>
        <w:t>- наявних у ЦПТО ліцензій на здійснення освітньої діяльності за професіями та узгодженого переліку професій, за якими буде здійснюватися ліцензування впродовж року.</w:t>
      </w:r>
    </w:p>
    <w:p w:rsidR="007114BE" w:rsidRDefault="007114BE" w:rsidP="007114BE">
      <w:pPr>
        <w:ind w:firstLine="720"/>
        <w:jc w:val="both"/>
      </w:pPr>
      <w:r>
        <w:t xml:space="preserve">Інформація про діяльність ЦПТО та графік формування навчальних груп на поточний </w:t>
      </w:r>
      <w:proofErr w:type="gramStart"/>
      <w:r>
        <w:t>р</w:t>
      </w:r>
      <w:proofErr w:type="gramEnd"/>
      <w:r>
        <w:t xml:space="preserve">ік розміщується на веб – сайті ЦЗ  не пізніше, ніж за місяць. Корегування останнього можливе не частіше ніж один раз на </w:t>
      </w:r>
      <w:proofErr w:type="gramStart"/>
      <w:r>
        <w:t>м</w:t>
      </w:r>
      <w:proofErr w:type="gramEnd"/>
      <w:r>
        <w:t>ісяць.</w:t>
      </w:r>
    </w:p>
    <w:p w:rsidR="007114BE" w:rsidRDefault="007114BE" w:rsidP="007114BE">
      <w:pPr>
        <w:ind w:firstLine="720"/>
        <w:jc w:val="both"/>
        <w:rPr>
          <w:i/>
          <w:lang w:val="uk-UA"/>
        </w:rPr>
      </w:pPr>
      <w:r>
        <w:rPr>
          <w:i/>
        </w:rPr>
        <w:lastRenderedPageBreak/>
        <w:t>Відповідно до сформованого графі</w:t>
      </w:r>
      <w:proofErr w:type="gramStart"/>
      <w:r>
        <w:rPr>
          <w:i/>
        </w:rPr>
        <w:t>ку та</w:t>
      </w:r>
      <w:proofErr w:type="gramEnd"/>
      <w:r>
        <w:rPr>
          <w:i/>
        </w:rPr>
        <w:t xml:space="preserve"> затверджених обсягів Регіональні центри зайнятості (філії) та ЦПТО формують проекти договорів на організацію профнавчання за конкретною професією та видом навчання.</w:t>
      </w:r>
    </w:p>
    <w:p w:rsidR="00820CB3" w:rsidRDefault="00820CB3" w:rsidP="007114BE">
      <w:pPr>
        <w:ind w:firstLine="720"/>
        <w:jc w:val="both"/>
        <w:rPr>
          <w:i/>
          <w:lang w:val="uk-UA"/>
        </w:rPr>
      </w:pPr>
    </w:p>
    <w:p w:rsidR="00820CB3" w:rsidRDefault="00820CB3" w:rsidP="007114BE">
      <w:pPr>
        <w:ind w:firstLine="720"/>
        <w:jc w:val="both"/>
        <w:rPr>
          <w:i/>
          <w:lang w:val="uk-UA"/>
        </w:rPr>
      </w:pPr>
    </w:p>
    <w:p w:rsidR="00820CB3" w:rsidRDefault="00820CB3" w:rsidP="007114BE">
      <w:pPr>
        <w:ind w:firstLine="720"/>
        <w:jc w:val="both"/>
        <w:rPr>
          <w:i/>
          <w:lang w:val="uk-UA"/>
        </w:rPr>
      </w:pPr>
    </w:p>
    <w:p w:rsidR="00820CB3" w:rsidRDefault="00820CB3" w:rsidP="007114BE">
      <w:pPr>
        <w:ind w:firstLine="720"/>
        <w:jc w:val="both"/>
        <w:rPr>
          <w:i/>
          <w:lang w:val="uk-UA"/>
        </w:rPr>
      </w:pPr>
    </w:p>
    <w:p w:rsidR="00820CB3" w:rsidRPr="00820CB3" w:rsidRDefault="00820CB3" w:rsidP="007114BE">
      <w:pPr>
        <w:ind w:firstLine="720"/>
        <w:jc w:val="both"/>
        <w:rPr>
          <w:i/>
          <w:sz w:val="28"/>
          <w:szCs w:val="28"/>
          <w:lang w:val="uk-UA"/>
        </w:rPr>
      </w:pPr>
      <w:r w:rsidRPr="00820CB3">
        <w:rPr>
          <w:i/>
          <w:sz w:val="28"/>
          <w:szCs w:val="28"/>
          <w:lang w:val="uk-UA"/>
        </w:rPr>
        <w:t xml:space="preserve">   Секретар  </w:t>
      </w:r>
      <w:r w:rsidR="00A913D9">
        <w:rPr>
          <w:i/>
          <w:sz w:val="28"/>
          <w:szCs w:val="28"/>
          <w:lang w:val="uk-UA"/>
        </w:rPr>
        <w:t xml:space="preserve">селищної  </w:t>
      </w:r>
      <w:r w:rsidRPr="00820CB3">
        <w:rPr>
          <w:i/>
          <w:sz w:val="28"/>
          <w:szCs w:val="28"/>
          <w:lang w:val="uk-UA"/>
        </w:rPr>
        <w:t xml:space="preserve">ради                        </w:t>
      </w:r>
      <w:r w:rsidR="00A913D9">
        <w:rPr>
          <w:i/>
          <w:sz w:val="28"/>
          <w:szCs w:val="28"/>
          <w:lang w:val="uk-UA"/>
        </w:rPr>
        <w:t xml:space="preserve">                   </w:t>
      </w:r>
      <w:r w:rsidRPr="00820CB3">
        <w:rPr>
          <w:i/>
          <w:sz w:val="28"/>
          <w:szCs w:val="28"/>
          <w:lang w:val="uk-UA"/>
        </w:rPr>
        <w:t xml:space="preserve">   Галина  СИМОН</w:t>
      </w:r>
    </w:p>
    <w:p w:rsidR="007114BE" w:rsidRDefault="007114BE" w:rsidP="007114BE">
      <w:pPr>
        <w:ind w:firstLine="720"/>
        <w:jc w:val="both"/>
        <w:rPr>
          <w:i/>
        </w:rPr>
      </w:pPr>
    </w:p>
    <w:p w:rsidR="007114BE" w:rsidRDefault="007114BE" w:rsidP="007114BE">
      <w:pPr>
        <w:rPr>
          <w:sz w:val="28"/>
          <w:szCs w:val="28"/>
        </w:rPr>
      </w:pPr>
    </w:p>
    <w:p w:rsidR="007114BE" w:rsidRDefault="007114BE" w:rsidP="007114BE">
      <w:pPr>
        <w:autoSpaceDE w:val="0"/>
        <w:autoSpaceDN w:val="0"/>
        <w:adjustRightInd w:val="0"/>
        <w:jc w:val="center"/>
        <w:rPr>
          <w:lang w:val="uk-UA"/>
        </w:rPr>
      </w:pPr>
    </w:p>
    <w:p w:rsidR="007114BE" w:rsidRDefault="007114BE" w:rsidP="007114BE">
      <w:pPr>
        <w:autoSpaceDE w:val="0"/>
        <w:autoSpaceDN w:val="0"/>
        <w:adjustRightInd w:val="0"/>
        <w:jc w:val="center"/>
      </w:pPr>
    </w:p>
    <w:p w:rsidR="00821DAE" w:rsidRPr="007114BE" w:rsidRDefault="00821DAE" w:rsidP="00274313">
      <w:pPr>
        <w:rPr>
          <w:sz w:val="10"/>
          <w:szCs w:val="10"/>
        </w:rPr>
      </w:pPr>
    </w:p>
    <w:sectPr w:rsidR="00821DAE" w:rsidRPr="007114BE"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AE" w:rsidRDefault="00821DAE" w:rsidP="00166685">
      <w:r>
        <w:separator/>
      </w:r>
    </w:p>
  </w:endnote>
  <w:endnote w:type="continuationSeparator" w:id="0">
    <w:p w:rsidR="00821DAE" w:rsidRDefault="00821DAE"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AE" w:rsidRDefault="00821DAE" w:rsidP="00166685">
      <w:r>
        <w:separator/>
      </w:r>
    </w:p>
  </w:footnote>
  <w:footnote w:type="continuationSeparator" w:id="0">
    <w:p w:rsidR="00821DAE" w:rsidRDefault="00821DAE"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371"/>
    <w:multiLevelType w:val="singleLevel"/>
    <w:tmpl w:val="4336D058"/>
    <w:lvl w:ilvl="0">
      <w:start w:val="5"/>
      <w:numFmt w:val="decimal"/>
      <w:lvlText w:val="%1."/>
      <w:legacy w:legacy="1" w:legacySpace="0" w:legacyIndent="274"/>
      <w:lvlJc w:val="left"/>
      <w:pPr>
        <w:ind w:left="0" w:firstLine="0"/>
      </w:pPr>
      <w:rPr>
        <w:rFonts w:ascii="Times New Roman" w:hAnsi="Times New Roman" w:cs="Times New Roman" w:hint="default"/>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702F64"/>
    <w:multiLevelType w:val="hybridMultilevel"/>
    <w:tmpl w:val="72D4C85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28981A50"/>
    <w:multiLevelType w:val="hybridMultilevel"/>
    <w:tmpl w:val="9EAEE4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2D9C02EB"/>
    <w:multiLevelType w:val="hybridMultilevel"/>
    <w:tmpl w:val="038A1AEE"/>
    <w:lvl w:ilvl="0" w:tplc="C11AADCC">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5">
    <w:nsid w:val="2DEC6B7A"/>
    <w:multiLevelType w:val="hybridMultilevel"/>
    <w:tmpl w:val="09A2F8AC"/>
    <w:lvl w:ilvl="0" w:tplc="04190001">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6">
    <w:nsid w:val="2E92625B"/>
    <w:multiLevelType w:val="hybridMultilevel"/>
    <w:tmpl w:val="F0E664A6"/>
    <w:lvl w:ilvl="0" w:tplc="04190001">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3600"/>
        </w:tabs>
        <w:ind w:left="3600" w:hanging="360"/>
      </w:pPr>
      <w:rPr>
        <w:rFonts w:ascii="Courier New" w:hAnsi="Courier New" w:cs="Times New Roman" w:hint="default"/>
      </w:rPr>
    </w:lvl>
    <w:lvl w:ilvl="2" w:tplc="04190005">
      <w:start w:val="1"/>
      <w:numFmt w:val="bullet"/>
      <w:lvlText w:val=""/>
      <w:lvlJc w:val="left"/>
      <w:pPr>
        <w:tabs>
          <w:tab w:val="num" w:pos="4320"/>
        </w:tabs>
        <w:ind w:left="4320" w:hanging="360"/>
      </w:pPr>
      <w:rPr>
        <w:rFonts w:ascii="Wingdings" w:hAnsi="Wingdings" w:hint="default"/>
      </w:rPr>
    </w:lvl>
    <w:lvl w:ilvl="3" w:tplc="04190001">
      <w:start w:val="1"/>
      <w:numFmt w:val="bullet"/>
      <w:lvlText w:val=""/>
      <w:lvlJc w:val="left"/>
      <w:pPr>
        <w:tabs>
          <w:tab w:val="num" w:pos="5040"/>
        </w:tabs>
        <w:ind w:left="5040" w:hanging="360"/>
      </w:pPr>
      <w:rPr>
        <w:rFonts w:ascii="Symbol" w:hAnsi="Symbol" w:hint="default"/>
      </w:rPr>
    </w:lvl>
    <w:lvl w:ilvl="4" w:tplc="04190003">
      <w:start w:val="1"/>
      <w:numFmt w:val="bullet"/>
      <w:lvlText w:val="o"/>
      <w:lvlJc w:val="left"/>
      <w:pPr>
        <w:tabs>
          <w:tab w:val="num" w:pos="5760"/>
        </w:tabs>
        <w:ind w:left="5760" w:hanging="360"/>
      </w:pPr>
      <w:rPr>
        <w:rFonts w:ascii="Courier New" w:hAnsi="Courier New" w:cs="Times New Roman" w:hint="default"/>
      </w:rPr>
    </w:lvl>
    <w:lvl w:ilvl="5" w:tplc="04190005">
      <w:start w:val="1"/>
      <w:numFmt w:val="bullet"/>
      <w:lvlText w:val=""/>
      <w:lvlJc w:val="left"/>
      <w:pPr>
        <w:tabs>
          <w:tab w:val="num" w:pos="6480"/>
        </w:tabs>
        <w:ind w:left="6480" w:hanging="360"/>
      </w:pPr>
      <w:rPr>
        <w:rFonts w:ascii="Wingdings" w:hAnsi="Wingdings" w:hint="default"/>
      </w:rPr>
    </w:lvl>
    <w:lvl w:ilvl="6" w:tplc="04190001">
      <w:start w:val="1"/>
      <w:numFmt w:val="bullet"/>
      <w:lvlText w:val=""/>
      <w:lvlJc w:val="left"/>
      <w:pPr>
        <w:tabs>
          <w:tab w:val="num" w:pos="7200"/>
        </w:tabs>
        <w:ind w:left="7200" w:hanging="360"/>
      </w:pPr>
      <w:rPr>
        <w:rFonts w:ascii="Symbol" w:hAnsi="Symbol" w:hint="default"/>
      </w:rPr>
    </w:lvl>
    <w:lvl w:ilvl="7" w:tplc="04190003">
      <w:start w:val="1"/>
      <w:numFmt w:val="bullet"/>
      <w:lvlText w:val="o"/>
      <w:lvlJc w:val="left"/>
      <w:pPr>
        <w:tabs>
          <w:tab w:val="num" w:pos="7920"/>
        </w:tabs>
        <w:ind w:left="7920" w:hanging="360"/>
      </w:pPr>
      <w:rPr>
        <w:rFonts w:ascii="Courier New" w:hAnsi="Courier New" w:cs="Times New Roman" w:hint="default"/>
      </w:rPr>
    </w:lvl>
    <w:lvl w:ilvl="8" w:tplc="04190005">
      <w:start w:val="1"/>
      <w:numFmt w:val="bullet"/>
      <w:lvlText w:val=""/>
      <w:lvlJc w:val="left"/>
      <w:pPr>
        <w:tabs>
          <w:tab w:val="num" w:pos="8640"/>
        </w:tabs>
        <w:ind w:left="8640" w:hanging="360"/>
      </w:pPr>
      <w:rPr>
        <w:rFonts w:ascii="Wingdings" w:hAnsi="Wingdings" w:hint="default"/>
      </w:rPr>
    </w:lvl>
  </w:abstractNum>
  <w:abstractNum w:abstractNumId="7">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8">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9">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09E1D87"/>
    <w:multiLevelType w:val="multilevel"/>
    <w:tmpl w:val="205E420C"/>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2">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3">
    <w:nsid w:val="47902AD5"/>
    <w:multiLevelType w:val="hybridMultilevel"/>
    <w:tmpl w:val="9B9AD2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5">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8">
    <w:nsid w:val="5E762CCD"/>
    <w:multiLevelType w:val="hybridMultilevel"/>
    <w:tmpl w:val="3DFC3F5C"/>
    <w:lvl w:ilvl="0" w:tplc="0A4C6EAC">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9">
    <w:nsid w:val="5F4228D6"/>
    <w:multiLevelType w:val="hybridMultilevel"/>
    <w:tmpl w:val="AC640C24"/>
    <w:lvl w:ilvl="0" w:tplc="DFCAD070">
      <w:start w:val="4"/>
      <w:numFmt w:val="bullet"/>
      <w:lvlText w:val="-"/>
      <w:lvlJc w:val="left"/>
      <w:pPr>
        <w:tabs>
          <w:tab w:val="num" w:pos="1278"/>
        </w:tabs>
        <w:ind w:left="1278" w:hanging="39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2">
    <w:nsid w:val="76707A2D"/>
    <w:multiLevelType w:val="hybridMultilevel"/>
    <w:tmpl w:val="616E42B4"/>
    <w:lvl w:ilvl="0" w:tplc="9CF600F8">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4">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6"/>
  </w:num>
  <w:num w:numId="3">
    <w:abstractNumId w:val="17"/>
  </w:num>
  <w:num w:numId="4">
    <w:abstractNumId w:val="10"/>
  </w:num>
  <w:num w:numId="5">
    <w:abstractNumId w:val="1"/>
  </w:num>
  <w:num w:numId="6">
    <w:abstractNumId w:val="21"/>
    <w:lvlOverride w:ilvl="0">
      <w:startOverride w:val="1"/>
    </w:lvlOverride>
  </w:num>
  <w:num w:numId="7">
    <w:abstractNumId w:val="24"/>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3"/>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2"/>
  </w:num>
  <w:num w:numId="18">
    <w:abstractNumId w:val="0"/>
    <w:lvlOverride w:ilvl="0">
      <w:startOverride w:val="5"/>
    </w:lvlOverride>
  </w:num>
  <w:num w:numId="19">
    <w:abstractNumId w:val="6"/>
  </w:num>
  <w:num w:numId="20">
    <w:abstractNumId w:val="3"/>
  </w:num>
  <w:num w:numId="21">
    <w:abstractNumId w:val="13"/>
  </w:num>
  <w:num w:numId="22">
    <w:abstractNumId w:val="5"/>
  </w:num>
  <w:num w:numId="23">
    <w:abstractNumId w:val="2"/>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3806"/>
    <w:rsid w:val="00043984"/>
    <w:rsid w:val="00045837"/>
    <w:rsid w:val="00046FA5"/>
    <w:rsid w:val="00052FBF"/>
    <w:rsid w:val="000575E3"/>
    <w:rsid w:val="00061B7D"/>
    <w:rsid w:val="00062D6D"/>
    <w:rsid w:val="000808B9"/>
    <w:rsid w:val="00086AFB"/>
    <w:rsid w:val="00093283"/>
    <w:rsid w:val="00097EBD"/>
    <w:rsid w:val="000B2FA3"/>
    <w:rsid w:val="000F1147"/>
    <w:rsid w:val="00122AF0"/>
    <w:rsid w:val="001360E0"/>
    <w:rsid w:val="00136C0F"/>
    <w:rsid w:val="00141C53"/>
    <w:rsid w:val="001436FD"/>
    <w:rsid w:val="00146AB0"/>
    <w:rsid w:val="00152F3B"/>
    <w:rsid w:val="00166685"/>
    <w:rsid w:val="00182063"/>
    <w:rsid w:val="00185A93"/>
    <w:rsid w:val="001B38ED"/>
    <w:rsid w:val="001C1FC8"/>
    <w:rsid w:val="001C3224"/>
    <w:rsid w:val="001E4534"/>
    <w:rsid w:val="001F35DC"/>
    <w:rsid w:val="00212BF9"/>
    <w:rsid w:val="002228B1"/>
    <w:rsid w:val="00236FB5"/>
    <w:rsid w:val="00244874"/>
    <w:rsid w:val="0025007D"/>
    <w:rsid w:val="00255C3B"/>
    <w:rsid w:val="00267BC3"/>
    <w:rsid w:val="00274313"/>
    <w:rsid w:val="002A1D91"/>
    <w:rsid w:val="002C566D"/>
    <w:rsid w:val="002D14AA"/>
    <w:rsid w:val="002D4720"/>
    <w:rsid w:val="002E38D0"/>
    <w:rsid w:val="002E4880"/>
    <w:rsid w:val="003039B3"/>
    <w:rsid w:val="00311597"/>
    <w:rsid w:val="00322155"/>
    <w:rsid w:val="003312B7"/>
    <w:rsid w:val="00346FFB"/>
    <w:rsid w:val="0036410E"/>
    <w:rsid w:val="00366ED2"/>
    <w:rsid w:val="00377437"/>
    <w:rsid w:val="00383305"/>
    <w:rsid w:val="00394CAA"/>
    <w:rsid w:val="003B2CBE"/>
    <w:rsid w:val="003B4142"/>
    <w:rsid w:val="003C38D8"/>
    <w:rsid w:val="003C5D81"/>
    <w:rsid w:val="003D2D15"/>
    <w:rsid w:val="003E5CE8"/>
    <w:rsid w:val="004213A3"/>
    <w:rsid w:val="004629E2"/>
    <w:rsid w:val="00464CFC"/>
    <w:rsid w:val="00481C29"/>
    <w:rsid w:val="004854A8"/>
    <w:rsid w:val="00486416"/>
    <w:rsid w:val="00486E54"/>
    <w:rsid w:val="0049360A"/>
    <w:rsid w:val="004A21AD"/>
    <w:rsid w:val="004A6027"/>
    <w:rsid w:val="004A677D"/>
    <w:rsid w:val="004C25DB"/>
    <w:rsid w:val="004C49D4"/>
    <w:rsid w:val="004C6A75"/>
    <w:rsid w:val="004D5284"/>
    <w:rsid w:val="004D71EF"/>
    <w:rsid w:val="00521A91"/>
    <w:rsid w:val="00531138"/>
    <w:rsid w:val="00547DC2"/>
    <w:rsid w:val="005604C1"/>
    <w:rsid w:val="00573CB4"/>
    <w:rsid w:val="00576AF9"/>
    <w:rsid w:val="00580EB1"/>
    <w:rsid w:val="00592C24"/>
    <w:rsid w:val="005A4F30"/>
    <w:rsid w:val="005E06A8"/>
    <w:rsid w:val="00624DA9"/>
    <w:rsid w:val="00630718"/>
    <w:rsid w:val="00647539"/>
    <w:rsid w:val="0066403A"/>
    <w:rsid w:val="00667ED2"/>
    <w:rsid w:val="0067579E"/>
    <w:rsid w:val="00676A99"/>
    <w:rsid w:val="006809D9"/>
    <w:rsid w:val="006C0D87"/>
    <w:rsid w:val="006D1420"/>
    <w:rsid w:val="006D187A"/>
    <w:rsid w:val="006E1C80"/>
    <w:rsid w:val="006F414D"/>
    <w:rsid w:val="007029AE"/>
    <w:rsid w:val="007114BE"/>
    <w:rsid w:val="007368FF"/>
    <w:rsid w:val="007419D5"/>
    <w:rsid w:val="0074419C"/>
    <w:rsid w:val="0074528D"/>
    <w:rsid w:val="007478B6"/>
    <w:rsid w:val="00753434"/>
    <w:rsid w:val="007545DF"/>
    <w:rsid w:val="00756A57"/>
    <w:rsid w:val="00757314"/>
    <w:rsid w:val="00762B44"/>
    <w:rsid w:val="007717EE"/>
    <w:rsid w:val="007A513F"/>
    <w:rsid w:val="007A6DAE"/>
    <w:rsid w:val="007B2705"/>
    <w:rsid w:val="007D14CF"/>
    <w:rsid w:val="007D44D8"/>
    <w:rsid w:val="007E7470"/>
    <w:rsid w:val="00804AD3"/>
    <w:rsid w:val="008118D8"/>
    <w:rsid w:val="00820CB3"/>
    <w:rsid w:val="00821DAE"/>
    <w:rsid w:val="0085013F"/>
    <w:rsid w:val="00855F73"/>
    <w:rsid w:val="0087448F"/>
    <w:rsid w:val="00882136"/>
    <w:rsid w:val="008B040F"/>
    <w:rsid w:val="008E6B5D"/>
    <w:rsid w:val="0092679B"/>
    <w:rsid w:val="00926B6B"/>
    <w:rsid w:val="009453CA"/>
    <w:rsid w:val="009460B8"/>
    <w:rsid w:val="00971C07"/>
    <w:rsid w:val="009944F0"/>
    <w:rsid w:val="009A14C8"/>
    <w:rsid w:val="009B38AC"/>
    <w:rsid w:val="009B6393"/>
    <w:rsid w:val="009C2E15"/>
    <w:rsid w:val="009C5426"/>
    <w:rsid w:val="009E1ED3"/>
    <w:rsid w:val="009E2A4C"/>
    <w:rsid w:val="009E6AD9"/>
    <w:rsid w:val="009F3E74"/>
    <w:rsid w:val="00A067F7"/>
    <w:rsid w:val="00A11ECA"/>
    <w:rsid w:val="00A26CBF"/>
    <w:rsid w:val="00A50C5C"/>
    <w:rsid w:val="00A56216"/>
    <w:rsid w:val="00A6677E"/>
    <w:rsid w:val="00A8567D"/>
    <w:rsid w:val="00A913D9"/>
    <w:rsid w:val="00AA393A"/>
    <w:rsid w:val="00AB6535"/>
    <w:rsid w:val="00AE359A"/>
    <w:rsid w:val="00AF6D1B"/>
    <w:rsid w:val="00B03415"/>
    <w:rsid w:val="00B133BE"/>
    <w:rsid w:val="00B17221"/>
    <w:rsid w:val="00B177CD"/>
    <w:rsid w:val="00B2470C"/>
    <w:rsid w:val="00B40319"/>
    <w:rsid w:val="00B46545"/>
    <w:rsid w:val="00B5420F"/>
    <w:rsid w:val="00B70EA7"/>
    <w:rsid w:val="00B737FE"/>
    <w:rsid w:val="00BA2CE7"/>
    <w:rsid w:val="00BA5AE5"/>
    <w:rsid w:val="00BC0290"/>
    <w:rsid w:val="00BD39D8"/>
    <w:rsid w:val="00BF4843"/>
    <w:rsid w:val="00C104B0"/>
    <w:rsid w:val="00C22714"/>
    <w:rsid w:val="00C266C1"/>
    <w:rsid w:val="00C31E92"/>
    <w:rsid w:val="00C3209C"/>
    <w:rsid w:val="00C357F2"/>
    <w:rsid w:val="00C43207"/>
    <w:rsid w:val="00C43609"/>
    <w:rsid w:val="00C558EE"/>
    <w:rsid w:val="00C616D0"/>
    <w:rsid w:val="00C63FF2"/>
    <w:rsid w:val="00C742C0"/>
    <w:rsid w:val="00C9152F"/>
    <w:rsid w:val="00CA79FB"/>
    <w:rsid w:val="00CB0AAB"/>
    <w:rsid w:val="00CB6C47"/>
    <w:rsid w:val="00CC5D3B"/>
    <w:rsid w:val="00CE1307"/>
    <w:rsid w:val="00CF5C6F"/>
    <w:rsid w:val="00D1155F"/>
    <w:rsid w:val="00D158AF"/>
    <w:rsid w:val="00D2738F"/>
    <w:rsid w:val="00D30C8E"/>
    <w:rsid w:val="00D41AE3"/>
    <w:rsid w:val="00D46C51"/>
    <w:rsid w:val="00D60715"/>
    <w:rsid w:val="00D7522D"/>
    <w:rsid w:val="00D7528B"/>
    <w:rsid w:val="00D75BC3"/>
    <w:rsid w:val="00D76567"/>
    <w:rsid w:val="00D87C9C"/>
    <w:rsid w:val="00D91627"/>
    <w:rsid w:val="00DA1BCC"/>
    <w:rsid w:val="00DB2FC1"/>
    <w:rsid w:val="00DB431B"/>
    <w:rsid w:val="00DE0E7B"/>
    <w:rsid w:val="00DF5EAB"/>
    <w:rsid w:val="00DF74D8"/>
    <w:rsid w:val="00E22108"/>
    <w:rsid w:val="00E42420"/>
    <w:rsid w:val="00E61D0F"/>
    <w:rsid w:val="00E93053"/>
    <w:rsid w:val="00EC01A9"/>
    <w:rsid w:val="00EC21A5"/>
    <w:rsid w:val="00EC7C55"/>
    <w:rsid w:val="00EF1FAF"/>
    <w:rsid w:val="00F00F08"/>
    <w:rsid w:val="00F35E78"/>
    <w:rsid w:val="00F36DF9"/>
    <w:rsid w:val="00F40039"/>
    <w:rsid w:val="00F40B25"/>
    <w:rsid w:val="00F41DF4"/>
    <w:rsid w:val="00F5397A"/>
    <w:rsid w:val="00F62F8B"/>
    <w:rsid w:val="00F64165"/>
    <w:rsid w:val="00F8399C"/>
    <w:rsid w:val="00F84AB4"/>
    <w:rsid w:val="00FA22F2"/>
    <w:rsid w:val="00FB27DC"/>
    <w:rsid w:val="00FC45A7"/>
    <w:rsid w:val="00FD6586"/>
    <w:rsid w:val="00FE0857"/>
    <w:rsid w:val="00FE08BE"/>
    <w:rsid w:val="00FE0C6F"/>
    <w:rsid w:val="00FF1F01"/>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3">
    <w:name w:val="heading 3"/>
    <w:basedOn w:val="a"/>
    <w:next w:val="a"/>
    <w:link w:val="30"/>
    <w:unhideWhenUsed/>
    <w:qFormat/>
    <w:locked/>
    <w:rsid w:val="007114BE"/>
    <w:pPr>
      <w:keepNext/>
      <w:spacing w:before="240" w:after="60"/>
      <w:outlineLvl w:val="2"/>
    </w:pPr>
    <w:rPr>
      <w:rFonts w:asciiTheme="majorHAnsi" w:eastAsiaTheme="majorEastAsia" w:hAnsiTheme="majorHAnsi" w:cstheme="majorBidi"/>
      <w:b/>
      <w:bCs/>
      <w:sz w:val="26"/>
      <w:szCs w:val="26"/>
    </w:rPr>
  </w:style>
  <w:style w:type="paragraph" w:styleId="7">
    <w:name w:val="heading 7"/>
    <w:basedOn w:val="a"/>
    <w:next w:val="a"/>
    <w:link w:val="70"/>
    <w:semiHidden/>
    <w:unhideWhenUsed/>
    <w:qFormat/>
    <w:locked/>
    <w:rsid w:val="007114BE"/>
    <w:pPr>
      <w:spacing w:before="240" w:after="60"/>
      <w:outlineLvl w:val="6"/>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rsid w:val="001E4534"/>
    <w:pPr>
      <w:spacing w:before="100" w:beforeAutospacing="1" w:after="100" w:afterAutospacing="1"/>
    </w:pPr>
  </w:style>
  <w:style w:type="table" w:styleId="ab">
    <w:name w:val="Table Grid"/>
    <w:basedOn w:val="a1"/>
    <w:uiPriority w:val="99"/>
    <w:rsid w:val="00CB6C4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rsid w:val="007114BE"/>
    <w:rPr>
      <w:rFonts w:asciiTheme="majorHAnsi" w:eastAsiaTheme="majorEastAsia" w:hAnsiTheme="majorHAnsi" w:cstheme="majorBidi"/>
      <w:b/>
      <w:bCs/>
      <w:sz w:val="26"/>
      <w:szCs w:val="26"/>
    </w:rPr>
  </w:style>
  <w:style w:type="character" w:customStyle="1" w:styleId="70">
    <w:name w:val="Заголовок 7 Знак"/>
    <w:basedOn w:val="a0"/>
    <w:link w:val="7"/>
    <w:semiHidden/>
    <w:rsid w:val="007114BE"/>
    <w:rPr>
      <w:rFonts w:asciiTheme="minorHAnsi" w:eastAsiaTheme="minorEastAsia" w:hAnsiTheme="minorHAnsi" w:cstheme="minorBidi"/>
      <w:sz w:val="24"/>
      <w:szCs w:val="24"/>
    </w:rPr>
  </w:style>
  <w:style w:type="character" w:styleId="ac">
    <w:name w:val="Hyperlink"/>
    <w:semiHidden/>
    <w:unhideWhenUsed/>
    <w:rsid w:val="007114BE"/>
    <w:rPr>
      <w:color w:val="0000FF"/>
      <w:u w:val="single"/>
    </w:rPr>
  </w:style>
  <w:style w:type="paragraph" w:styleId="2">
    <w:name w:val="Body Text Indent 2"/>
    <w:basedOn w:val="a"/>
    <w:link w:val="20"/>
    <w:semiHidden/>
    <w:unhideWhenUsed/>
    <w:rsid w:val="007114BE"/>
    <w:pPr>
      <w:autoSpaceDE w:val="0"/>
      <w:autoSpaceDN w:val="0"/>
      <w:adjustRightInd w:val="0"/>
      <w:ind w:firstLine="540"/>
      <w:jc w:val="both"/>
    </w:pPr>
    <w:rPr>
      <w:b/>
      <w:bCs/>
      <w:sz w:val="28"/>
      <w:szCs w:val="28"/>
      <w:u w:val="single"/>
      <w:lang w:val="uk-UA" w:eastAsia="uk-UA"/>
    </w:rPr>
  </w:style>
  <w:style w:type="character" w:customStyle="1" w:styleId="20">
    <w:name w:val="Основний текст з відступом 2 Знак"/>
    <w:basedOn w:val="a0"/>
    <w:link w:val="2"/>
    <w:semiHidden/>
    <w:rsid w:val="007114BE"/>
    <w:rPr>
      <w:b/>
      <w:bCs/>
      <w:sz w:val="28"/>
      <w:szCs w:val="28"/>
      <w:u w:val="single"/>
      <w:lang w:val="uk-UA" w:eastAsia="uk-UA"/>
    </w:rPr>
  </w:style>
  <w:style w:type="paragraph" w:styleId="31">
    <w:name w:val="Body Text Indent 3"/>
    <w:basedOn w:val="a"/>
    <w:link w:val="32"/>
    <w:semiHidden/>
    <w:unhideWhenUsed/>
    <w:rsid w:val="007114BE"/>
    <w:pPr>
      <w:autoSpaceDE w:val="0"/>
      <w:autoSpaceDN w:val="0"/>
      <w:adjustRightInd w:val="0"/>
      <w:ind w:firstLine="540"/>
      <w:jc w:val="both"/>
    </w:pPr>
    <w:rPr>
      <w:sz w:val="28"/>
      <w:szCs w:val="28"/>
      <w:lang w:val="uk-UA" w:eastAsia="uk-UA"/>
    </w:rPr>
  </w:style>
  <w:style w:type="character" w:customStyle="1" w:styleId="32">
    <w:name w:val="Основний текст з відступом 3 Знак"/>
    <w:basedOn w:val="a0"/>
    <w:link w:val="31"/>
    <w:semiHidden/>
    <w:rsid w:val="007114BE"/>
    <w:rPr>
      <w:sz w:val="28"/>
      <w:szCs w:val="28"/>
      <w:lang w:val="uk-UA" w:eastAsia="uk-UA"/>
    </w:rPr>
  </w:style>
  <w:style w:type="paragraph" w:styleId="ad">
    <w:name w:val="No Spacing"/>
    <w:qFormat/>
    <w:rsid w:val="007114BE"/>
    <w:rPr>
      <w:rFonts w:ascii="Calibri" w:hAnsi="Calibri"/>
      <w:lang w:val="uk-UA" w:eastAsia="uk-UA"/>
    </w:rPr>
  </w:style>
  <w:style w:type="paragraph" w:customStyle="1" w:styleId="rvps2">
    <w:name w:val="rvps2"/>
    <w:basedOn w:val="a"/>
    <w:rsid w:val="007114BE"/>
    <w:pPr>
      <w:spacing w:before="100" w:beforeAutospacing="1" w:after="100" w:afterAutospacing="1"/>
    </w:pPr>
  </w:style>
  <w:style w:type="paragraph" w:customStyle="1" w:styleId="ae">
    <w:name w:val="Нормальний текст"/>
    <w:basedOn w:val="a"/>
    <w:rsid w:val="007114BE"/>
    <w:pPr>
      <w:spacing w:before="120"/>
      <w:ind w:firstLine="567"/>
    </w:pPr>
    <w:rPr>
      <w:rFonts w:ascii="Antiqua" w:hAnsi="Antiqua"/>
      <w:sz w:val="26"/>
      <w:szCs w:val="20"/>
      <w:lang w:val="uk-UA"/>
    </w:rPr>
  </w:style>
  <w:style w:type="character" w:customStyle="1" w:styleId="21">
    <w:name w:val="Основной текст (2)_"/>
    <w:link w:val="22"/>
    <w:locked/>
    <w:rsid w:val="007114BE"/>
    <w:rPr>
      <w:sz w:val="26"/>
      <w:szCs w:val="26"/>
      <w:shd w:val="clear" w:color="auto" w:fill="FFFFFF"/>
    </w:rPr>
  </w:style>
  <w:style w:type="paragraph" w:customStyle="1" w:styleId="22">
    <w:name w:val="Основной текст (2)"/>
    <w:basedOn w:val="a"/>
    <w:link w:val="21"/>
    <w:rsid w:val="007114BE"/>
    <w:pPr>
      <w:widowControl w:val="0"/>
      <w:shd w:val="clear" w:color="auto" w:fill="FFFFFF"/>
      <w:spacing w:after="360" w:line="0" w:lineRule="atLeast"/>
      <w:ind w:hanging="360"/>
    </w:pPr>
    <w:rPr>
      <w:sz w:val="26"/>
      <w:szCs w:val="26"/>
    </w:rPr>
  </w:style>
  <w:style w:type="character" w:customStyle="1" w:styleId="12">
    <w:name w:val="Заголовок №1 (2)_"/>
    <w:link w:val="120"/>
    <w:locked/>
    <w:rsid w:val="007114BE"/>
    <w:rPr>
      <w:sz w:val="26"/>
      <w:szCs w:val="26"/>
      <w:shd w:val="clear" w:color="auto" w:fill="FFFFFF"/>
    </w:rPr>
  </w:style>
  <w:style w:type="paragraph" w:customStyle="1" w:styleId="120">
    <w:name w:val="Заголовок №1 (2)"/>
    <w:basedOn w:val="a"/>
    <w:link w:val="12"/>
    <w:rsid w:val="007114BE"/>
    <w:pPr>
      <w:widowControl w:val="0"/>
      <w:shd w:val="clear" w:color="auto" w:fill="FFFFFF"/>
      <w:spacing w:line="0" w:lineRule="atLeast"/>
      <w:outlineLvl w:val="0"/>
    </w:pPr>
    <w:rPr>
      <w:sz w:val="26"/>
      <w:szCs w:val="26"/>
    </w:rPr>
  </w:style>
  <w:style w:type="paragraph" w:customStyle="1" w:styleId="11">
    <w:name w:val="Абзац списка1"/>
    <w:basedOn w:val="a"/>
    <w:rsid w:val="007114BE"/>
    <w:pPr>
      <w:widowControl w:val="0"/>
      <w:autoSpaceDE w:val="0"/>
      <w:autoSpaceDN w:val="0"/>
      <w:adjustRightInd w:val="0"/>
      <w:ind w:left="720"/>
      <w:contextualSpacing/>
    </w:pPr>
    <w:rPr>
      <w:sz w:val="20"/>
      <w:szCs w:val="20"/>
      <w:lang w:val="uk-UA" w:eastAsia="uk-UA"/>
    </w:rPr>
  </w:style>
  <w:style w:type="character" w:customStyle="1" w:styleId="apple-converted-space">
    <w:name w:val="apple-converted-space"/>
    <w:rsid w:val="007114BE"/>
  </w:style>
  <w:style w:type="character" w:customStyle="1" w:styleId="rvts15">
    <w:name w:val="rvts15"/>
    <w:rsid w:val="007114BE"/>
  </w:style>
  <w:style w:type="character" w:customStyle="1" w:styleId="2Exact">
    <w:name w:val="Основной текст (2) Exact"/>
    <w:rsid w:val="007114BE"/>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rsid w:val="007114BE"/>
    <w:rPr>
      <w:rFonts w:ascii="Times New Roman" w:eastAsia="Times New Roman" w:hAnsi="Times New Roman" w:cs="Times New Roman" w:hint="default"/>
      <w:b w:val="0"/>
      <w:bCs w:val="0"/>
      <w:i w:val="0"/>
      <w:iCs w:val="0"/>
      <w:smallCaps w:val="0"/>
      <w:strike w:val="0"/>
      <w:dstrike w:val="0"/>
      <w:sz w:val="26"/>
      <w:szCs w:val="26"/>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4204">
      <w:bodyDiv w:val="1"/>
      <w:marLeft w:val="0"/>
      <w:marRight w:val="0"/>
      <w:marTop w:val="0"/>
      <w:marBottom w:val="0"/>
      <w:divBdr>
        <w:top w:val="none" w:sz="0" w:space="0" w:color="auto"/>
        <w:left w:val="none" w:sz="0" w:space="0" w:color="auto"/>
        <w:bottom w:val="none" w:sz="0" w:space="0" w:color="auto"/>
        <w:right w:val="none" w:sz="0" w:space="0" w:color="auto"/>
      </w:divBdr>
    </w:div>
    <w:div w:id="462574857">
      <w:bodyDiv w:val="1"/>
      <w:marLeft w:val="0"/>
      <w:marRight w:val="0"/>
      <w:marTop w:val="0"/>
      <w:marBottom w:val="0"/>
      <w:divBdr>
        <w:top w:val="none" w:sz="0" w:space="0" w:color="auto"/>
        <w:left w:val="none" w:sz="0" w:space="0" w:color="auto"/>
        <w:bottom w:val="none" w:sz="0" w:space="0" w:color="auto"/>
        <w:right w:val="none" w:sz="0" w:space="0" w:color="auto"/>
      </w:divBdr>
    </w:div>
    <w:div w:id="936905970">
      <w:marLeft w:val="0"/>
      <w:marRight w:val="0"/>
      <w:marTop w:val="0"/>
      <w:marBottom w:val="0"/>
      <w:divBdr>
        <w:top w:val="none" w:sz="0" w:space="0" w:color="auto"/>
        <w:left w:val="none" w:sz="0" w:space="0" w:color="auto"/>
        <w:bottom w:val="none" w:sz="0" w:space="0" w:color="auto"/>
        <w:right w:val="none" w:sz="0" w:space="0" w:color="auto"/>
      </w:divBdr>
    </w:div>
    <w:div w:id="936905971">
      <w:marLeft w:val="0"/>
      <w:marRight w:val="0"/>
      <w:marTop w:val="0"/>
      <w:marBottom w:val="0"/>
      <w:divBdr>
        <w:top w:val="none" w:sz="0" w:space="0" w:color="auto"/>
        <w:left w:val="none" w:sz="0" w:space="0" w:color="auto"/>
        <w:bottom w:val="none" w:sz="0" w:space="0" w:color="auto"/>
        <w:right w:val="none" w:sz="0" w:space="0" w:color="auto"/>
      </w:divBdr>
    </w:div>
    <w:div w:id="936905972">
      <w:marLeft w:val="0"/>
      <w:marRight w:val="0"/>
      <w:marTop w:val="0"/>
      <w:marBottom w:val="0"/>
      <w:divBdr>
        <w:top w:val="none" w:sz="0" w:space="0" w:color="auto"/>
        <w:left w:val="none" w:sz="0" w:space="0" w:color="auto"/>
        <w:bottom w:val="none" w:sz="0" w:space="0" w:color="auto"/>
        <w:right w:val="none" w:sz="0" w:space="0" w:color="auto"/>
      </w:divBdr>
    </w:div>
    <w:div w:id="936905973">
      <w:marLeft w:val="0"/>
      <w:marRight w:val="0"/>
      <w:marTop w:val="0"/>
      <w:marBottom w:val="0"/>
      <w:divBdr>
        <w:top w:val="none" w:sz="0" w:space="0" w:color="auto"/>
        <w:left w:val="none" w:sz="0" w:space="0" w:color="auto"/>
        <w:bottom w:val="none" w:sz="0" w:space="0" w:color="auto"/>
        <w:right w:val="none" w:sz="0" w:space="0" w:color="auto"/>
      </w:divBdr>
    </w:div>
    <w:div w:id="936905974">
      <w:marLeft w:val="0"/>
      <w:marRight w:val="0"/>
      <w:marTop w:val="0"/>
      <w:marBottom w:val="0"/>
      <w:divBdr>
        <w:top w:val="none" w:sz="0" w:space="0" w:color="auto"/>
        <w:left w:val="none" w:sz="0" w:space="0" w:color="auto"/>
        <w:bottom w:val="none" w:sz="0" w:space="0" w:color="auto"/>
        <w:right w:val="none" w:sz="0" w:space="0" w:color="auto"/>
      </w:divBdr>
    </w:div>
    <w:div w:id="936905975">
      <w:marLeft w:val="0"/>
      <w:marRight w:val="0"/>
      <w:marTop w:val="0"/>
      <w:marBottom w:val="0"/>
      <w:divBdr>
        <w:top w:val="none" w:sz="0" w:space="0" w:color="auto"/>
        <w:left w:val="none" w:sz="0" w:space="0" w:color="auto"/>
        <w:bottom w:val="none" w:sz="0" w:space="0" w:color="auto"/>
        <w:right w:val="none" w:sz="0" w:space="0" w:color="auto"/>
      </w:divBdr>
    </w:div>
    <w:div w:id="936905976">
      <w:marLeft w:val="0"/>
      <w:marRight w:val="0"/>
      <w:marTop w:val="0"/>
      <w:marBottom w:val="0"/>
      <w:divBdr>
        <w:top w:val="none" w:sz="0" w:space="0" w:color="auto"/>
        <w:left w:val="none" w:sz="0" w:space="0" w:color="auto"/>
        <w:bottom w:val="none" w:sz="0" w:space="0" w:color="auto"/>
        <w:right w:val="none" w:sz="0" w:space="0" w:color="auto"/>
      </w:divBdr>
    </w:div>
    <w:div w:id="936905977">
      <w:marLeft w:val="0"/>
      <w:marRight w:val="0"/>
      <w:marTop w:val="0"/>
      <w:marBottom w:val="0"/>
      <w:divBdr>
        <w:top w:val="none" w:sz="0" w:space="0" w:color="auto"/>
        <w:left w:val="none" w:sz="0" w:space="0" w:color="auto"/>
        <w:bottom w:val="none" w:sz="0" w:space="0" w:color="auto"/>
        <w:right w:val="none" w:sz="0" w:space="0" w:color="auto"/>
      </w:divBdr>
    </w:div>
    <w:div w:id="936905978">
      <w:marLeft w:val="0"/>
      <w:marRight w:val="0"/>
      <w:marTop w:val="0"/>
      <w:marBottom w:val="0"/>
      <w:divBdr>
        <w:top w:val="none" w:sz="0" w:space="0" w:color="auto"/>
        <w:left w:val="none" w:sz="0" w:space="0" w:color="auto"/>
        <w:bottom w:val="none" w:sz="0" w:space="0" w:color="auto"/>
        <w:right w:val="none" w:sz="0" w:space="0" w:color="auto"/>
      </w:divBdr>
    </w:div>
    <w:div w:id="936905979">
      <w:marLeft w:val="0"/>
      <w:marRight w:val="0"/>
      <w:marTop w:val="0"/>
      <w:marBottom w:val="0"/>
      <w:divBdr>
        <w:top w:val="none" w:sz="0" w:space="0" w:color="auto"/>
        <w:left w:val="none" w:sz="0" w:space="0" w:color="auto"/>
        <w:bottom w:val="none" w:sz="0" w:space="0" w:color="auto"/>
        <w:right w:val="none" w:sz="0" w:space="0" w:color="auto"/>
      </w:divBdr>
    </w:div>
    <w:div w:id="936905980">
      <w:marLeft w:val="0"/>
      <w:marRight w:val="0"/>
      <w:marTop w:val="0"/>
      <w:marBottom w:val="0"/>
      <w:divBdr>
        <w:top w:val="none" w:sz="0" w:space="0" w:color="auto"/>
        <w:left w:val="none" w:sz="0" w:space="0" w:color="auto"/>
        <w:bottom w:val="none" w:sz="0" w:space="0" w:color="auto"/>
        <w:right w:val="none" w:sz="0" w:space="0" w:color="auto"/>
      </w:divBdr>
    </w:div>
    <w:div w:id="109289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2109-14" TargetMode="External"/><Relationship Id="rId18" Type="http://schemas.openxmlformats.org/officeDocument/2006/relationships/hyperlink" Target="http://search.ligazakon.ua/l_doc2.nsf/link1/KP140437.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on2.rada.gov.ua/laws/show/1058-15" TargetMode="External"/><Relationship Id="rId17" Type="http://schemas.openxmlformats.org/officeDocument/2006/relationships/hyperlink" Target="http://zakon2.rada.gov.ua/laws/show/1058-15" TargetMode="External"/><Relationship Id="rId2" Type="http://schemas.openxmlformats.org/officeDocument/2006/relationships/numbering" Target="numbering.xml"/><Relationship Id="rId16" Type="http://schemas.openxmlformats.org/officeDocument/2006/relationships/hyperlink" Target="http://zakon2.rada.gov.ua/laws/show/1058-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1058-15" TargetMode="External"/><Relationship Id="rId5" Type="http://schemas.openxmlformats.org/officeDocument/2006/relationships/settings" Target="settings.xml"/><Relationship Id="rId15" Type="http://schemas.openxmlformats.org/officeDocument/2006/relationships/hyperlink" Target="http://zakon2.rada.gov.ua/laws/show/1533-14" TargetMode="External"/><Relationship Id="rId10" Type="http://schemas.openxmlformats.org/officeDocument/2006/relationships/oleObject" Target="embeddings/oleObject1.bin"/><Relationship Id="rId19" Type="http://schemas.openxmlformats.org/officeDocument/2006/relationships/hyperlink" Target="http://zakon2.rada.gov.ua/laws/show/347-2013-%D0%BF/paran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2.rada.gov.ua/laws/show/172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70627-A526-4EF9-9EA3-57964E8A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13</Pages>
  <Words>21989</Words>
  <Characters>12535</Characters>
  <Application>Microsoft Office Word</Application>
  <DocSecurity>0</DocSecurity>
  <Lines>104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www.nova-borova.com.ua</dc:creator>
  <cp:keywords/>
  <dc:description/>
  <cp:lastModifiedBy>SEKRETAR RADU</cp:lastModifiedBy>
  <cp:revision>21</cp:revision>
  <cp:lastPrinted>2021-03-26T15:03:00Z</cp:lastPrinted>
  <dcterms:created xsi:type="dcterms:W3CDTF">2006-09-25T23:32:00Z</dcterms:created>
  <dcterms:modified xsi:type="dcterms:W3CDTF">2021-03-26T15:05:00Z</dcterms:modified>
</cp:coreProperties>
</file>