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20E" w:rsidRDefault="004C420E" w:rsidP="004C420E">
      <w:pPr>
        <w:pStyle w:val="320"/>
        <w:keepNext/>
        <w:keepLines/>
        <w:shd w:val="clear" w:color="auto" w:fill="auto"/>
        <w:spacing w:before="0" w:after="259" w:line="300" w:lineRule="exact"/>
        <w:jc w:val="left"/>
      </w:pPr>
      <w:bookmarkStart w:id="0" w:name="bookmark2"/>
    </w:p>
    <w:bookmarkEnd w:id="0"/>
    <w:p w:rsidR="004C420E" w:rsidRDefault="004C420E" w:rsidP="004C420E">
      <w:pPr>
        <w:tabs>
          <w:tab w:val="left" w:pos="3420"/>
          <w:tab w:val="left" w:pos="4320"/>
        </w:tabs>
        <w:jc w:val="center"/>
        <w:rPr>
          <w:sz w:val="20"/>
        </w:rPr>
      </w:pPr>
      <w:r>
        <w:rPr>
          <w:noProof/>
          <w:sz w:val="20"/>
          <w:lang w:bidi="ar-SA"/>
        </w:rPr>
        <w:drawing>
          <wp:inline distT="0" distB="0" distL="0" distR="0">
            <wp:extent cx="546100" cy="685800"/>
            <wp:effectExtent l="19050" t="0" r="6350"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чА2145 015"/>
                    <pic:cNvPicPr>
                      <a:picLocks noChangeAspect="1" noChangeArrowheads="1"/>
                    </pic:cNvPicPr>
                  </pic:nvPicPr>
                  <pic:blipFill>
                    <a:blip r:embed="rId7" cstate="print"/>
                    <a:srcRect/>
                    <a:stretch>
                      <a:fillRect/>
                    </a:stretch>
                  </pic:blipFill>
                  <pic:spPr bwMode="auto">
                    <a:xfrm>
                      <a:off x="0" y="0"/>
                      <a:ext cx="546100" cy="685800"/>
                    </a:xfrm>
                    <a:prstGeom prst="rect">
                      <a:avLst/>
                    </a:prstGeom>
                    <a:noFill/>
                    <a:ln w="9525">
                      <a:noFill/>
                      <a:miter lim="800000"/>
                      <a:headEnd/>
                      <a:tailEnd/>
                    </a:ln>
                  </pic:spPr>
                </pic:pic>
              </a:graphicData>
            </a:graphic>
          </wp:inline>
        </w:drawing>
      </w:r>
    </w:p>
    <w:p w:rsidR="004C420E" w:rsidRPr="004C420E" w:rsidRDefault="00552FB7" w:rsidP="00552FB7">
      <w:pPr>
        <w:tabs>
          <w:tab w:val="center" w:pos="4867"/>
          <w:tab w:val="left" w:pos="7800"/>
        </w:tabs>
        <w:outlineLvl w:val="0"/>
        <w:rPr>
          <w:rFonts w:ascii="Times New Roman" w:hAnsi="Times New Roman" w:cs="Times New Roman"/>
          <w:szCs w:val="28"/>
        </w:rPr>
      </w:pPr>
      <w:r>
        <w:rPr>
          <w:rFonts w:ascii="Times New Roman" w:hAnsi="Times New Roman" w:cs="Times New Roman"/>
          <w:szCs w:val="28"/>
        </w:rPr>
        <w:tab/>
      </w:r>
      <w:r w:rsidR="004C420E" w:rsidRPr="004C420E">
        <w:rPr>
          <w:rFonts w:ascii="Times New Roman" w:hAnsi="Times New Roman" w:cs="Times New Roman"/>
          <w:szCs w:val="28"/>
        </w:rPr>
        <w:t>У К Р А Ї Н А</w:t>
      </w:r>
      <w:r>
        <w:rPr>
          <w:rFonts w:ascii="Times New Roman" w:hAnsi="Times New Roman" w:cs="Times New Roman"/>
          <w:szCs w:val="28"/>
        </w:rPr>
        <w:tab/>
        <w:t>ПРОЄКТ</w:t>
      </w:r>
    </w:p>
    <w:p w:rsidR="004C420E" w:rsidRPr="004C420E" w:rsidRDefault="004C420E" w:rsidP="004C420E">
      <w:pPr>
        <w:jc w:val="center"/>
        <w:outlineLvl w:val="0"/>
        <w:rPr>
          <w:rFonts w:ascii="Times New Roman" w:hAnsi="Times New Roman" w:cs="Times New Roman"/>
          <w:szCs w:val="28"/>
        </w:rPr>
      </w:pPr>
      <w:r w:rsidRPr="004C420E">
        <w:rPr>
          <w:rFonts w:ascii="Times New Roman" w:hAnsi="Times New Roman" w:cs="Times New Roman"/>
          <w:szCs w:val="28"/>
        </w:rPr>
        <w:t>НОВОБОРІВСЬКА СЕЛИЩНА РАДА</w:t>
      </w:r>
    </w:p>
    <w:p w:rsidR="004C420E" w:rsidRPr="004C420E" w:rsidRDefault="004C420E" w:rsidP="004C420E">
      <w:pPr>
        <w:jc w:val="center"/>
        <w:outlineLvl w:val="0"/>
        <w:rPr>
          <w:rFonts w:ascii="Times New Roman" w:hAnsi="Times New Roman" w:cs="Times New Roman"/>
          <w:szCs w:val="28"/>
        </w:rPr>
      </w:pPr>
      <w:r w:rsidRPr="004C420E">
        <w:rPr>
          <w:rFonts w:ascii="Times New Roman" w:hAnsi="Times New Roman" w:cs="Times New Roman"/>
          <w:szCs w:val="28"/>
        </w:rPr>
        <w:t>ЖИТОМИРСЬКОЇ ОБЛАСТІ</w:t>
      </w:r>
    </w:p>
    <w:p w:rsidR="004C420E" w:rsidRPr="004C420E" w:rsidRDefault="004C420E" w:rsidP="004C420E">
      <w:pPr>
        <w:jc w:val="center"/>
        <w:rPr>
          <w:rFonts w:ascii="Times New Roman" w:hAnsi="Times New Roman" w:cs="Times New Roman"/>
          <w:b/>
        </w:rPr>
      </w:pPr>
      <w:r w:rsidRPr="004C420E">
        <w:rPr>
          <w:rFonts w:ascii="Times New Roman" w:hAnsi="Times New Roman" w:cs="Times New Roman"/>
          <w:b/>
          <w:szCs w:val="28"/>
        </w:rPr>
        <w:t>ВИКОНАВЧИЙ   КОМІТЕТ</w:t>
      </w:r>
    </w:p>
    <w:p w:rsidR="004C420E" w:rsidRPr="004C420E" w:rsidRDefault="004C420E" w:rsidP="004C420E">
      <w:pPr>
        <w:jc w:val="center"/>
        <w:rPr>
          <w:rFonts w:ascii="Times New Roman" w:hAnsi="Times New Roman" w:cs="Times New Roman"/>
          <w:b/>
          <w:szCs w:val="28"/>
        </w:rPr>
      </w:pPr>
      <w:r w:rsidRPr="004C420E">
        <w:rPr>
          <w:rFonts w:ascii="Times New Roman" w:hAnsi="Times New Roman" w:cs="Times New Roman"/>
          <w:b/>
          <w:szCs w:val="28"/>
        </w:rPr>
        <w:t xml:space="preserve">Р І Ш Е Н </w:t>
      </w:r>
      <w:proofErr w:type="spellStart"/>
      <w:r w:rsidRPr="004C420E">
        <w:rPr>
          <w:rFonts w:ascii="Times New Roman" w:hAnsi="Times New Roman" w:cs="Times New Roman"/>
          <w:b/>
          <w:szCs w:val="28"/>
        </w:rPr>
        <w:t>Н</w:t>
      </w:r>
      <w:proofErr w:type="spellEnd"/>
      <w:r w:rsidRPr="004C420E">
        <w:rPr>
          <w:rFonts w:ascii="Times New Roman" w:hAnsi="Times New Roman" w:cs="Times New Roman"/>
          <w:b/>
          <w:szCs w:val="28"/>
        </w:rPr>
        <w:t xml:space="preserve"> Я</w:t>
      </w:r>
    </w:p>
    <w:p w:rsidR="004C420E" w:rsidRPr="00AE6852" w:rsidRDefault="004C420E" w:rsidP="004C420E">
      <w:pPr>
        <w:jc w:val="center"/>
        <w:rPr>
          <w:b/>
          <w:szCs w:val="28"/>
        </w:rPr>
      </w:pPr>
    </w:p>
    <w:p w:rsidR="004C420E" w:rsidRDefault="004C420E" w:rsidP="004C420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hAnsi="Times New Roman" w:cs="Times New Roman"/>
          <w:szCs w:val="28"/>
        </w:rPr>
      </w:pPr>
      <w:r w:rsidRPr="004C420E">
        <w:rPr>
          <w:rFonts w:ascii="Times New Roman" w:hAnsi="Times New Roman" w:cs="Times New Roman"/>
          <w:szCs w:val="28"/>
        </w:rPr>
        <w:t xml:space="preserve">від </w:t>
      </w:r>
      <w:r w:rsidR="00552FB7">
        <w:rPr>
          <w:rFonts w:ascii="Times New Roman" w:hAnsi="Times New Roman" w:cs="Times New Roman"/>
          <w:szCs w:val="28"/>
        </w:rPr>
        <w:t>..</w:t>
      </w:r>
      <w:r>
        <w:rPr>
          <w:rFonts w:ascii="Times New Roman" w:hAnsi="Times New Roman" w:cs="Times New Roman"/>
          <w:szCs w:val="28"/>
        </w:rPr>
        <w:t xml:space="preserve"> </w:t>
      </w:r>
      <w:r w:rsidRPr="004C420E">
        <w:rPr>
          <w:rFonts w:ascii="Times New Roman" w:hAnsi="Times New Roman" w:cs="Times New Roman"/>
          <w:szCs w:val="28"/>
        </w:rPr>
        <w:t xml:space="preserve"> лютого 2021 року</w:t>
      </w:r>
      <w:r w:rsidRPr="004C420E">
        <w:rPr>
          <w:rFonts w:ascii="Times New Roman" w:hAnsi="Times New Roman" w:cs="Times New Roman"/>
          <w:szCs w:val="28"/>
        </w:rPr>
        <w:tab/>
      </w:r>
      <w:r w:rsidRPr="004C420E">
        <w:rPr>
          <w:rFonts w:ascii="Times New Roman" w:hAnsi="Times New Roman" w:cs="Times New Roman"/>
          <w:szCs w:val="28"/>
        </w:rPr>
        <w:tab/>
      </w:r>
      <w:r w:rsidRPr="004C420E">
        <w:rPr>
          <w:rFonts w:ascii="Times New Roman" w:hAnsi="Times New Roman" w:cs="Times New Roman"/>
          <w:szCs w:val="28"/>
        </w:rPr>
        <w:tab/>
      </w:r>
      <w:r w:rsidRPr="004C420E">
        <w:rPr>
          <w:rFonts w:ascii="Times New Roman" w:hAnsi="Times New Roman" w:cs="Times New Roman"/>
          <w:szCs w:val="28"/>
        </w:rPr>
        <w:tab/>
      </w:r>
      <w:r w:rsidRPr="004C420E">
        <w:rPr>
          <w:rFonts w:ascii="Times New Roman" w:hAnsi="Times New Roman" w:cs="Times New Roman"/>
          <w:szCs w:val="28"/>
        </w:rPr>
        <w:tab/>
      </w:r>
      <w:r w:rsidRPr="004C420E">
        <w:rPr>
          <w:rFonts w:ascii="Times New Roman" w:hAnsi="Times New Roman" w:cs="Times New Roman"/>
          <w:szCs w:val="28"/>
        </w:rPr>
        <w:tab/>
      </w:r>
      <w:r w:rsidRPr="004C420E">
        <w:rPr>
          <w:rFonts w:ascii="Times New Roman" w:hAnsi="Times New Roman" w:cs="Times New Roman"/>
          <w:szCs w:val="28"/>
        </w:rPr>
        <w:tab/>
      </w:r>
      <w:r w:rsidRPr="004C420E">
        <w:rPr>
          <w:rFonts w:ascii="Times New Roman" w:hAnsi="Times New Roman" w:cs="Times New Roman"/>
          <w:szCs w:val="28"/>
        </w:rPr>
        <w:tab/>
        <w:t xml:space="preserve">              № ..</w:t>
      </w:r>
    </w:p>
    <w:p w:rsidR="004C420E" w:rsidRPr="004C420E" w:rsidRDefault="004C420E" w:rsidP="004C420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hAnsi="Times New Roman" w:cs="Times New Roman"/>
          <w:szCs w:val="28"/>
        </w:rPr>
      </w:pPr>
    </w:p>
    <w:p w:rsidR="004C420E" w:rsidRDefault="004C420E" w:rsidP="004C420E">
      <w:pPr>
        <w:pStyle w:val="20"/>
        <w:shd w:val="clear" w:color="auto" w:fill="auto"/>
        <w:tabs>
          <w:tab w:val="left" w:pos="910"/>
          <w:tab w:val="left" w:pos="2376"/>
        </w:tabs>
        <w:spacing w:before="0" w:line="240" w:lineRule="auto"/>
        <w:ind w:firstLine="0"/>
        <w:rPr>
          <w:b/>
          <w:sz w:val="24"/>
        </w:rPr>
      </w:pPr>
      <w:r>
        <w:rPr>
          <w:b/>
          <w:sz w:val="24"/>
        </w:rPr>
        <w:t xml:space="preserve">Про пільгове </w:t>
      </w:r>
      <w:r w:rsidR="009671F3" w:rsidRPr="004C420E">
        <w:rPr>
          <w:b/>
          <w:sz w:val="24"/>
        </w:rPr>
        <w:t>медичне</w:t>
      </w:r>
      <w:r>
        <w:rPr>
          <w:b/>
          <w:sz w:val="24"/>
        </w:rPr>
        <w:t xml:space="preserve"> </w:t>
      </w:r>
      <w:r w:rsidR="009671F3" w:rsidRPr="004C420E">
        <w:rPr>
          <w:b/>
          <w:sz w:val="24"/>
        </w:rPr>
        <w:t xml:space="preserve">забезпечення </w:t>
      </w:r>
    </w:p>
    <w:p w:rsidR="004C420E" w:rsidRDefault="009671F3" w:rsidP="004C420E">
      <w:pPr>
        <w:pStyle w:val="20"/>
        <w:shd w:val="clear" w:color="auto" w:fill="auto"/>
        <w:tabs>
          <w:tab w:val="left" w:pos="910"/>
          <w:tab w:val="left" w:pos="2376"/>
        </w:tabs>
        <w:spacing w:before="0" w:line="240" w:lineRule="auto"/>
        <w:ind w:firstLine="0"/>
        <w:rPr>
          <w:b/>
          <w:sz w:val="24"/>
        </w:rPr>
      </w:pPr>
      <w:r w:rsidRPr="004C420E">
        <w:rPr>
          <w:b/>
          <w:sz w:val="24"/>
        </w:rPr>
        <w:t xml:space="preserve">постраждалих внаслідок аварії на ЧАЕС </w:t>
      </w:r>
    </w:p>
    <w:p w:rsidR="004C420E" w:rsidRDefault="009671F3" w:rsidP="004C420E">
      <w:pPr>
        <w:pStyle w:val="20"/>
        <w:shd w:val="clear" w:color="auto" w:fill="auto"/>
        <w:tabs>
          <w:tab w:val="left" w:pos="910"/>
          <w:tab w:val="left" w:pos="2376"/>
        </w:tabs>
        <w:spacing w:before="0" w:line="240" w:lineRule="auto"/>
        <w:ind w:firstLine="0"/>
        <w:rPr>
          <w:b/>
          <w:sz w:val="24"/>
        </w:rPr>
      </w:pPr>
      <w:r w:rsidRPr="004C420E">
        <w:rPr>
          <w:b/>
          <w:sz w:val="24"/>
        </w:rPr>
        <w:t>гро</w:t>
      </w:r>
      <w:r w:rsidR="004C420E">
        <w:rPr>
          <w:b/>
          <w:sz w:val="24"/>
        </w:rPr>
        <w:t xml:space="preserve">мадян - </w:t>
      </w:r>
      <w:r w:rsidR="00657A21" w:rsidRPr="004C420E">
        <w:rPr>
          <w:b/>
          <w:sz w:val="24"/>
        </w:rPr>
        <w:t xml:space="preserve">мешканців Новоборівської  </w:t>
      </w:r>
    </w:p>
    <w:p w:rsidR="004379B4" w:rsidRPr="004C420E" w:rsidRDefault="00657A21" w:rsidP="004C420E">
      <w:pPr>
        <w:pStyle w:val="20"/>
        <w:shd w:val="clear" w:color="auto" w:fill="auto"/>
        <w:tabs>
          <w:tab w:val="left" w:pos="910"/>
          <w:tab w:val="left" w:pos="2376"/>
        </w:tabs>
        <w:spacing w:before="0" w:line="240" w:lineRule="auto"/>
        <w:ind w:firstLine="0"/>
        <w:rPr>
          <w:b/>
          <w:sz w:val="24"/>
        </w:rPr>
      </w:pPr>
      <w:r w:rsidRPr="004C420E">
        <w:rPr>
          <w:b/>
          <w:sz w:val="24"/>
        </w:rPr>
        <w:t>територіальної громади</w:t>
      </w:r>
    </w:p>
    <w:p w:rsidR="004C420E" w:rsidRPr="004C420E" w:rsidRDefault="004C420E" w:rsidP="004C420E">
      <w:pPr>
        <w:pStyle w:val="20"/>
        <w:shd w:val="clear" w:color="auto" w:fill="auto"/>
        <w:spacing w:before="0" w:line="240" w:lineRule="auto"/>
        <w:ind w:right="6240" w:firstLine="0"/>
        <w:rPr>
          <w:sz w:val="24"/>
        </w:rPr>
      </w:pPr>
    </w:p>
    <w:p w:rsidR="004379B4" w:rsidRPr="004C420E" w:rsidRDefault="009671F3" w:rsidP="004C420E">
      <w:pPr>
        <w:pStyle w:val="20"/>
        <w:shd w:val="clear" w:color="auto" w:fill="auto"/>
        <w:tabs>
          <w:tab w:val="left" w:pos="966"/>
          <w:tab w:val="left" w:pos="6562"/>
        </w:tabs>
        <w:spacing w:before="0" w:line="240" w:lineRule="auto"/>
        <w:ind w:firstLine="760"/>
        <w:rPr>
          <w:sz w:val="24"/>
        </w:rPr>
      </w:pPr>
      <w:r w:rsidRPr="004C420E">
        <w:rPr>
          <w:sz w:val="24"/>
        </w:rPr>
        <w:t>З</w:t>
      </w:r>
      <w:r w:rsidRPr="004C420E">
        <w:rPr>
          <w:sz w:val="24"/>
        </w:rPr>
        <w:tab/>
        <w:t>метою забезпечення державних гарантій соціального захисту громадян, які постраждали внаслідок Чорнобильської катастрофи, цільового та ефективного використання коштів міського бюджету, відповідно до статей 70, 91 Бюджетного кодексу України, статті 34 Закону України «Про місцеве самоврядування в Україні», Закону України «Про статус і соціальний захист громадян, які постраждали внаслідок Чорнобильської катастрофи», постанов Кабінету Міністрів України від 05.09.1996 № 1071 «Про порядок закупівлі лікарських засобів закладами та установами охорони здоров’я, що фінансую</w:t>
      </w:r>
      <w:r w:rsidR="006C0A6F">
        <w:rPr>
          <w:sz w:val="24"/>
        </w:rPr>
        <w:t xml:space="preserve">ться з бюджету», від 17.08.1998р. </w:t>
      </w:r>
      <w:r w:rsidRPr="004C420E">
        <w:rPr>
          <w:sz w:val="24"/>
        </w:rPr>
        <w:t xml:space="preserve">№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від 17.10.2008 № 955 «Про заходи щодо стабілізації цін на лікарські засоби і вироби медичного призначення», </w:t>
      </w:r>
      <w:r w:rsidR="00FB1AF2" w:rsidRPr="004C420E">
        <w:rPr>
          <w:sz w:val="24"/>
        </w:rPr>
        <w:t>виконавчий комітет</w:t>
      </w:r>
      <w:r w:rsidR="00256BD9" w:rsidRPr="004C420E">
        <w:rPr>
          <w:sz w:val="24"/>
        </w:rPr>
        <w:t xml:space="preserve"> </w:t>
      </w:r>
    </w:p>
    <w:p w:rsidR="00657A21" w:rsidRPr="004C420E" w:rsidRDefault="00657A21" w:rsidP="004C420E">
      <w:pPr>
        <w:pStyle w:val="20"/>
        <w:shd w:val="clear" w:color="auto" w:fill="auto"/>
        <w:spacing w:before="0" w:line="240" w:lineRule="auto"/>
        <w:ind w:firstLine="0"/>
        <w:rPr>
          <w:sz w:val="24"/>
        </w:rPr>
      </w:pPr>
    </w:p>
    <w:p w:rsidR="004379B4" w:rsidRDefault="00FB1AF2" w:rsidP="004C420E">
      <w:pPr>
        <w:pStyle w:val="20"/>
        <w:shd w:val="clear" w:color="auto" w:fill="auto"/>
        <w:spacing w:before="0" w:line="240" w:lineRule="auto"/>
        <w:ind w:firstLine="0"/>
        <w:rPr>
          <w:sz w:val="24"/>
        </w:rPr>
      </w:pPr>
      <w:r w:rsidRPr="004C420E">
        <w:rPr>
          <w:sz w:val="24"/>
        </w:rPr>
        <w:t xml:space="preserve">        </w:t>
      </w:r>
      <w:r w:rsidR="009671F3" w:rsidRPr="004C420E">
        <w:rPr>
          <w:b/>
          <w:sz w:val="24"/>
        </w:rPr>
        <w:t>ВИРІШИВ</w:t>
      </w:r>
      <w:r w:rsidR="009671F3" w:rsidRPr="004C420E">
        <w:rPr>
          <w:sz w:val="24"/>
        </w:rPr>
        <w:t>:</w:t>
      </w:r>
    </w:p>
    <w:p w:rsidR="004C420E" w:rsidRPr="004C420E" w:rsidRDefault="004C420E" w:rsidP="004C420E">
      <w:pPr>
        <w:pStyle w:val="20"/>
        <w:shd w:val="clear" w:color="auto" w:fill="auto"/>
        <w:spacing w:before="0" w:line="240" w:lineRule="auto"/>
        <w:ind w:firstLine="0"/>
        <w:rPr>
          <w:sz w:val="24"/>
        </w:rPr>
      </w:pPr>
    </w:p>
    <w:p w:rsidR="004379B4" w:rsidRDefault="009671F3" w:rsidP="004C420E">
      <w:pPr>
        <w:pStyle w:val="20"/>
        <w:numPr>
          <w:ilvl w:val="0"/>
          <w:numId w:val="1"/>
        </w:numPr>
        <w:shd w:val="clear" w:color="auto" w:fill="auto"/>
        <w:tabs>
          <w:tab w:val="left" w:pos="1123"/>
        </w:tabs>
        <w:spacing w:before="0" w:line="240" w:lineRule="auto"/>
        <w:ind w:firstLine="760"/>
        <w:rPr>
          <w:sz w:val="24"/>
        </w:rPr>
      </w:pPr>
      <w:r w:rsidRPr="004C420E">
        <w:rPr>
          <w:sz w:val="24"/>
        </w:rPr>
        <w:t xml:space="preserve">Затвердити Порядок використання коштів субвенції з обласного бюджету на відшкодування витрат за пільгове медичне забезпечення громадян, які постраждали внаслідок Чорнобильської катастрофи мешканців </w:t>
      </w:r>
      <w:r w:rsidR="00BC48DE">
        <w:rPr>
          <w:sz w:val="24"/>
        </w:rPr>
        <w:t>Новоборівської територіальної громади</w:t>
      </w:r>
      <w:r w:rsidRPr="004C420E">
        <w:rPr>
          <w:sz w:val="24"/>
        </w:rPr>
        <w:t>, згідно з додатком 1.</w:t>
      </w:r>
    </w:p>
    <w:p w:rsidR="004C420E" w:rsidRPr="004C420E" w:rsidRDefault="004C420E" w:rsidP="004C420E">
      <w:pPr>
        <w:pStyle w:val="20"/>
        <w:shd w:val="clear" w:color="auto" w:fill="auto"/>
        <w:tabs>
          <w:tab w:val="left" w:pos="1123"/>
        </w:tabs>
        <w:spacing w:before="0" w:line="240" w:lineRule="auto"/>
        <w:ind w:left="760" w:firstLine="0"/>
        <w:rPr>
          <w:sz w:val="24"/>
        </w:rPr>
      </w:pPr>
    </w:p>
    <w:p w:rsidR="004379B4" w:rsidRDefault="009671F3" w:rsidP="004C420E">
      <w:pPr>
        <w:pStyle w:val="20"/>
        <w:numPr>
          <w:ilvl w:val="0"/>
          <w:numId w:val="1"/>
        </w:numPr>
        <w:shd w:val="clear" w:color="auto" w:fill="auto"/>
        <w:tabs>
          <w:tab w:val="left" w:pos="1087"/>
        </w:tabs>
        <w:spacing w:before="0" w:line="240" w:lineRule="auto"/>
        <w:ind w:firstLine="740"/>
        <w:rPr>
          <w:sz w:val="24"/>
        </w:rPr>
      </w:pPr>
      <w:r w:rsidRPr="004C420E">
        <w:rPr>
          <w:sz w:val="24"/>
        </w:rPr>
        <w:t xml:space="preserve">Затвердити Положення про комісію з визначення аптечних установ та стоматологічних закладів, які здійснюватимуть пільгове медичне забезпечення громадян, які постраждали внаслідок Чорнобильської катастрофи - мешканців </w:t>
      </w:r>
      <w:r w:rsidR="00BC48DE">
        <w:rPr>
          <w:sz w:val="24"/>
        </w:rPr>
        <w:t>Новоборівської територіальної громади</w:t>
      </w:r>
      <w:r w:rsidRPr="004C420E">
        <w:rPr>
          <w:sz w:val="24"/>
        </w:rPr>
        <w:t>, згідно з додатком 2.</w:t>
      </w:r>
    </w:p>
    <w:p w:rsidR="004C420E" w:rsidRPr="004C420E" w:rsidRDefault="004C420E" w:rsidP="004C420E">
      <w:pPr>
        <w:pStyle w:val="20"/>
        <w:shd w:val="clear" w:color="auto" w:fill="auto"/>
        <w:tabs>
          <w:tab w:val="left" w:pos="1087"/>
        </w:tabs>
        <w:spacing w:before="0" w:line="240" w:lineRule="auto"/>
        <w:ind w:left="740" w:firstLine="0"/>
        <w:rPr>
          <w:sz w:val="24"/>
        </w:rPr>
      </w:pPr>
    </w:p>
    <w:p w:rsidR="004379B4" w:rsidRDefault="009671F3" w:rsidP="004C420E">
      <w:pPr>
        <w:pStyle w:val="20"/>
        <w:numPr>
          <w:ilvl w:val="0"/>
          <w:numId w:val="1"/>
        </w:numPr>
        <w:shd w:val="clear" w:color="auto" w:fill="auto"/>
        <w:tabs>
          <w:tab w:val="left" w:pos="1190"/>
        </w:tabs>
        <w:spacing w:before="0" w:line="240" w:lineRule="auto"/>
        <w:ind w:firstLine="740"/>
        <w:rPr>
          <w:sz w:val="24"/>
        </w:rPr>
      </w:pPr>
      <w:r w:rsidRPr="004C420E">
        <w:rPr>
          <w:sz w:val="24"/>
        </w:rPr>
        <w:t xml:space="preserve">Затвердити склад комісії з визначення аптечних установ та стоматологічних закладів, які здійснюватимуть пільгове медичне забезпечення громадян, які постраждали внаслідок Чорнобильської катастрофи мешканців </w:t>
      </w:r>
      <w:r w:rsidR="00BC48DE">
        <w:rPr>
          <w:sz w:val="24"/>
        </w:rPr>
        <w:t>Новоборівської територіальної громади</w:t>
      </w:r>
      <w:r w:rsidRPr="004C420E">
        <w:rPr>
          <w:sz w:val="24"/>
        </w:rPr>
        <w:t>, згідно з додатком 3.</w:t>
      </w:r>
    </w:p>
    <w:p w:rsidR="004C420E" w:rsidRPr="004C420E" w:rsidRDefault="004C420E" w:rsidP="004C420E">
      <w:pPr>
        <w:pStyle w:val="20"/>
        <w:shd w:val="clear" w:color="auto" w:fill="auto"/>
        <w:tabs>
          <w:tab w:val="left" w:pos="1190"/>
        </w:tabs>
        <w:spacing w:before="0" w:line="240" w:lineRule="auto"/>
        <w:ind w:left="740" w:firstLine="0"/>
        <w:rPr>
          <w:sz w:val="24"/>
        </w:rPr>
      </w:pPr>
    </w:p>
    <w:p w:rsidR="004379B4" w:rsidRPr="004C420E" w:rsidRDefault="009671F3" w:rsidP="004C420E">
      <w:pPr>
        <w:pStyle w:val="20"/>
        <w:numPr>
          <w:ilvl w:val="0"/>
          <w:numId w:val="1"/>
        </w:numPr>
        <w:shd w:val="clear" w:color="auto" w:fill="auto"/>
        <w:tabs>
          <w:tab w:val="left" w:pos="1087"/>
        </w:tabs>
        <w:spacing w:before="0" w:line="240" w:lineRule="auto"/>
        <w:ind w:firstLine="740"/>
        <w:rPr>
          <w:sz w:val="24"/>
        </w:rPr>
      </w:pPr>
      <w:r w:rsidRPr="004C420E">
        <w:rPr>
          <w:sz w:val="24"/>
        </w:rPr>
        <w:t xml:space="preserve">Контроль за виконанням цього рішення покласти на заступника </w:t>
      </w:r>
      <w:r w:rsidR="00657A21" w:rsidRPr="004C420E">
        <w:rPr>
          <w:sz w:val="24"/>
        </w:rPr>
        <w:t>селищного</w:t>
      </w:r>
      <w:r w:rsidRPr="004C420E">
        <w:rPr>
          <w:sz w:val="24"/>
        </w:rPr>
        <w:t xml:space="preserve"> голови з питань діяльності виконавчих органів ради згідно з розподілом обов’язків.</w:t>
      </w:r>
    </w:p>
    <w:p w:rsidR="004C420E" w:rsidRDefault="00657A21" w:rsidP="00710DC3">
      <w:pPr>
        <w:pStyle w:val="20"/>
        <w:shd w:val="clear" w:color="auto" w:fill="auto"/>
        <w:spacing w:before="0" w:line="326" w:lineRule="exact"/>
        <w:ind w:firstLine="0"/>
      </w:pPr>
      <w:r>
        <w:t xml:space="preserve">                      </w:t>
      </w:r>
      <w:r w:rsidR="00710DC3">
        <w:tab/>
      </w:r>
      <w:r w:rsidR="00710DC3">
        <w:tab/>
      </w:r>
      <w:r w:rsidR="00710DC3">
        <w:tab/>
      </w:r>
      <w:r w:rsidR="00710DC3">
        <w:tab/>
      </w:r>
      <w:r w:rsidR="00710DC3">
        <w:tab/>
      </w:r>
      <w:r w:rsidR="00710DC3">
        <w:tab/>
        <w:t xml:space="preserve">        </w:t>
      </w:r>
    </w:p>
    <w:p w:rsidR="004C420E" w:rsidRDefault="004C420E" w:rsidP="00710DC3">
      <w:pPr>
        <w:pStyle w:val="20"/>
        <w:shd w:val="clear" w:color="auto" w:fill="auto"/>
        <w:spacing w:before="0" w:line="326" w:lineRule="exact"/>
        <w:ind w:firstLine="0"/>
      </w:pPr>
    </w:p>
    <w:p w:rsidR="004C420E" w:rsidRPr="004C420E" w:rsidRDefault="004C420E" w:rsidP="004C420E">
      <w:pPr>
        <w:ind w:left="708"/>
        <w:rPr>
          <w:rFonts w:ascii="Times New Roman" w:eastAsia="Times New Roman" w:hAnsi="Times New Roman" w:cs="Times New Roman"/>
          <w:sz w:val="28"/>
          <w:szCs w:val="28"/>
        </w:rPr>
      </w:pPr>
      <w:r w:rsidRPr="004C420E">
        <w:rPr>
          <w:rFonts w:ascii="Times New Roman" w:hAnsi="Times New Roman" w:cs="Times New Roman"/>
        </w:rPr>
        <w:t>Селищний голова</w:t>
      </w:r>
      <w:r w:rsidRPr="004C420E">
        <w:rPr>
          <w:rFonts w:ascii="Times New Roman" w:hAnsi="Times New Roman" w:cs="Times New Roman"/>
        </w:rPr>
        <w:tab/>
      </w:r>
      <w:r w:rsidRPr="004C420E">
        <w:rPr>
          <w:rFonts w:ascii="Times New Roman" w:hAnsi="Times New Roman" w:cs="Times New Roman"/>
        </w:rPr>
        <w:tab/>
      </w:r>
      <w:r w:rsidRPr="004C420E">
        <w:rPr>
          <w:rFonts w:ascii="Times New Roman" w:hAnsi="Times New Roman" w:cs="Times New Roman"/>
        </w:rPr>
        <w:tab/>
      </w:r>
      <w:r w:rsidRPr="004C420E">
        <w:rPr>
          <w:rFonts w:ascii="Times New Roman" w:hAnsi="Times New Roman" w:cs="Times New Roman"/>
        </w:rPr>
        <w:tab/>
      </w:r>
      <w:r w:rsidRPr="004C420E">
        <w:rPr>
          <w:rFonts w:ascii="Times New Roman" w:hAnsi="Times New Roman" w:cs="Times New Roman"/>
        </w:rPr>
        <w:tab/>
      </w:r>
      <w:r w:rsidRPr="004C420E">
        <w:rPr>
          <w:rFonts w:ascii="Times New Roman" w:hAnsi="Times New Roman" w:cs="Times New Roman"/>
        </w:rPr>
        <w:tab/>
        <w:t>Григорій РУДЮК</w:t>
      </w:r>
    </w:p>
    <w:sectPr w:rsidR="004C420E" w:rsidRPr="004C420E" w:rsidSect="00B70E59">
      <w:headerReference w:type="even" r:id="rId8"/>
      <w:headerReference w:type="default" r:id="rId9"/>
      <w:footerReference w:type="even" r:id="rId10"/>
      <w:headerReference w:type="first" r:id="rId11"/>
      <w:pgSz w:w="11900" w:h="16840"/>
      <w:pgMar w:top="284" w:right="611" w:bottom="567" w:left="1555" w:header="0" w:footer="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191D" w:rsidRDefault="0005191D" w:rsidP="004379B4">
      <w:r>
        <w:separator/>
      </w:r>
    </w:p>
  </w:endnote>
  <w:endnote w:type="continuationSeparator" w:id="0">
    <w:p w:rsidR="0005191D" w:rsidRDefault="0005191D" w:rsidP="004379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8A4" w:rsidRDefault="009478A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191D" w:rsidRDefault="0005191D"/>
  </w:footnote>
  <w:footnote w:type="continuationSeparator" w:id="0">
    <w:p w:rsidR="0005191D" w:rsidRDefault="0005191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8A4" w:rsidRDefault="00602F1D">
    <w:pPr>
      <w:rPr>
        <w:sz w:val="2"/>
        <w:szCs w:val="2"/>
      </w:rPr>
    </w:pPr>
    <w:r w:rsidRPr="00602F1D">
      <w:pict>
        <v:shapetype id="_x0000_t202" coordsize="21600,21600" o:spt="202" path="m,l,21600r21600,l21600,xe">
          <v:stroke joinstyle="miter"/>
          <v:path gradientshapeok="t" o:connecttype="rect"/>
        </v:shapetype>
        <v:shape id="_x0000_s2083" type="#_x0000_t202" style="position:absolute;margin-left:316.55pt;margin-top:31.55pt;width:9.35pt;height:7.45pt;z-index:-188744055;mso-wrap-style:none;mso-wrap-distance-left:5pt;mso-wrap-distance-right:5pt;mso-position-horizontal-relative:page;mso-position-vertical-relative:page" wrapcoords="0 0" filled="f" stroked="f">
          <v:textbox style="mso-next-textbox:#_x0000_s2083;mso-fit-shape-to-text:t" inset="0,0,0,0">
            <w:txbxContent>
              <w:p w:rsidR="009478A4" w:rsidRDefault="00602F1D">
                <w:pPr>
                  <w:pStyle w:val="a5"/>
                  <w:shd w:val="clear" w:color="auto" w:fill="auto"/>
                  <w:spacing w:line="240" w:lineRule="auto"/>
                </w:pPr>
                <w:r w:rsidRPr="00602F1D">
                  <w:fldChar w:fldCharType="begin"/>
                </w:r>
                <w:r w:rsidR="00855238">
                  <w:instrText xml:space="preserve"> PAGE \* MERGEFORMAT </w:instrText>
                </w:r>
                <w:r w:rsidRPr="00602F1D">
                  <w:fldChar w:fldCharType="separate"/>
                </w:r>
                <w:r w:rsidR="00B70E59" w:rsidRPr="00B70E59">
                  <w:rPr>
                    <w:rStyle w:val="a6"/>
                    <w:noProof/>
                  </w:rPr>
                  <w:t>2</w:t>
                </w:r>
                <w:r>
                  <w:rPr>
                    <w:rStyle w:val="a6"/>
                    <w:noProof/>
                  </w:rPr>
                  <w:fldChar w:fldCharType="end"/>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8A4" w:rsidRDefault="00602F1D">
    <w:pPr>
      <w:rPr>
        <w:sz w:val="2"/>
        <w:szCs w:val="2"/>
      </w:rPr>
    </w:pPr>
    <w:r w:rsidRPr="00602F1D">
      <w:pict>
        <v:shapetype id="_x0000_t202" coordsize="21600,21600" o:spt="202" path="m,l,21600r21600,l21600,xe">
          <v:stroke joinstyle="miter"/>
          <v:path gradientshapeok="t" o:connecttype="rect"/>
        </v:shapetype>
        <v:shape id="_x0000_s2084" type="#_x0000_t202" style="position:absolute;margin-left:316.55pt;margin-top:31.55pt;width:9.35pt;height:7.45pt;z-index:-188744054;mso-wrap-style:none;mso-wrap-distance-left:5pt;mso-wrap-distance-right:5pt;mso-position-horizontal-relative:page;mso-position-vertical-relative:page" wrapcoords="0 0" filled="f" stroked="f">
          <v:textbox style="mso-next-textbox:#_x0000_s2084;mso-fit-shape-to-text:t" inset="0,0,0,0">
            <w:txbxContent>
              <w:p w:rsidR="009478A4" w:rsidRPr="00A8793F" w:rsidRDefault="009478A4" w:rsidP="00A8793F"/>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8A4" w:rsidRDefault="009478A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63F58"/>
    <w:multiLevelType w:val="multilevel"/>
    <w:tmpl w:val="C3D8D1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9507C6"/>
    <w:multiLevelType w:val="multilevel"/>
    <w:tmpl w:val="AA18DE62"/>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2472475"/>
    <w:multiLevelType w:val="multilevel"/>
    <w:tmpl w:val="9F2E191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28A401D"/>
    <w:multiLevelType w:val="multilevel"/>
    <w:tmpl w:val="F66052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22A412A"/>
    <w:multiLevelType w:val="multilevel"/>
    <w:tmpl w:val="A43C0A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F4D2204"/>
    <w:multiLevelType w:val="multilevel"/>
    <w:tmpl w:val="62140B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50213AA"/>
    <w:multiLevelType w:val="multilevel"/>
    <w:tmpl w:val="82543B22"/>
    <w:lvl w:ilvl="0">
      <w:start w:val="2"/>
      <w:numFmt w:val="upperRoman"/>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2CE4C8E"/>
    <w:multiLevelType w:val="multilevel"/>
    <w:tmpl w:val="63DA24B8"/>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8"/>
        <w:szCs w:val="28"/>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5011448"/>
    <w:multiLevelType w:val="multilevel"/>
    <w:tmpl w:val="834A1E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6730B30"/>
    <w:multiLevelType w:val="multilevel"/>
    <w:tmpl w:val="C26E72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7A00274"/>
    <w:multiLevelType w:val="multilevel"/>
    <w:tmpl w:val="87C4E3F0"/>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E136D9D"/>
    <w:multiLevelType w:val="multilevel"/>
    <w:tmpl w:val="9F1A4B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6"/>
  </w:num>
  <w:num w:numId="4">
    <w:abstractNumId w:val="9"/>
  </w:num>
  <w:num w:numId="5">
    <w:abstractNumId w:val="1"/>
  </w:num>
  <w:num w:numId="6">
    <w:abstractNumId w:val="0"/>
  </w:num>
  <w:num w:numId="7">
    <w:abstractNumId w:val="2"/>
  </w:num>
  <w:num w:numId="8">
    <w:abstractNumId w:val="11"/>
  </w:num>
  <w:num w:numId="9">
    <w:abstractNumId w:val="8"/>
  </w:num>
  <w:num w:numId="10">
    <w:abstractNumId w:val="3"/>
  </w:num>
  <w:num w:numId="11">
    <w:abstractNumId w:val="7"/>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evenAndOddHeaders/>
  <w:drawingGridHorizontalSpacing w:val="120"/>
  <w:drawingGridVerticalSpacing w:val="181"/>
  <w:displayHorizontalDrawingGridEvery w:val="2"/>
  <w:characterSpacingControl w:val="compressPunctuation"/>
  <w:hdrShapeDefaults>
    <o:shapedefaults v:ext="edit" spidmax="12290"/>
    <o:shapelayout v:ext="edit">
      <o:idmap v:ext="edit" data="2"/>
    </o:shapelayout>
  </w:hdrShapeDefaults>
  <w:footnotePr>
    <w:footnote w:id="-1"/>
    <w:footnote w:id="0"/>
  </w:footnotePr>
  <w:endnotePr>
    <w:endnote w:id="-1"/>
    <w:endnote w:id="0"/>
  </w:endnotePr>
  <w:compat>
    <w:doNotExpandShiftReturn/>
    <w:useFELayout/>
  </w:compat>
  <w:rsids>
    <w:rsidRoot w:val="004379B4"/>
    <w:rsid w:val="000402BC"/>
    <w:rsid w:val="0005191D"/>
    <w:rsid w:val="00052389"/>
    <w:rsid w:val="00072A74"/>
    <w:rsid w:val="00197306"/>
    <w:rsid w:val="00256BD9"/>
    <w:rsid w:val="00265D43"/>
    <w:rsid w:val="002B79C6"/>
    <w:rsid w:val="002F0691"/>
    <w:rsid w:val="0043498F"/>
    <w:rsid w:val="004379B4"/>
    <w:rsid w:val="00465722"/>
    <w:rsid w:val="00472161"/>
    <w:rsid w:val="004C420E"/>
    <w:rsid w:val="00552AEB"/>
    <w:rsid w:val="00552FB7"/>
    <w:rsid w:val="00602F1D"/>
    <w:rsid w:val="00657A21"/>
    <w:rsid w:val="006C0A6F"/>
    <w:rsid w:val="006E5DD4"/>
    <w:rsid w:val="00710DC3"/>
    <w:rsid w:val="007F762E"/>
    <w:rsid w:val="00855238"/>
    <w:rsid w:val="008F7DDB"/>
    <w:rsid w:val="009478A4"/>
    <w:rsid w:val="009671F3"/>
    <w:rsid w:val="009B7366"/>
    <w:rsid w:val="00A8793F"/>
    <w:rsid w:val="00B70E59"/>
    <w:rsid w:val="00BC48DE"/>
    <w:rsid w:val="00C97BCD"/>
    <w:rsid w:val="00CA56F8"/>
    <w:rsid w:val="00CF15E3"/>
    <w:rsid w:val="00EB0E10"/>
    <w:rsid w:val="00EC4E50"/>
    <w:rsid w:val="00F433A5"/>
    <w:rsid w:val="00F86962"/>
    <w:rsid w:val="00F913A6"/>
    <w:rsid w:val="00F91DDC"/>
    <w:rsid w:val="00FB1AF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379B4"/>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4379B4"/>
    <w:rPr>
      <w:color w:val="0066CC"/>
      <w:u w:val="single"/>
    </w:rPr>
  </w:style>
  <w:style w:type="character" w:customStyle="1" w:styleId="2Exact">
    <w:name w:val="Основной текст (2) Exact"/>
    <w:basedOn w:val="a0"/>
    <w:rsid w:val="004379B4"/>
    <w:rPr>
      <w:rFonts w:ascii="Times New Roman" w:eastAsia="Times New Roman" w:hAnsi="Times New Roman" w:cs="Times New Roman"/>
      <w:b w:val="0"/>
      <w:bCs w:val="0"/>
      <w:i w:val="0"/>
      <w:iCs w:val="0"/>
      <w:smallCaps w:val="0"/>
      <w:strike w:val="0"/>
      <w:sz w:val="28"/>
      <w:szCs w:val="28"/>
      <w:u w:val="none"/>
    </w:rPr>
  </w:style>
  <w:style w:type="character" w:customStyle="1" w:styleId="3">
    <w:name w:val="Заголовок №3_"/>
    <w:basedOn w:val="a0"/>
    <w:link w:val="30"/>
    <w:rsid w:val="004379B4"/>
    <w:rPr>
      <w:rFonts w:ascii="Times New Roman" w:eastAsia="Times New Roman" w:hAnsi="Times New Roman" w:cs="Times New Roman"/>
      <w:b/>
      <w:bCs/>
      <w:i w:val="0"/>
      <w:iCs w:val="0"/>
      <w:smallCaps w:val="0"/>
      <w:strike w:val="0"/>
      <w:sz w:val="28"/>
      <w:szCs w:val="28"/>
      <w:u w:val="none"/>
    </w:rPr>
  </w:style>
  <w:style w:type="character" w:customStyle="1" w:styleId="32">
    <w:name w:val="Заголовок №3 (2)_"/>
    <w:basedOn w:val="a0"/>
    <w:link w:val="320"/>
    <w:rsid w:val="004379B4"/>
    <w:rPr>
      <w:rFonts w:ascii="Sylfaen" w:eastAsia="Sylfaen" w:hAnsi="Sylfaen" w:cs="Sylfaen"/>
      <w:b w:val="0"/>
      <w:bCs w:val="0"/>
      <w:i w:val="0"/>
      <w:iCs w:val="0"/>
      <w:smallCaps w:val="0"/>
      <w:strike w:val="0"/>
      <w:sz w:val="30"/>
      <w:szCs w:val="30"/>
      <w:u w:val="none"/>
    </w:rPr>
  </w:style>
  <w:style w:type="character" w:customStyle="1" w:styleId="31">
    <w:name w:val="Основной текст (3)_"/>
    <w:basedOn w:val="a0"/>
    <w:link w:val="33"/>
    <w:rsid w:val="004379B4"/>
    <w:rPr>
      <w:rFonts w:ascii="Times New Roman" w:eastAsia="Times New Roman" w:hAnsi="Times New Roman" w:cs="Times New Roman"/>
      <w:b/>
      <w:bCs/>
      <w:i/>
      <w:iCs/>
      <w:smallCaps w:val="0"/>
      <w:strike w:val="0"/>
      <w:spacing w:val="0"/>
      <w:u w:val="none"/>
    </w:rPr>
  </w:style>
  <w:style w:type="character" w:customStyle="1" w:styleId="34">
    <w:name w:val="Основной текст (3) + Не полужирный;Не курсив"/>
    <w:basedOn w:val="31"/>
    <w:rsid w:val="004379B4"/>
    <w:rPr>
      <w:rFonts w:ascii="Times New Roman" w:eastAsia="Times New Roman" w:hAnsi="Times New Roman" w:cs="Times New Roman"/>
      <w:b/>
      <w:bCs/>
      <w:i/>
      <w:iCs/>
      <w:smallCaps w:val="0"/>
      <w:strike w:val="0"/>
      <w:color w:val="000000"/>
      <w:spacing w:val="0"/>
      <w:w w:val="100"/>
      <w:position w:val="0"/>
      <w:sz w:val="24"/>
      <w:szCs w:val="24"/>
      <w:u w:val="none"/>
      <w:lang w:val="uk-UA" w:eastAsia="uk-UA" w:bidi="uk-UA"/>
    </w:rPr>
  </w:style>
  <w:style w:type="character" w:customStyle="1" w:styleId="35">
    <w:name w:val="Основной текст (3)"/>
    <w:basedOn w:val="31"/>
    <w:rsid w:val="004379B4"/>
    <w:rPr>
      <w:rFonts w:ascii="Times New Roman" w:eastAsia="Times New Roman" w:hAnsi="Times New Roman" w:cs="Times New Roman"/>
      <w:b/>
      <w:bCs/>
      <w:i/>
      <w:iCs/>
      <w:smallCaps w:val="0"/>
      <w:strike w:val="0"/>
      <w:color w:val="000000"/>
      <w:spacing w:val="0"/>
      <w:w w:val="100"/>
      <w:position w:val="0"/>
      <w:sz w:val="24"/>
      <w:szCs w:val="24"/>
      <w:u w:val="single"/>
      <w:lang w:val="uk-UA" w:eastAsia="uk-UA" w:bidi="uk-UA"/>
    </w:rPr>
  </w:style>
  <w:style w:type="character" w:customStyle="1" w:styleId="4">
    <w:name w:val="Основной текст (4)_"/>
    <w:basedOn w:val="a0"/>
    <w:link w:val="40"/>
    <w:rsid w:val="004379B4"/>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sid w:val="004379B4"/>
    <w:rPr>
      <w:rFonts w:ascii="Times New Roman" w:eastAsia="Times New Roman" w:hAnsi="Times New Roman" w:cs="Times New Roman"/>
      <w:b w:val="0"/>
      <w:bCs w:val="0"/>
      <w:i w:val="0"/>
      <w:iCs w:val="0"/>
      <w:smallCaps w:val="0"/>
      <w:strike w:val="0"/>
      <w:sz w:val="28"/>
      <w:szCs w:val="28"/>
      <w:u w:val="none"/>
    </w:rPr>
  </w:style>
  <w:style w:type="character" w:customStyle="1" w:styleId="a4">
    <w:name w:val="Колонтитул_"/>
    <w:basedOn w:val="a0"/>
    <w:link w:val="a5"/>
    <w:rsid w:val="004379B4"/>
    <w:rPr>
      <w:rFonts w:ascii="Times New Roman" w:eastAsia="Times New Roman" w:hAnsi="Times New Roman" w:cs="Times New Roman"/>
      <w:b w:val="0"/>
      <w:bCs w:val="0"/>
      <w:i w:val="0"/>
      <w:iCs w:val="0"/>
      <w:smallCaps w:val="0"/>
      <w:strike w:val="0"/>
      <w:u w:val="none"/>
    </w:rPr>
  </w:style>
  <w:style w:type="character" w:customStyle="1" w:styleId="a6">
    <w:name w:val="Колонтитул"/>
    <w:basedOn w:val="a4"/>
    <w:rsid w:val="004379B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12pt">
    <w:name w:val="Основной текст (2) + 12 pt;Полужирный;Курсив"/>
    <w:basedOn w:val="2"/>
    <w:rsid w:val="004379B4"/>
    <w:rPr>
      <w:rFonts w:ascii="Times New Roman" w:eastAsia="Times New Roman" w:hAnsi="Times New Roman" w:cs="Times New Roman"/>
      <w:b/>
      <w:bCs/>
      <w:i/>
      <w:iCs/>
      <w:smallCaps w:val="0"/>
      <w:strike w:val="0"/>
      <w:color w:val="000000"/>
      <w:spacing w:val="0"/>
      <w:w w:val="100"/>
      <w:position w:val="0"/>
      <w:sz w:val="24"/>
      <w:szCs w:val="24"/>
      <w:u w:val="single"/>
      <w:lang w:val="uk-UA" w:eastAsia="uk-UA" w:bidi="uk-UA"/>
    </w:rPr>
  </w:style>
  <w:style w:type="character" w:customStyle="1" w:styleId="41">
    <w:name w:val="Заголовок №4_"/>
    <w:basedOn w:val="a0"/>
    <w:link w:val="42"/>
    <w:rsid w:val="004379B4"/>
    <w:rPr>
      <w:rFonts w:ascii="Times New Roman" w:eastAsia="Times New Roman" w:hAnsi="Times New Roman" w:cs="Times New Roman"/>
      <w:b/>
      <w:bCs/>
      <w:i w:val="0"/>
      <w:iCs w:val="0"/>
      <w:smallCaps w:val="0"/>
      <w:strike w:val="0"/>
      <w:sz w:val="28"/>
      <w:szCs w:val="28"/>
      <w:u w:val="none"/>
    </w:rPr>
  </w:style>
  <w:style w:type="character" w:customStyle="1" w:styleId="5">
    <w:name w:val="Основной текст (5)_"/>
    <w:basedOn w:val="a0"/>
    <w:link w:val="50"/>
    <w:rsid w:val="004379B4"/>
    <w:rPr>
      <w:rFonts w:ascii="Times New Roman" w:eastAsia="Times New Roman" w:hAnsi="Times New Roman" w:cs="Times New Roman"/>
      <w:b/>
      <w:bCs/>
      <w:i w:val="0"/>
      <w:iCs w:val="0"/>
      <w:smallCaps w:val="0"/>
      <w:strike w:val="0"/>
      <w:sz w:val="28"/>
      <w:szCs w:val="28"/>
      <w:u w:val="none"/>
    </w:rPr>
  </w:style>
  <w:style w:type="character" w:customStyle="1" w:styleId="211pt">
    <w:name w:val="Основной текст (2) + 11 pt"/>
    <w:basedOn w:val="2"/>
    <w:rsid w:val="004379B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10pt">
    <w:name w:val="Колонтитул + 10 pt;Полужирный"/>
    <w:basedOn w:val="a4"/>
    <w:rsid w:val="004379B4"/>
    <w:rPr>
      <w:rFonts w:ascii="Times New Roman" w:eastAsia="Times New Roman" w:hAnsi="Times New Roman" w:cs="Times New Roman"/>
      <w:b/>
      <w:bCs/>
      <w:i w:val="0"/>
      <w:iCs w:val="0"/>
      <w:smallCaps w:val="0"/>
      <w:strike w:val="0"/>
      <w:color w:val="000000"/>
      <w:spacing w:val="0"/>
      <w:w w:val="100"/>
      <w:position w:val="0"/>
      <w:sz w:val="20"/>
      <w:szCs w:val="20"/>
      <w:u w:val="none"/>
      <w:lang w:val="uk-UA" w:eastAsia="uk-UA" w:bidi="uk-UA"/>
    </w:rPr>
  </w:style>
  <w:style w:type="character" w:customStyle="1" w:styleId="6">
    <w:name w:val="Основной текст (6)_"/>
    <w:basedOn w:val="a0"/>
    <w:link w:val="60"/>
    <w:rsid w:val="004379B4"/>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sid w:val="004379B4"/>
    <w:rPr>
      <w:rFonts w:ascii="Impact" w:eastAsia="Impact" w:hAnsi="Impact" w:cs="Impact"/>
      <w:b w:val="0"/>
      <w:bCs w:val="0"/>
      <w:i/>
      <w:iCs/>
      <w:smallCaps w:val="0"/>
      <w:strike w:val="0"/>
      <w:u w:val="none"/>
    </w:rPr>
  </w:style>
  <w:style w:type="character" w:customStyle="1" w:styleId="1TimesNewRoman105pt">
    <w:name w:val="Заголовок №1 + Times New Roman;10;5 pt;Не курсив"/>
    <w:basedOn w:val="1"/>
    <w:rsid w:val="004379B4"/>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21">
    <w:name w:val="Основной текст (2)"/>
    <w:basedOn w:val="2"/>
    <w:rsid w:val="004379B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7">
    <w:name w:val="Основной текст (7)_"/>
    <w:basedOn w:val="a0"/>
    <w:link w:val="70"/>
    <w:rsid w:val="004379B4"/>
    <w:rPr>
      <w:rFonts w:ascii="Times New Roman" w:eastAsia="Times New Roman" w:hAnsi="Times New Roman" w:cs="Times New Roman"/>
      <w:b w:val="0"/>
      <w:bCs w:val="0"/>
      <w:i w:val="0"/>
      <w:iCs w:val="0"/>
      <w:smallCaps w:val="0"/>
      <w:strike w:val="0"/>
      <w:sz w:val="21"/>
      <w:szCs w:val="21"/>
      <w:u w:val="none"/>
    </w:rPr>
  </w:style>
  <w:style w:type="character" w:customStyle="1" w:styleId="8">
    <w:name w:val="Основной текст (8)_"/>
    <w:basedOn w:val="a0"/>
    <w:link w:val="80"/>
    <w:rsid w:val="004379B4"/>
    <w:rPr>
      <w:rFonts w:ascii="Century Gothic" w:eastAsia="Century Gothic" w:hAnsi="Century Gothic" w:cs="Century Gothic"/>
      <w:b w:val="0"/>
      <w:bCs w:val="0"/>
      <w:i/>
      <w:iCs/>
      <w:smallCaps w:val="0"/>
      <w:strike w:val="0"/>
      <w:spacing w:val="-10"/>
      <w:sz w:val="21"/>
      <w:szCs w:val="21"/>
      <w:u w:val="none"/>
    </w:rPr>
  </w:style>
  <w:style w:type="character" w:customStyle="1" w:styleId="8115pt">
    <w:name w:val="Основной текст (8) + 11;5 pt;Не курсив"/>
    <w:basedOn w:val="8"/>
    <w:rsid w:val="004379B4"/>
    <w:rPr>
      <w:rFonts w:ascii="Century Gothic" w:eastAsia="Century Gothic" w:hAnsi="Century Gothic" w:cs="Century Gothic"/>
      <w:b w:val="0"/>
      <w:bCs w:val="0"/>
      <w:i/>
      <w:iCs/>
      <w:smallCaps w:val="0"/>
      <w:strike w:val="0"/>
      <w:color w:val="000000"/>
      <w:spacing w:val="-10"/>
      <w:w w:val="100"/>
      <w:position w:val="0"/>
      <w:sz w:val="23"/>
      <w:szCs w:val="23"/>
      <w:u w:val="none"/>
      <w:lang w:val="uk-UA" w:eastAsia="uk-UA" w:bidi="uk-UA"/>
    </w:rPr>
  </w:style>
  <w:style w:type="character" w:customStyle="1" w:styleId="24pt">
    <w:name w:val="Основной текст (2) + 4 pt"/>
    <w:basedOn w:val="2"/>
    <w:rsid w:val="004379B4"/>
    <w:rPr>
      <w:rFonts w:ascii="Times New Roman" w:eastAsia="Times New Roman" w:hAnsi="Times New Roman" w:cs="Times New Roman"/>
      <w:b w:val="0"/>
      <w:bCs w:val="0"/>
      <w:i w:val="0"/>
      <w:iCs w:val="0"/>
      <w:smallCaps w:val="0"/>
      <w:strike w:val="0"/>
      <w:color w:val="000000"/>
      <w:spacing w:val="0"/>
      <w:w w:val="100"/>
      <w:position w:val="0"/>
      <w:sz w:val="8"/>
      <w:szCs w:val="8"/>
      <w:u w:val="none"/>
      <w:lang w:val="uk-UA" w:eastAsia="uk-UA" w:bidi="uk-UA"/>
    </w:rPr>
  </w:style>
  <w:style w:type="character" w:customStyle="1" w:styleId="9Exact">
    <w:name w:val="Основной текст (9) Exact"/>
    <w:basedOn w:val="a0"/>
    <w:link w:val="9"/>
    <w:rsid w:val="004379B4"/>
    <w:rPr>
      <w:rFonts w:ascii="Sylfaen" w:eastAsia="Sylfaen" w:hAnsi="Sylfaen" w:cs="Sylfaen"/>
      <w:b w:val="0"/>
      <w:bCs w:val="0"/>
      <w:i w:val="0"/>
      <w:iCs w:val="0"/>
      <w:smallCaps w:val="0"/>
      <w:strike w:val="0"/>
      <w:sz w:val="28"/>
      <w:szCs w:val="28"/>
      <w:u w:val="none"/>
    </w:rPr>
  </w:style>
  <w:style w:type="character" w:customStyle="1" w:styleId="33Exact">
    <w:name w:val="Заголовок №3 (3) Exact"/>
    <w:basedOn w:val="a0"/>
    <w:rsid w:val="004379B4"/>
    <w:rPr>
      <w:rFonts w:ascii="Times New Roman" w:eastAsia="Times New Roman" w:hAnsi="Times New Roman" w:cs="Times New Roman"/>
      <w:b/>
      <w:bCs/>
      <w:i w:val="0"/>
      <w:iCs w:val="0"/>
      <w:smallCaps w:val="0"/>
      <w:strike w:val="0"/>
      <w:sz w:val="30"/>
      <w:szCs w:val="30"/>
      <w:u w:val="none"/>
    </w:rPr>
  </w:style>
  <w:style w:type="character" w:customStyle="1" w:styleId="7Exact">
    <w:name w:val="Основной текст (7) Exact"/>
    <w:basedOn w:val="a0"/>
    <w:rsid w:val="004379B4"/>
    <w:rPr>
      <w:rFonts w:ascii="Times New Roman" w:eastAsia="Times New Roman" w:hAnsi="Times New Roman" w:cs="Times New Roman"/>
      <w:b w:val="0"/>
      <w:bCs w:val="0"/>
      <w:i w:val="0"/>
      <w:iCs w:val="0"/>
      <w:smallCaps w:val="0"/>
      <w:strike w:val="0"/>
      <w:sz w:val="21"/>
      <w:szCs w:val="21"/>
      <w:u w:val="none"/>
    </w:rPr>
  </w:style>
  <w:style w:type="character" w:customStyle="1" w:styleId="60pt">
    <w:name w:val="Основной текст (6) + Курсив;Интервал 0 pt"/>
    <w:basedOn w:val="6"/>
    <w:rsid w:val="004379B4"/>
    <w:rPr>
      <w:rFonts w:ascii="Times New Roman" w:eastAsia="Times New Roman" w:hAnsi="Times New Roman" w:cs="Times New Roman"/>
      <w:b w:val="0"/>
      <w:bCs w:val="0"/>
      <w:i/>
      <w:iCs/>
      <w:smallCaps w:val="0"/>
      <w:strike w:val="0"/>
      <w:color w:val="000000"/>
      <w:spacing w:val="-10"/>
      <w:w w:val="100"/>
      <w:position w:val="0"/>
      <w:sz w:val="22"/>
      <w:szCs w:val="22"/>
      <w:u w:val="single"/>
      <w:lang w:val="uk-UA" w:eastAsia="uk-UA" w:bidi="uk-UA"/>
    </w:rPr>
  </w:style>
  <w:style w:type="character" w:customStyle="1" w:styleId="330">
    <w:name w:val="Заголовок №3 (3)_"/>
    <w:basedOn w:val="a0"/>
    <w:link w:val="331"/>
    <w:rsid w:val="004379B4"/>
    <w:rPr>
      <w:rFonts w:ascii="Times New Roman" w:eastAsia="Times New Roman" w:hAnsi="Times New Roman" w:cs="Times New Roman"/>
      <w:b/>
      <w:bCs/>
      <w:i w:val="0"/>
      <w:iCs w:val="0"/>
      <w:smallCaps w:val="0"/>
      <w:strike w:val="0"/>
      <w:sz w:val="30"/>
      <w:szCs w:val="30"/>
      <w:u w:val="none"/>
    </w:rPr>
  </w:style>
  <w:style w:type="character" w:customStyle="1" w:styleId="2105pt">
    <w:name w:val="Основной текст (2) + 10;5 pt"/>
    <w:basedOn w:val="2"/>
    <w:rsid w:val="004379B4"/>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14pt">
    <w:name w:val="Колонтитул + 14 pt"/>
    <w:basedOn w:val="a4"/>
    <w:rsid w:val="004379B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LucidaSansUnicode95pt">
    <w:name w:val="Колонтитул + Lucida Sans Unicode;9;5 pt"/>
    <w:basedOn w:val="a4"/>
    <w:rsid w:val="004379B4"/>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lang w:val="uk-UA" w:eastAsia="uk-UA" w:bidi="uk-UA"/>
    </w:rPr>
  </w:style>
  <w:style w:type="character" w:customStyle="1" w:styleId="22">
    <w:name w:val="Подпись к таблице (2)_"/>
    <w:basedOn w:val="a0"/>
    <w:link w:val="23"/>
    <w:rsid w:val="004379B4"/>
    <w:rPr>
      <w:rFonts w:ascii="Times New Roman" w:eastAsia="Times New Roman" w:hAnsi="Times New Roman" w:cs="Times New Roman"/>
      <w:b w:val="0"/>
      <w:bCs w:val="0"/>
      <w:i w:val="0"/>
      <w:iCs w:val="0"/>
      <w:smallCaps w:val="0"/>
      <w:strike w:val="0"/>
      <w:sz w:val="22"/>
      <w:szCs w:val="22"/>
      <w:u w:val="none"/>
    </w:rPr>
  </w:style>
  <w:style w:type="character" w:customStyle="1" w:styleId="a7">
    <w:name w:val="Подпись к таблице_"/>
    <w:basedOn w:val="a0"/>
    <w:link w:val="a8"/>
    <w:rsid w:val="004379B4"/>
    <w:rPr>
      <w:rFonts w:ascii="Times New Roman" w:eastAsia="Times New Roman" w:hAnsi="Times New Roman" w:cs="Times New Roman"/>
      <w:b w:val="0"/>
      <w:bCs w:val="0"/>
      <w:i w:val="0"/>
      <w:iCs w:val="0"/>
      <w:smallCaps w:val="0"/>
      <w:strike w:val="0"/>
      <w:sz w:val="21"/>
      <w:szCs w:val="21"/>
      <w:u w:val="none"/>
    </w:rPr>
  </w:style>
  <w:style w:type="character" w:customStyle="1" w:styleId="36">
    <w:name w:val="Подпись к таблице (3)_"/>
    <w:basedOn w:val="a0"/>
    <w:link w:val="37"/>
    <w:rsid w:val="004379B4"/>
    <w:rPr>
      <w:rFonts w:ascii="Times New Roman" w:eastAsia="Times New Roman" w:hAnsi="Times New Roman" w:cs="Times New Roman"/>
      <w:b w:val="0"/>
      <w:bCs w:val="0"/>
      <w:i w:val="0"/>
      <w:iCs w:val="0"/>
      <w:smallCaps w:val="0"/>
      <w:strike w:val="0"/>
      <w:sz w:val="28"/>
      <w:szCs w:val="28"/>
      <w:u w:val="none"/>
    </w:rPr>
  </w:style>
  <w:style w:type="character" w:customStyle="1" w:styleId="10Exact">
    <w:name w:val="Основной текст (10) Exact"/>
    <w:basedOn w:val="a0"/>
    <w:link w:val="100"/>
    <w:rsid w:val="004379B4"/>
    <w:rPr>
      <w:rFonts w:ascii="Century Gothic" w:eastAsia="Century Gothic" w:hAnsi="Century Gothic" w:cs="Century Gothic"/>
      <w:b/>
      <w:bCs/>
      <w:i w:val="0"/>
      <w:iCs w:val="0"/>
      <w:smallCaps w:val="0"/>
      <w:strike w:val="0"/>
      <w:spacing w:val="10"/>
      <w:sz w:val="19"/>
      <w:szCs w:val="19"/>
      <w:u w:val="none"/>
    </w:rPr>
  </w:style>
  <w:style w:type="character" w:customStyle="1" w:styleId="24">
    <w:name w:val="Заголовок №2_"/>
    <w:basedOn w:val="a0"/>
    <w:link w:val="25"/>
    <w:rsid w:val="004379B4"/>
    <w:rPr>
      <w:rFonts w:ascii="Times New Roman" w:eastAsia="Times New Roman" w:hAnsi="Times New Roman" w:cs="Times New Roman"/>
      <w:b w:val="0"/>
      <w:bCs w:val="0"/>
      <w:i/>
      <w:iCs/>
      <w:smallCaps w:val="0"/>
      <w:strike w:val="0"/>
      <w:spacing w:val="-10"/>
      <w:sz w:val="28"/>
      <w:szCs w:val="28"/>
      <w:u w:val="none"/>
    </w:rPr>
  </w:style>
  <w:style w:type="character" w:customStyle="1" w:styleId="11Exact">
    <w:name w:val="Основной текст (11) Exact"/>
    <w:basedOn w:val="a0"/>
    <w:link w:val="11"/>
    <w:rsid w:val="004379B4"/>
    <w:rPr>
      <w:rFonts w:ascii="Century Gothic" w:eastAsia="Century Gothic" w:hAnsi="Century Gothic" w:cs="Century Gothic"/>
      <w:b w:val="0"/>
      <w:bCs w:val="0"/>
      <w:i w:val="0"/>
      <w:iCs w:val="0"/>
      <w:smallCaps w:val="0"/>
      <w:strike w:val="0"/>
      <w:sz w:val="23"/>
      <w:szCs w:val="23"/>
      <w:u w:val="none"/>
    </w:rPr>
  </w:style>
  <w:style w:type="character" w:customStyle="1" w:styleId="213pt-1pt">
    <w:name w:val="Основной текст (2) + 13 pt;Курсив;Интервал -1 pt"/>
    <w:basedOn w:val="2"/>
    <w:rsid w:val="004379B4"/>
    <w:rPr>
      <w:rFonts w:ascii="Times New Roman" w:eastAsia="Times New Roman" w:hAnsi="Times New Roman" w:cs="Times New Roman"/>
      <w:b w:val="0"/>
      <w:bCs w:val="0"/>
      <w:i/>
      <w:iCs/>
      <w:smallCaps w:val="0"/>
      <w:strike w:val="0"/>
      <w:color w:val="000000"/>
      <w:spacing w:val="-30"/>
      <w:w w:val="100"/>
      <w:position w:val="0"/>
      <w:sz w:val="26"/>
      <w:szCs w:val="26"/>
      <w:u w:val="none"/>
      <w:lang w:val="uk-UA" w:eastAsia="uk-UA" w:bidi="uk-UA"/>
    </w:rPr>
  </w:style>
  <w:style w:type="character" w:customStyle="1" w:styleId="2LucidaSansUnicode13pt">
    <w:name w:val="Основной текст (2) + Lucida Sans Unicode;13 pt"/>
    <w:basedOn w:val="2"/>
    <w:rsid w:val="004379B4"/>
    <w:rPr>
      <w:rFonts w:ascii="Lucida Sans Unicode" w:eastAsia="Lucida Sans Unicode" w:hAnsi="Lucida Sans Unicode" w:cs="Lucida Sans Unicode"/>
      <w:b w:val="0"/>
      <w:bCs w:val="0"/>
      <w:i w:val="0"/>
      <w:iCs w:val="0"/>
      <w:smallCaps w:val="0"/>
      <w:strike w:val="0"/>
      <w:color w:val="000000"/>
      <w:spacing w:val="0"/>
      <w:w w:val="100"/>
      <w:position w:val="0"/>
      <w:sz w:val="26"/>
      <w:szCs w:val="26"/>
      <w:u w:val="none"/>
      <w:lang w:val="uk-UA" w:eastAsia="uk-UA" w:bidi="uk-UA"/>
    </w:rPr>
  </w:style>
  <w:style w:type="character" w:customStyle="1" w:styleId="2CenturyGothic115pt">
    <w:name w:val="Основной текст (2) + Century Gothic;11;5 pt"/>
    <w:basedOn w:val="2"/>
    <w:rsid w:val="004379B4"/>
    <w:rPr>
      <w:rFonts w:ascii="Century Gothic" w:eastAsia="Century Gothic" w:hAnsi="Century Gothic" w:cs="Century Gothic"/>
      <w:b w:val="0"/>
      <w:bCs w:val="0"/>
      <w:i w:val="0"/>
      <w:iCs w:val="0"/>
      <w:smallCaps w:val="0"/>
      <w:strike w:val="0"/>
      <w:color w:val="000000"/>
      <w:spacing w:val="0"/>
      <w:w w:val="100"/>
      <w:position w:val="0"/>
      <w:sz w:val="23"/>
      <w:szCs w:val="23"/>
      <w:u w:val="none"/>
      <w:lang w:val="uk-UA" w:eastAsia="uk-UA" w:bidi="uk-UA"/>
    </w:rPr>
  </w:style>
  <w:style w:type="paragraph" w:customStyle="1" w:styleId="20">
    <w:name w:val="Основной текст (2)"/>
    <w:basedOn w:val="a"/>
    <w:link w:val="2"/>
    <w:rsid w:val="004379B4"/>
    <w:pPr>
      <w:shd w:val="clear" w:color="auto" w:fill="FFFFFF"/>
      <w:spacing w:before="420" w:line="322" w:lineRule="exact"/>
      <w:ind w:hanging="340"/>
      <w:jc w:val="both"/>
    </w:pPr>
    <w:rPr>
      <w:rFonts w:ascii="Times New Roman" w:eastAsia="Times New Roman" w:hAnsi="Times New Roman" w:cs="Times New Roman"/>
      <w:sz w:val="28"/>
      <w:szCs w:val="28"/>
    </w:rPr>
  </w:style>
  <w:style w:type="paragraph" w:customStyle="1" w:styleId="30">
    <w:name w:val="Заголовок №3"/>
    <w:basedOn w:val="a"/>
    <w:link w:val="3"/>
    <w:rsid w:val="004379B4"/>
    <w:pPr>
      <w:shd w:val="clear" w:color="auto" w:fill="FFFFFF"/>
      <w:spacing w:line="322" w:lineRule="exact"/>
      <w:jc w:val="center"/>
      <w:outlineLvl w:val="2"/>
    </w:pPr>
    <w:rPr>
      <w:rFonts w:ascii="Times New Roman" w:eastAsia="Times New Roman" w:hAnsi="Times New Roman" w:cs="Times New Roman"/>
      <w:b/>
      <w:bCs/>
      <w:sz w:val="28"/>
      <w:szCs w:val="28"/>
    </w:rPr>
  </w:style>
  <w:style w:type="paragraph" w:customStyle="1" w:styleId="320">
    <w:name w:val="Заголовок №3 (2)"/>
    <w:basedOn w:val="a"/>
    <w:link w:val="32"/>
    <w:rsid w:val="004379B4"/>
    <w:pPr>
      <w:shd w:val="clear" w:color="auto" w:fill="FFFFFF"/>
      <w:spacing w:before="300" w:after="300" w:line="0" w:lineRule="atLeast"/>
      <w:jc w:val="center"/>
      <w:outlineLvl w:val="2"/>
    </w:pPr>
    <w:rPr>
      <w:rFonts w:ascii="Sylfaen" w:eastAsia="Sylfaen" w:hAnsi="Sylfaen" w:cs="Sylfaen"/>
      <w:sz w:val="30"/>
      <w:szCs w:val="30"/>
    </w:rPr>
  </w:style>
  <w:style w:type="paragraph" w:customStyle="1" w:styleId="33">
    <w:name w:val="Основной текст (3)"/>
    <w:basedOn w:val="a"/>
    <w:link w:val="31"/>
    <w:rsid w:val="004379B4"/>
    <w:pPr>
      <w:shd w:val="clear" w:color="auto" w:fill="FFFFFF"/>
      <w:spacing w:before="300" w:after="60" w:line="0" w:lineRule="atLeast"/>
      <w:jc w:val="both"/>
    </w:pPr>
    <w:rPr>
      <w:rFonts w:ascii="Times New Roman" w:eastAsia="Times New Roman" w:hAnsi="Times New Roman" w:cs="Times New Roman"/>
      <w:b/>
      <w:bCs/>
      <w:i/>
      <w:iCs/>
    </w:rPr>
  </w:style>
  <w:style w:type="paragraph" w:customStyle="1" w:styleId="40">
    <w:name w:val="Основной текст (4)"/>
    <w:basedOn w:val="a"/>
    <w:link w:val="4"/>
    <w:rsid w:val="004379B4"/>
    <w:pPr>
      <w:shd w:val="clear" w:color="auto" w:fill="FFFFFF"/>
      <w:spacing w:before="60" w:after="420" w:line="0" w:lineRule="atLeast"/>
    </w:pPr>
    <w:rPr>
      <w:rFonts w:ascii="Times New Roman" w:eastAsia="Times New Roman" w:hAnsi="Times New Roman" w:cs="Times New Roman"/>
    </w:rPr>
  </w:style>
  <w:style w:type="paragraph" w:customStyle="1" w:styleId="a5">
    <w:name w:val="Колонтитул"/>
    <w:basedOn w:val="a"/>
    <w:link w:val="a4"/>
    <w:rsid w:val="004379B4"/>
    <w:pPr>
      <w:shd w:val="clear" w:color="auto" w:fill="FFFFFF"/>
      <w:spacing w:line="0" w:lineRule="atLeast"/>
    </w:pPr>
    <w:rPr>
      <w:rFonts w:ascii="Times New Roman" w:eastAsia="Times New Roman" w:hAnsi="Times New Roman" w:cs="Times New Roman"/>
    </w:rPr>
  </w:style>
  <w:style w:type="paragraph" w:customStyle="1" w:styleId="42">
    <w:name w:val="Заголовок №4"/>
    <w:basedOn w:val="a"/>
    <w:link w:val="41"/>
    <w:rsid w:val="004379B4"/>
    <w:pPr>
      <w:shd w:val="clear" w:color="auto" w:fill="FFFFFF"/>
      <w:spacing w:before="420" w:after="180" w:line="0" w:lineRule="atLeast"/>
      <w:jc w:val="center"/>
      <w:outlineLvl w:val="3"/>
    </w:pPr>
    <w:rPr>
      <w:rFonts w:ascii="Times New Roman" w:eastAsia="Times New Roman" w:hAnsi="Times New Roman" w:cs="Times New Roman"/>
      <w:b/>
      <w:bCs/>
      <w:sz w:val="28"/>
      <w:szCs w:val="28"/>
    </w:rPr>
  </w:style>
  <w:style w:type="paragraph" w:customStyle="1" w:styleId="50">
    <w:name w:val="Основной текст (5)"/>
    <w:basedOn w:val="a"/>
    <w:link w:val="5"/>
    <w:rsid w:val="004379B4"/>
    <w:pPr>
      <w:shd w:val="clear" w:color="auto" w:fill="FFFFFF"/>
      <w:spacing w:before="180" w:line="322" w:lineRule="exact"/>
    </w:pPr>
    <w:rPr>
      <w:rFonts w:ascii="Times New Roman" w:eastAsia="Times New Roman" w:hAnsi="Times New Roman" w:cs="Times New Roman"/>
      <w:b/>
      <w:bCs/>
      <w:sz w:val="28"/>
      <w:szCs w:val="28"/>
    </w:rPr>
  </w:style>
  <w:style w:type="paragraph" w:customStyle="1" w:styleId="60">
    <w:name w:val="Основной текст (6)"/>
    <w:basedOn w:val="a"/>
    <w:link w:val="6"/>
    <w:rsid w:val="004379B4"/>
    <w:pPr>
      <w:shd w:val="clear" w:color="auto" w:fill="FFFFFF"/>
      <w:spacing w:line="240" w:lineRule="exact"/>
    </w:pPr>
    <w:rPr>
      <w:rFonts w:ascii="Times New Roman" w:eastAsia="Times New Roman" w:hAnsi="Times New Roman" w:cs="Times New Roman"/>
      <w:sz w:val="22"/>
      <w:szCs w:val="22"/>
    </w:rPr>
  </w:style>
  <w:style w:type="paragraph" w:customStyle="1" w:styleId="10">
    <w:name w:val="Заголовок №1"/>
    <w:basedOn w:val="a"/>
    <w:link w:val="1"/>
    <w:rsid w:val="004379B4"/>
    <w:pPr>
      <w:shd w:val="clear" w:color="auto" w:fill="FFFFFF"/>
      <w:spacing w:before="420" w:after="1560" w:line="0" w:lineRule="atLeast"/>
      <w:outlineLvl w:val="0"/>
    </w:pPr>
    <w:rPr>
      <w:rFonts w:ascii="Impact" w:eastAsia="Impact" w:hAnsi="Impact" w:cs="Impact"/>
      <w:i/>
      <w:iCs/>
    </w:rPr>
  </w:style>
  <w:style w:type="paragraph" w:customStyle="1" w:styleId="70">
    <w:name w:val="Основной текст (7)"/>
    <w:basedOn w:val="a"/>
    <w:link w:val="7"/>
    <w:rsid w:val="004379B4"/>
    <w:pPr>
      <w:shd w:val="clear" w:color="auto" w:fill="FFFFFF"/>
      <w:spacing w:after="420" w:line="240" w:lineRule="exact"/>
      <w:jc w:val="both"/>
    </w:pPr>
    <w:rPr>
      <w:rFonts w:ascii="Times New Roman" w:eastAsia="Times New Roman" w:hAnsi="Times New Roman" w:cs="Times New Roman"/>
      <w:sz w:val="21"/>
      <w:szCs w:val="21"/>
    </w:rPr>
  </w:style>
  <w:style w:type="paragraph" w:customStyle="1" w:styleId="80">
    <w:name w:val="Основной текст (8)"/>
    <w:basedOn w:val="a"/>
    <w:link w:val="8"/>
    <w:rsid w:val="004379B4"/>
    <w:pPr>
      <w:shd w:val="clear" w:color="auto" w:fill="FFFFFF"/>
      <w:spacing w:before="420" w:after="660" w:line="0" w:lineRule="atLeast"/>
      <w:jc w:val="both"/>
    </w:pPr>
    <w:rPr>
      <w:rFonts w:ascii="Century Gothic" w:eastAsia="Century Gothic" w:hAnsi="Century Gothic" w:cs="Century Gothic"/>
      <w:i/>
      <w:iCs/>
      <w:spacing w:val="-10"/>
      <w:sz w:val="21"/>
      <w:szCs w:val="21"/>
    </w:rPr>
  </w:style>
  <w:style w:type="paragraph" w:customStyle="1" w:styleId="9">
    <w:name w:val="Основной текст (9)"/>
    <w:basedOn w:val="a"/>
    <w:link w:val="9Exact"/>
    <w:rsid w:val="004379B4"/>
    <w:pPr>
      <w:shd w:val="clear" w:color="auto" w:fill="FFFFFF"/>
      <w:spacing w:line="0" w:lineRule="atLeast"/>
    </w:pPr>
    <w:rPr>
      <w:rFonts w:ascii="Sylfaen" w:eastAsia="Sylfaen" w:hAnsi="Sylfaen" w:cs="Sylfaen"/>
      <w:sz w:val="28"/>
      <w:szCs w:val="28"/>
    </w:rPr>
  </w:style>
  <w:style w:type="paragraph" w:customStyle="1" w:styleId="331">
    <w:name w:val="Заголовок №3 (3)"/>
    <w:basedOn w:val="a"/>
    <w:link w:val="330"/>
    <w:rsid w:val="004379B4"/>
    <w:pPr>
      <w:shd w:val="clear" w:color="auto" w:fill="FFFFFF"/>
      <w:spacing w:line="322" w:lineRule="exact"/>
      <w:outlineLvl w:val="2"/>
    </w:pPr>
    <w:rPr>
      <w:rFonts w:ascii="Times New Roman" w:eastAsia="Times New Roman" w:hAnsi="Times New Roman" w:cs="Times New Roman"/>
      <w:b/>
      <w:bCs/>
      <w:sz w:val="30"/>
      <w:szCs w:val="30"/>
    </w:rPr>
  </w:style>
  <w:style w:type="paragraph" w:customStyle="1" w:styleId="23">
    <w:name w:val="Подпись к таблице (2)"/>
    <w:basedOn w:val="a"/>
    <w:link w:val="22"/>
    <w:rsid w:val="004379B4"/>
    <w:pPr>
      <w:shd w:val="clear" w:color="auto" w:fill="FFFFFF"/>
      <w:spacing w:after="60" w:line="0" w:lineRule="atLeast"/>
      <w:jc w:val="both"/>
    </w:pPr>
    <w:rPr>
      <w:rFonts w:ascii="Times New Roman" w:eastAsia="Times New Roman" w:hAnsi="Times New Roman" w:cs="Times New Roman"/>
      <w:sz w:val="22"/>
      <w:szCs w:val="22"/>
    </w:rPr>
  </w:style>
  <w:style w:type="paragraph" w:customStyle="1" w:styleId="a8">
    <w:name w:val="Подпись к таблице"/>
    <w:basedOn w:val="a"/>
    <w:link w:val="a7"/>
    <w:rsid w:val="004379B4"/>
    <w:pPr>
      <w:shd w:val="clear" w:color="auto" w:fill="FFFFFF"/>
      <w:spacing w:before="60" w:after="60" w:line="0" w:lineRule="atLeast"/>
      <w:jc w:val="both"/>
    </w:pPr>
    <w:rPr>
      <w:rFonts w:ascii="Times New Roman" w:eastAsia="Times New Roman" w:hAnsi="Times New Roman" w:cs="Times New Roman"/>
      <w:sz w:val="21"/>
      <w:szCs w:val="21"/>
    </w:rPr>
  </w:style>
  <w:style w:type="paragraph" w:customStyle="1" w:styleId="37">
    <w:name w:val="Подпись к таблице (3)"/>
    <w:basedOn w:val="a"/>
    <w:link w:val="36"/>
    <w:rsid w:val="004379B4"/>
    <w:pPr>
      <w:shd w:val="clear" w:color="auto" w:fill="FFFFFF"/>
      <w:spacing w:before="60" w:line="0" w:lineRule="atLeast"/>
      <w:jc w:val="both"/>
    </w:pPr>
    <w:rPr>
      <w:rFonts w:ascii="Times New Roman" w:eastAsia="Times New Roman" w:hAnsi="Times New Roman" w:cs="Times New Roman"/>
      <w:sz w:val="28"/>
      <w:szCs w:val="28"/>
    </w:rPr>
  </w:style>
  <w:style w:type="paragraph" w:customStyle="1" w:styleId="100">
    <w:name w:val="Основной текст (10)"/>
    <w:basedOn w:val="a"/>
    <w:link w:val="10Exact"/>
    <w:rsid w:val="004379B4"/>
    <w:pPr>
      <w:shd w:val="clear" w:color="auto" w:fill="FFFFFF"/>
      <w:spacing w:line="0" w:lineRule="atLeast"/>
    </w:pPr>
    <w:rPr>
      <w:rFonts w:ascii="Century Gothic" w:eastAsia="Century Gothic" w:hAnsi="Century Gothic" w:cs="Century Gothic"/>
      <w:b/>
      <w:bCs/>
      <w:spacing w:val="10"/>
      <w:sz w:val="19"/>
      <w:szCs w:val="19"/>
    </w:rPr>
  </w:style>
  <w:style w:type="paragraph" w:customStyle="1" w:styleId="25">
    <w:name w:val="Заголовок №2"/>
    <w:basedOn w:val="a"/>
    <w:link w:val="24"/>
    <w:rsid w:val="004379B4"/>
    <w:pPr>
      <w:shd w:val="clear" w:color="auto" w:fill="FFFFFF"/>
      <w:spacing w:after="60" w:line="293" w:lineRule="exact"/>
      <w:outlineLvl w:val="1"/>
    </w:pPr>
    <w:rPr>
      <w:rFonts w:ascii="Times New Roman" w:eastAsia="Times New Roman" w:hAnsi="Times New Roman" w:cs="Times New Roman"/>
      <w:i/>
      <w:iCs/>
      <w:spacing w:val="-10"/>
      <w:sz w:val="28"/>
      <w:szCs w:val="28"/>
    </w:rPr>
  </w:style>
  <w:style w:type="paragraph" w:customStyle="1" w:styleId="11">
    <w:name w:val="Основной текст (11)"/>
    <w:basedOn w:val="a"/>
    <w:link w:val="11Exact"/>
    <w:rsid w:val="004379B4"/>
    <w:pPr>
      <w:shd w:val="clear" w:color="auto" w:fill="FFFFFF"/>
      <w:spacing w:line="0" w:lineRule="atLeast"/>
    </w:pPr>
    <w:rPr>
      <w:rFonts w:ascii="Century Gothic" w:eastAsia="Century Gothic" w:hAnsi="Century Gothic" w:cs="Century Gothic"/>
      <w:sz w:val="23"/>
      <w:szCs w:val="23"/>
    </w:rPr>
  </w:style>
  <w:style w:type="paragraph" w:styleId="a9">
    <w:name w:val="footer"/>
    <w:basedOn w:val="a"/>
    <w:link w:val="aa"/>
    <w:uiPriority w:val="99"/>
    <w:unhideWhenUsed/>
    <w:rsid w:val="00F433A5"/>
    <w:pPr>
      <w:tabs>
        <w:tab w:val="center" w:pos="4819"/>
        <w:tab w:val="right" w:pos="9639"/>
      </w:tabs>
    </w:pPr>
  </w:style>
  <w:style w:type="character" w:customStyle="1" w:styleId="aa">
    <w:name w:val="Нижний колонтитул Знак"/>
    <w:basedOn w:val="a0"/>
    <w:link w:val="a9"/>
    <w:uiPriority w:val="99"/>
    <w:rsid w:val="00F433A5"/>
    <w:rPr>
      <w:color w:val="000000"/>
    </w:rPr>
  </w:style>
  <w:style w:type="paragraph" w:styleId="ab">
    <w:name w:val="Normal (Web)"/>
    <w:basedOn w:val="a"/>
    <w:uiPriority w:val="99"/>
    <w:unhideWhenUsed/>
    <w:rsid w:val="006E5DD4"/>
    <w:pPr>
      <w:widowControl/>
      <w:spacing w:before="100" w:beforeAutospacing="1" w:after="100" w:afterAutospacing="1"/>
    </w:pPr>
    <w:rPr>
      <w:rFonts w:ascii="Times New Roman" w:eastAsia="Times New Roman" w:hAnsi="Times New Roman" w:cs="Times New Roman"/>
      <w:color w:val="auto"/>
      <w:lang w:bidi="ar-SA"/>
    </w:rPr>
  </w:style>
  <w:style w:type="paragraph" w:styleId="ac">
    <w:name w:val="Balloon Text"/>
    <w:basedOn w:val="a"/>
    <w:link w:val="ad"/>
    <w:uiPriority w:val="99"/>
    <w:semiHidden/>
    <w:unhideWhenUsed/>
    <w:rsid w:val="004C420E"/>
    <w:rPr>
      <w:rFonts w:ascii="Tahoma" w:hAnsi="Tahoma" w:cs="Tahoma"/>
      <w:sz w:val="16"/>
      <w:szCs w:val="16"/>
    </w:rPr>
  </w:style>
  <w:style w:type="character" w:customStyle="1" w:styleId="ad">
    <w:name w:val="Текст выноски Знак"/>
    <w:basedOn w:val="a0"/>
    <w:link w:val="ac"/>
    <w:uiPriority w:val="99"/>
    <w:semiHidden/>
    <w:rsid w:val="004C420E"/>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1582791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1449</Words>
  <Characters>826</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Альона</cp:lastModifiedBy>
  <cp:revision>2</cp:revision>
  <cp:lastPrinted>2021-02-15T14:38:00Z</cp:lastPrinted>
  <dcterms:created xsi:type="dcterms:W3CDTF">2021-02-17T09:31:00Z</dcterms:created>
  <dcterms:modified xsi:type="dcterms:W3CDTF">2021-02-17T09:31:00Z</dcterms:modified>
</cp:coreProperties>
</file>