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D60715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D60715">
        <w:rPr>
          <w:sz w:val="28"/>
          <w:szCs w:val="28"/>
          <w:lang w:val="uk-UA"/>
        </w:rPr>
        <w:t xml:space="preserve">                                                         </w:t>
      </w:r>
      <w:r w:rsidR="004A677D" w:rsidRPr="00D60715"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D60715">
        <w:rPr>
          <w:sz w:val="28"/>
          <w:szCs w:val="28"/>
          <w:lang w:val="uk-UA"/>
        </w:rPr>
        <w:t xml:space="preserve">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114BE" w:rsidRPr="00D60715" w:rsidTr="007114BE">
        <w:tc>
          <w:tcPr>
            <w:tcW w:w="3828" w:type="dxa"/>
          </w:tcPr>
          <w:p w:rsidR="00212BF9" w:rsidRPr="00212BF9" w:rsidRDefault="00212BF9" w:rsidP="00212BF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7114BE" w:rsidRPr="00D60715" w:rsidRDefault="007114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7114BE" w:rsidRPr="00786918" w:rsidRDefault="007114BE" w:rsidP="00746E9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212BF9" w:rsidRPr="00212BF9" w:rsidRDefault="00212BF9" w:rsidP="007114BE">
      <w:pPr>
        <w:tabs>
          <w:tab w:val="left" w:pos="8620"/>
        </w:tabs>
        <w:rPr>
          <w:sz w:val="28"/>
          <w:szCs w:val="28"/>
          <w:lang w:val="uk-UA"/>
        </w:rPr>
      </w:pPr>
    </w:p>
    <w:p w:rsidR="00212BF9" w:rsidRDefault="00212BF9" w:rsidP="00746E9A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5" w:dyaOrig="1050">
          <v:rect id="_x0000_i1025" style="width:41.4pt;height:52.8pt" o:ole="" o:preferrelative="t" stroked="f">
            <v:imagedata r:id="rId9" o:title=""/>
          </v:rect>
          <o:OLEObject Type="Embed" ProgID="StaticMetafile" ShapeID="_x0000_i1025" DrawAspect="Content" ObjectID="_1684131421" r:id="rId10"/>
        </w:object>
      </w:r>
    </w:p>
    <w:p w:rsidR="00212BF9" w:rsidRDefault="00212BF9" w:rsidP="00746E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212BF9" w:rsidRDefault="00212BF9" w:rsidP="00746E9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12BF9" w:rsidRDefault="00212BF9" w:rsidP="00746E9A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212BF9" w:rsidRDefault="00212BF9" w:rsidP="00746E9A">
      <w:pPr>
        <w:jc w:val="center"/>
        <w:rPr>
          <w:b/>
          <w:sz w:val="28"/>
          <w:szCs w:val="28"/>
          <w:lang w:val="uk-UA"/>
        </w:rPr>
      </w:pPr>
    </w:p>
    <w:p w:rsidR="00212BF9" w:rsidRDefault="00212BF9" w:rsidP="00746E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212BF9" w:rsidRDefault="00746E9A" w:rsidP="00746E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(шоста</w:t>
      </w:r>
      <w:r w:rsidR="00212BF9">
        <w:rPr>
          <w:sz w:val="28"/>
          <w:szCs w:val="28"/>
          <w:lang w:val="uk-UA"/>
        </w:rPr>
        <w:t xml:space="preserve">  сесія  </w:t>
      </w:r>
      <w:r w:rsidR="00212BF9">
        <w:rPr>
          <w:sz w:val="28"/>
          <w:szCs w:val="28"/>
          <w:lang w:val="en-US"/>
        </w:rPr>
        <w:t>VIII</w:t>
      </w:r>
      <w:r w:rsidR="00212BF9">
        <w:rPr>
          <w:sz w:val="28"/>
          <w:szCs w:val="28"/>
          <w:lang w:val="uk-UA"/>
        </w:rPr>
        <w:t xml:space="preserve"> скликання)</w:t>
      </w:r>
    </w:p>
    <w:p w:rsidR="00212BF9" w:rsidRPr="00746E9A" w:rsidRDefault="00212BF9" w:rsidP="00212BF9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212BF9" w:rsidTr="00212BF9">
        <w:tc>
          <w:tcPr>
            <w:tcW w:w="3828" w:type="dxa"/>
            <w:hideMark/>
          </w:tcPr>
          <w:p w:rsidR="00212BF9" w:rsidRDefault="00746E9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 «28» </w:t>
            </w:r>
            <w:r w:rsidR="00786918">
              <w:rPr>
                <w:sz w:val="28"/>
                <w:szCs w:val="28"/>
                <w:lang w:val="uk-UA" w:eastAsia="en-US"/>
              </w:rPr>
              <w:t xml:space="preserve">  травня</w:t>
            </w:r>
            <w:r w:rsidR="00820CB3">
              <w:rPr>
                <w:sz w:val="28"/>
                <w:szCs w:val="28"/>
                <w:lang w:val="uk-UA" w:eastAsia="en-US"/>
              </w:rPr>
              <w:t xml:space="preserve"> </w:t>
            </w:r>
            <w:r w:rsidR="00820CB3">
              <w:rPr>
                <w:sz w:val="28"/>
                <w:szCs w:val="28"/>
                <w:lang w:eastAsia="en-US"/>
              </w:rPr>
              <w:t xml:space="preserve"> </w:t>
            </w:r>
            <w:r w:rsidR="00212BF9">
              <w:rPr>
                <w:sz w:val="28"/>
                <w:szCs w:val="28"/>
                <w:lang w:eastAsia="en-US"/>
              </w:rPr>
              <w:t>202</w:t>
            </w:r>
            <w:r w:rsidR="00820CB3">
              <w:rPr>
                <w:sz w:val="28"/>
                <w:szCs w:val="28"/>
                <w:lang w:val="uk-UA" w:eastAsia="en-US"/>
              </w:rPr>
              <w:t xml:space="preserve">1 </w:t>
            </w:r>
            <w:r w:rsidR="00212BF9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212BF9" w:rsidRDefault="00212B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212BF9" w:rsidRDefault="00820CB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786918">
              <w:rPr>
                <w:sz w:val="28"/>
                <w:szCs w:val="28"/>
                <w:lang w:eastAsia="en-US"/>
              </w:rPr>
              <w:t xml:space="preserve">        </w:t>
            </w:r>
            <w:r w:rsidR="00212BF9">
              <w:rPr>
                <w:sz w:val="28"/>
                <w:szCs w:val="28"/>
                <w:lang w:eastAsia="en-US"/>
              </w:rPr>
              <w:t xml:space="preserve">   №</w:t>
            </w:r>
            <w:r w:rsidR="00746E9A">
              <w:rPr>
                <w:sz w:val="28"/>
                <w:szCs w:val="28"/>
                <w:lang w:val="uk-UA" w:eastAsia="en-US"/>
              </w:rPr>
              <w:t xml:space="preserve"> 225</w:t>
            </w:r>
            <w:r w:rsidR="00212BF9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114BE" w:rsidRPr="00D60715" w:rsidRDefault="007114BE" w:rsidP="007114BE">
      <w:pPr>
        <w:tabs>
          <w:tab w:val="left" w:pos="8620"/>
        </w:tabs>
        <w:rPr>
          <w:i/>
          <w:sz w:val="28"/>
          <w:szCs w:val="28"/>
        </w:rPr>
      </w:pPr>
      <w:r w:rsidRPr="00D60715">
        <w:rPr>
          <w:sz w:val="28"/>
          <w:szCs w:val="28"/>
        </w:rPr>
        <w:t xml:space="preserve">          </w:t>
      </w:r>
    </w:p>
    <w:p w:rsidR="007114BE" w:rsidRDefault="00212BF9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7114BE" w:rsidRPr="00D60715">
        <w:rPr>
          <w:b/>
          <w:sz w:val="28"/>
          <w:szCs w:val="28"/>
        </w:rPr>
        <w:t xml:space="preserve"> Програми </w:t>
      </w:r>
    </w:p>
    <w:p w:rsidR="00786918" w:rsidRDefault="00786918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енергозбереження та енергоефективності</w:t>
      </w:r>
    </w:p>
    <w:p w:rsidR="00786918" w:rsidRDefault="00786918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Новоборівської територіальної </w:t>
      </w:r>
    </w:p>
    <w:p w:rsidR="00786918" w:rsidRPr="00786918" w:rsidRDefault="00786918" w:rsidP="00786918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2021-2025 роки</w:t>
      </w:r>
    </w:p>
    <w:p w:rsidR="007114BE" w:rsidRDefault="007114BE" w:rsidP="007114BE">
      <w:pPr>
        <w:jc w:val="both"/>
        <w:rPr>
          <w:b/>
          <w:lang w:eastAsia="uk-UA"/>
        </w:rPr>
      </w:pPr>
    </w:p>
    <w:p w:rsidR="0098074F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Pr="0098074F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Законами України: 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«Про енергозбереження», «Про </w:t>
      </w:r>
      <w:r w:rsidRPr="0098074F">
        <w:rPr>
          <w:rFonts w:ascii="Times New Roman" w:hAnsi="Times New Roman"/>
          <w:sz w:val="28"/>
          <w:szCs w:val="28"/>
          <w:shd w:val="clear" w:color="auto" w:fill="FFFFFF"/>
        </w:rPr>
        <w:t xml:space="preserve">альтернативні джерела енергії», «Про альтернативні види палива», «Про місцеве самоврядування в Україні»,  розпорядження Кабінету Міністрів України від 24 червня 2013 року № 669-р «Про затвердження плану заходів щодо виконання регіональних та місцевих програм підвищення енергоефективності», з метою забезпечення ефективним використанням паливно-енергетичних ресурсів у бюджетній сфері громади, сфері теплопостачання та надання комунальних послуг, скорочення бюджетних витрат на використання енергоресурсів, підвищення культури енергоспоживання, </w:t>
      </w:r>
      <w:r w:rsidR="00212BF9" w:rsidRPr="0098074F">
        <w:rPr>
          <w:rFonts w:ascii="Times New Roman" w:hAnsi="Times New Roman"/>
          <w:sz w:val="28"/>
          <w:szCs w:val="28"/>
        </w:rPr>
        <w:t>враховуючи рішення виконавчого комітету «Про погодження</w:t>
      </w:r>
      <w:r w:rsidR="00212BF9">
        <w:rPr>
          <w:sz w:val="28"/>
          <w:szCs w:val="28"/>
        </w:rPr>
        <w:t xml:space="preserve"> </w:t>
      </w:r>
      <w:r w:rsidRPr="0098074F">
        <w:rPr>
          <w:rFonts w:ascii="Times New Roman" w:hAnsi="Times New Roman"/>
          <w:sz w:val="28"/>
          <w:szCs w:val="28"/>
        </w:rPr>
        <w:t xml:space="preserve">Програми енергозбереження та енергоефективності  </w:t>
      </w:r>
    </w:p>
    <w:p w:rsidR="007114BE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Новоборівської  територіальної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74F">
        <w:rPr>
          <w:rFonts w:ascii="Times New Roman" w:hAnsi="Times New Roman"/>
          <w:sz w:val="28"/>
          <w:szCs w:val="28"/>
        </w:rPr>
        <w:t>громади  на 2021-2025 роки</w:t>
      </w:r>
      <w:r>
        <w:rPr>
          <w:sz w:val="28"/>
          <w:szCs w:val="28"/>
        </w:rPr>
        <w:t xml:space="preserve">» </w:t>
      </w:r>
      <w:r w:rsidRPr="0098074F">
        <w:rPr>
          <w:rFonts w:ascii="Times New Roman" w:hAnsi="Times New Roman"/>
          <w:sz w:val="28"/>
          <w:szCs w:val="28"/>
        </w:rPr>
        <w:t>№118 від 14.04.2021</w:t>
      </w:r>
      <w:r w:rsidR="00212BF9" w:rsidRPr="0098074F">
        <w:rPr>
          <w:rFonts w:ascii="Times New Roman" w:hAnsi="Times New Roman"/>
          <w:sz w:val="28"/>
          <w:szCs w:val="28"/>
        </w:rPr>
        <w:t xml:space="preserve"> року, селищна рада</w:t>
      </w:r>
    </w:p>
    <w:p w:rsidR="007114BE" w:rsidRDefault="007114BE" w:rsidP="007114BE">
      <w:pPr>
        <w:jc w:val="both"/>
        <w:rPr>
          <w:sz w:val="28"/>
          <w:szCs w:val="28"/>
        </w:rPr>
      </w:pPr>
    </w:p>
    <w:p w:rsidR="007114BE" w:rsidRPr="008118D8" w:rsidRDefault="00212BF9" w:rsidP="007114BE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7114BE" w:rsidRPr="008118D8">
        <w:rPr>
          <w:sz w:val="28"/>
          <w:szCs w:val="28"/>
        </w:rPr>
        <w:t>:</w:t>
      </w:r>
    </w:p>
    <w:p w:rsidR="007114BE" w:rsidRPr="008118D8" w:rsidRDefault="007114BE" w:rsidP="007114BE">
      <w:pPr>
        <w:jc w:val="both"/>
        <w:rPr>
          <w:sz w:val="28"/>
          <w:szCs w:val="28"/>
        </w:rPr>
      </w:pPr>
    </w:p>
    <w:p w:rsidR="0098074F" w:rsidRPr="0098074F" w:rsidRDefault="00212BF9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1. Затвердити</w:t>
      </w:r>
      <w:r w:rsidR="007114BE" w:rsidRPr="0098074F">
        <w:rPr>
          <w:rFonts w:ascii="Times New Roman" w:hAnsi="Times New Roman"/>
          <w:sz w:val="28"/>
          <w:szCs w:val="28"/>
        </w:rPr>
        <w:t xml:space="preserve"> Програму</w:t>
      </w:r>
      <w:r w:rsidR="0098074F" w:rsidRPr="0098074F">
        <w:rPr>
          <w:rFonts w:ascii="Times New Roman" w:hAnsi="Times New Roman"/>
          <w:sz w:val="28"/>
          <w:szCs w:val="28"/>
        </w:rPr>
        <w:t xml:space="preserve"> Програми енергозбереження та енергоефективності  </w:t>
      </w:r>
    </w:p>
    <w:p w:rsidR="0098074F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Новоборівської  територіальної громади  на 2021-2025 роки</w:t>
      </w:r>
      <w:r w:rsidR="00746E9A">
        <w:rPr>
          <w:rFonts w:ascii="Times New Roman" w:hAnsi="Times New Roman"/>
          <w:sz w:val="28"/>
          <w:szCs w:val="28"/>
        </w:rPr>
        <w:t>.</w:t>
      </w:r>
    </w:p>
    <w:p w:rsidR="007114BE" w:rsidRPr="00746E9A" w:rsidRDefault="0098074F" w:rsidP="00746E9A">
      <w:pPr>
        <w:shd w:val="clear" w:color="auto" w:fill="FFFFFF"/>
        <w:spacing w:after="15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7114BE" w:rsidRPr="008118D8">
        <w:rPr>
          <w:sz w:val="28"/>
          <w:szCs w:val="28"/>
        </w:rPr>
        <w:t xml:space="preserve"> (додається).</w:t>
      </w:r>
    </w:p>
    <w:p w:rsidR="007114BE" w:rsidRPr="008118D8" w:rsidRDefault="007114BE" w:rsidP="00746E9A">
      <w:pPr>
        <w:jc w:val="both"/>
        <w:rPr>
          <w:sz w:val="28"/>
          <w:szCs w:val="28"/>
        </w:rPr>
      </w:pPr>
      <w:r w:rsidRPr="008118D8">
        <w:rPr>
          <w:sz w:val="28"/>
          <w:szCs w:val="28"/>
        </w:rPr>
        <w:t xml:space="preserve">2. Контроль за виконанням </w:t>
      </w:r>
      <w:proofErr w:type="gramStart"/>
      <w:r w:rsidRPr="008118D8">
        <w:rPr>
          <w:sz w:val="28"/>
          <w:szCs w:val="28"/>
        </w:rPr>
        <w:t>р</w:t>
      </w:r>
      <w:proofErr w:type="gramEnd"/>
      <w:r w:rsidRPr="008118D8">
        <w:rPr>
          <w:sz w:val="28"/>
          <w:szCs w:val="28"/>
        </w:rPr>
        <w:t xml:space="preserve">ішення покласти </w:t>
      </w:r>
      <w:r w:rsidR="0098074F">
        <w:rPr>
          <w:sz w:val="28"/>
        </w:rPr>
        <w:t xml:space="preserve">на постійну комісію з питань </w:t>
      </w:r>
      <w:r w:rsidR="0098074F">
        <w:rPr>
          <w:sz w:val="28"/>
          <w:lang w:val="uk-UA"/>
        </w:rPr>
        <w:t>бюджету, фінансів і цін</w:t>
      </w:r>
      <w:r w:rsidR="0098074F">
        <w:rPr>
          <w:sz w:val="28"/>
        </w:rPr>
        <w:t xml:space="preserve"> (голова комісії</w:t>
      </w:r>
      <w:r w:rsidR="0052532D">
        <w:rPr>
          <w:sz w:val="28"/>
          <w:lang w:val="uk-UA"/>
        </w:rPr>
        <w:t xml:space="preserve"> - </w:t>
      </w:r>
      <w:r w:rsidR="0098074F">
        <w:rPr>
          <w:sz w:val="28"/>
        </w:rPr>
        <w:t xml:space="preserve"> </w:t>
      </w:r>
      <w:r w:rsidR="0098074F">
        <w:rPr>
          <w:sz w:val="28"/>
          <w:lang w:val="uk-UA"/>
        </w:rPr>
        <w:t>Наталія ШКОРБОТ</w:t>
      </w:r>
      <w:r w:rsidR="0098074F">
        <w:rPr>
          <w:sz w:val="28"/>
        </w:rPr>
        <w:t>).</w:t>
      </w:r>
    </w:p>
    <w:p w:rsidR="007114BE" w:rsidRPr="00746E9A" w:rsidRDefault="007114BE" w:rsidP="00746E9A">
      <w:pPr>
        <w:jc w:val="both"/>
        <w:rPr>
          <w:sz w:val="28"/>
          <w:szCs w:val="28"/>
          <w:lang w:val="uk-UA"/>
        </w:rPr>
      </w:pPr>
    </w:p>
    <w:p w:rsidR="007114BE" w:rsidRDefault="007114BE" w:rsidP="007114BE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 w:rsidRPr="008118D8"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98074F" w:rsidRDefault="0098074F" w:rsidP="0098074F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98074F" w:rsidRDefault="0098074F" w:rsidP="0098074F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 w:rsidR="00746E9A">
        <w:rPr>
          <w:rFonts w:eastAsia="Lucida Sans Unicode"/>
          <w:kern w:val="2"/>
          <w:sz w:val="28"/>
          <w:szCs w:val="28"/>
          <w:lang w:val="uk-UA"/>
        </w:rPr>
        <w:t>енням 6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98074F" w:rsidRDefault="0098074F" w:rsidP="0098074F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98074F" w:rsidRDefault="0098074F" w:rsidP="0098074F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    №</w:t>
      </w:r>
      <w:r w:rsidR="00746E9A">
        <w:rPr>
          <w:rFonts w:eastAsia="Lucida Sans Unicode"/>
          <w:kern w:val="2"/>
          <w:sz w:val="28"/>
          <w:szCs w:val="28"/>
          <w:lang w:val="uk-UA"/>
        </w:rPr>
        <w:t xml:space="preserve"> 226</w:t>
      </w:r>
      <w:r>
        <w:rPr>
          <w:rFonts w:eastAsia="Lucida Sans Unicode"/>
          <w:kern w:val="2"/>
          <w:sz w:val="28"/>
          <w:szCs w:val="28"/>
        </w:rPr>
        <w:t xml:space="preserve"> від </w:t>
      </w:r>
      <w:r w:rsidR="00746E9A">
        <w:rPr>
          <w:rFonts w:eastAsia="Lucida Sans Unicode"/>
          <w:kern w:val="2"/>
          <w:sz w:val="28"/>
          <w:szCs w:val="28"/>
          <w:lang w:val="uk-UA"/>
        </w:rPr>
        <w:t>28.05.</w:t>
      </w:r>
      <w:r>
        <w:rPr>
          <w:rFonts w:eastAsia="Lucida Sans Unicode"/>
          <w:kern w:val="2"/>
          <w:sz w:val="28"/>
          <w:szCs w:val="28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  <w:lang w:val="ru-RU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ПРОГРАМА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енергоефективності та енергозбереження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Новоборівської територіальної громади 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на 2021-2025 роки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b/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b/>
          <w:sz w:val="48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8074F" w:rsidRPr="0098074F" w:rsidRDefault="0098074F" w:rsidP="0098074F">
      <w:pPr>
        <w:spacing w:before="60" w:after="60"/>
        <w:ind w:right="-6"/>
        <w:rPr>
          <w:b/>
          <w:sz w:val="40"/>
          <w:szCs w:val="40"/>
          <w:lang w:val="uk-UA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32"/>
          <w:szCs w:val="32"/>
        </w:rPr>
      </w:pP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р.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І. Загальна характеристика Програми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473"/>
        <w:gridCol w:w="3737"/>
      </w:tblGrid>
      <w:tr w:rsidR="0098074F" w:rsidTr="0098074F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Новоборівська селищна рада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Новоборівської селищної ради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Енергоменеджер громади</w:t>
            </w:r>
          </w:p>
        </w:tc>
      </w:tr>
      <w:tr w:rsidR="0098074F" w:rsidTr="0098074F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Енергоменеджер громади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ідрозділи селищної ради, старостинські округи, виконком селищної ради, комунальні підприємства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бюджетні</w:t>
            </w:r>
            <w:r>
              <w:rPr>
                <w:sz w:val="28"/>
                <w:szCs w:val="28"/>
              </w:rPr>
              <w:t xml:space="preserve"> установи громади</w:t>
            </w:r>
          </w:p>
        </w:tc>
      </w:tr>
      <w:tr w:rsidR="0098074F" w:rsidTr="0098074F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 рр.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місцевих 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 беруть участь у виконанні Програми  (для комплексних програм)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Державний бюджет, обласний бюджет,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ісцевий бюджет</w:t>
            </w:r>
          </w:p>
        </w:tc>
      </w:tr>
      <w:tr w:rsidR="0098074F" w:rsidTr="0098074F">
        <w:trPr>
          <w:trHeight w:val="53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реалізації Програми, 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сього</w:t>
            </w:r>
            <w:r>
              <w:rPr>
                <w:sz w:val="28"/>
                <w:szCs w:val="28"/>
                <w:lang w:val="uk-UA"/>
              </w:rPr>
              <w:t xml:space="preserve"> (тис.грн.)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19530,0</w:t>
            </w:r>
          </w:p>
        </w:tc>
      </w:tr>
      <w:tr w:rsidR="0098074F" w:rsidTr="0098074F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числі бюджетних коштів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17530,0</w:t>
            </w:r>
          </w:p>
        </w:tc>
      </w:tr>
      <w:tr w:rsidR="0098074F" w:rsidTr="0098074F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держав</w:t>
            </w:r>
            <w:r>
              <w:rPr>
                <w:sz w:val="28"/>
                <w:szCs w:val="28"/>
              </w:rPr>
              <w:t>ного</w:t>
            </w:r>
            <w:proofErr w:type="gram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>ісцев</w:t>
            </w:r>
            <w:r>
              <w:rPr>
                <w:sz w:val="28"/>
                <w:szCs w:val="28"/>
              </w:rPr>
              <w:t>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</w:t>
            </w:r>
          </w:p>
        </w:tc>
      </w:tr>
      <w:tr w:rsidR="0098074F" w:rsidTr="0098074F">
        <w:trPr>
          <w:trHeight w:val="5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Власні кошти комунальних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 ,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кошти </w:t>
            </w:r>
            <w:proofErr w:type="gramStart"/>
            <w:r>
              <w:rPr>
                <w:sz w:val="28"/>
                <w:szCs w:val="28"/>
              </w:rPr>
              <w:t>державного</w:t>
            </w:r>
            <w:proofErr w:type="gramEnd"/>
            <w:r>
              <w:rPr>
                <w:sz w:val="28"/>
                <w:szCs w:val="28"/>
              </w:rPr>
              <w:t xml:space="preserve">, обласного та місцевих бюджетів, 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інвестиційні та грантові кошти</w:t>
            </w:r>
          </w:p>
        </w:tc>
      </w:tr>
    </w:tbl>
    <w:p w:rsidR="0098074F" w:rsidRDefault="0098074F" w:rsidP="0098074F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</w:p>
    <w:p w:rsidR="0098074F" w:rsidRDefault="0098074F" w:rsidP="0098074F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ІІ. Проблеми, на розв</w:t>
      </w:r>
      <w:r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</w:rPr>
        <w:t>язання яких спрямована Програма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Низькі теплоізоляційні  характеристики будівель.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Використання  застарілого  енергозатратного теплогенеруючого обладнання.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Нераціональне  використання  паливно-енергетичних  ресурсів  під час  виробництва теплової енергії та гарячої  води,  значні тепловтрати в теплових  мережах.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Відсутнє використання альтернативних (відновлювальних) джерел енергії.</w:t>
      </w:r>
    </w:p>
    <w:p w:rsidR="0098074F" w:rsidRDefault="0098074F" w:rsidP="0098074F">
      <w:pPr>
        <w:pStyle w:val="ae"/>
        <w:rPr>
          <w:rFonts w:ascii="Times New Roman" w:hAnsi="Times New Roman"/>
          <w:b/>
          <w:sz w:val="28"/>
          <w:szCs w:val="28"/>
        </w:rPr>
      </w:pPr>
    </w:p>
    <w:p w:rsidR="0098074F" w:rsidRDefault="0098074F" w:rsidP="0098074F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ІІІ. Мета Програми</w:t>
      </w:r>
    </w:p>
    <w:p w:rsidR="0098074F" w:rsidRDefault="0098074F" w:rsidP="0098074F">
      <w:pPr>
        <w:spacing w:before="240" w:after="60" w:line="276" w:lineRule="auto"/>
        <w:ind w:left="-31" w:right="-6" w:firstLine="598"/>
        <w:rPr>
          <w:sz w:val="28"/>
          <w:szCs w:val="28"/>
        </w:rPr>
      </w:pPr>
      <w:r>
        <w:rPr>
          <w:sz w:val="28"/>
          <w:szCs w:val="28"/>
        </w:rPr>
        <w:t>Метою Програми є створення організаційних умов для вирішення визначених проблем.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технічного вдосконалення  тепло- та електрогенеруючого обладнання, у результаті чого спостерігатиметься економія бюджетних коштів.</w:t>
      </w:r>
    </w:p>
    <w:p w:rsidR="0098074F" w:rsidRDefault="0098074F" w:rsidP="0098074F">
      <w:pPr>
        <w:shd w:val="clear" w:color="auto" w:fill="FFFFFF"/>
        <w:spacing w:before="60" w:after="60" w:line="276" w:lineRule="auto"/>
        <w:ind w:left="-31" w:firstLine="720"/>
        <w:jc w:val="center"/>
        <w:rPr>
          <w:b/>
          <w:color w:val="000000"/>
          <w:sz w:val="28"/>
          <w:szCs w:val="28"/>
        </w:rPr>
      </w:pPr>
    </w:p>
    <w:p w:rsidR="0098074F" w:rsidRDefault="0098074F" w:rsidP="0098074F">
      <w:pPr>
        <w:shd w:val="clear" w:color="auto" w:fill="FFFFFF"/>
        <w:spacing w:before="60" w:after="60" w:line="276" w:lineRule="auto"/>
        <w:ind w:left="-31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>. Шляхи і засоби розв</w:t>
      </w:r>
      <w:r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</w:rPr>
        <w:t>язання проблеми, обсяг та джерела фінансування, строки та етапи виконання Програми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Шляхи реалізації Програми: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розроблення</w:t>
      </w:r>
      <w:r>
        <w:rPr>
          <w:rFonts w:ascii="Times New Roman" w:hAnsi="Times New Roman"/>
          <w:color w:val="FFFF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порядку залучення фінансування на заходи з енергозбереження на об’єктах бюджетної та комунальної сфери, що фінансуються за рахунок бюджетних коштів та інших джерел фінасування;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 технічного вдосконалення  тепло- та електрогенеруючого обладнання;</w:t>
      </w:r>
    </w:p>
    <w:p w:rsidR="0098074F" w:rsidRDefault="0098074F" w:rsidP="0098074F">
      <w:pPr>
        <w:spacing w:before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 термомодернізація  об’єкті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  енергетичних  обстежень об’єктів з метою  економічного обґрунтування   виконання  енергоефективних  заходів;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 культури енергоспоживання та використання паливних ресурсів серед жителів області;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основних напрямів політики у сфері енергоефективності, удосконалення системи контролю та моніторингу за споживанням енергоресурсів, визначення пріоритетних до виконання енергозберігаючих заходів за рахунок бюджетних коштів, фінансових ресурсів з інших джерел.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Реалізація Програми здійснюватиметься за рахунок сучасних напрацювань у сфері енергозбереження із залученням високоефективного обладнання як вітчизняного так й іноземного виробництва, силами спеціалістів державних,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комунальних, приватних установ, організацій, енергоаудиторських та енергосервісних компаній, громадських організацій, експертів галузі тощо.   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Обсяги фінансування</w:t>
      </w:r>
      <w:r>
        <w:rPr>
          <w:rFonts w:ascii="Times New Roman" w:hAnsi="Times New Roman"/>
          <w:sz w:val="28"/>
          <w:szCs w:val="28"/>
        </w:rPr>
        <w:t xml:space="preserve"> визначатимуться щорічно при формуванні переліку об’єктів, які потребують  проведення енергоефективних заходів з метою зменшення використання паливно-енергетичних ресурсів.</w:t>
      </w:r>
    </w:p>
    <w:p w:rsidR="0098074F" w:rsidRDefault="0098074F" w:rsidP="009807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організаційно-технічні заходи, заплановані на 2021</w:t>
      </w:r>
      <w:r>
        <w:rPr>
          <w:sz w:val="28"/>
          <w:szCs w:val="28"/>
          <w:lang w:val="uk-UA"/>
        </w:rPr>
        <w:t>-2023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оки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тому числі проведення енергетичних обстежень будівель, упровадження системи  моніторингу за споживанням енергоресурсів, потребують фінансування.</w:t>
      </w:r>
    </w:p>
    <w:p w:rsidR="0098074F" w:rsidRDefault="0098074F" w:rsidP="0098074F">
      <w:pPr>
        <w:spacing w:line="276" w:lineRule="auto"/>
        <w:rPr>
          <w:b/>
          <w:sz w:val="28"/>
          <w:szCs w:val="28"/>
        </w:rPr>
        <w:sectPr w:rsidR="0098074F">
          <w:pgSz w:w="11906" w:h="16838"/>
          <w:pgMar w:top="850" w:right="850" w:bottom="850" w:left="1417" w:header="706" w:footer="706" w:gutter="0"/>
          <w:cols w:space="720"/>
        </w:sectPr>
      </w:pPr>
    </w:p>
    <w:p w:rsidR="0098074F" w:rsidRDefault="0098074F" w:rsidP="0098074F">
      <w:pPr>
        <w:spacing w:before="6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Перелік завдань (напрямів) і заходів Програми</w:t>
      </w:r>
      <w:r>
        <w:rPr>
          <w:b/>
          <w:sz w:val="28"/>
          <w:szCs w:val="28"/>
          <w:lang w:val="uk-UA"/>
        </w:rPr>
        <w:t xml:space="preserve"> на 2021-2025 роки</w:t>
      </w:r>
    </w:p>
    <w:p w:rsidR="0098074F" w:rsidRDefault="0098074F" w:rsidP="0098074F">
      <w:pPr>
        <w:jc w:val="both"/>
        <w:rPr>
          <w:sz w:val="20"/>
          <w:szCs w:val="20"/>
        </w:rPr>
      </w:pPr>
    </w:p>
    <w:tbl>
      <w:tblPr>
        <w:tblW w:w="4806" w:type="pct"/>
        <w:jc w:val="center"/>
        <w:tblInd w:w="1252" w:type="dxa"/>
        <w:tblLook w:val="04A0" w:firstRow="1" w:lastRow="0" w:firstColumn="1" w:lastColumn="0" w:noHBand="0" w:noVBand="1"/>
      </w:tblPr>
      <w:tblGrid>
        <w:gridCol w:w="237"/>
        <w:gridCol w:w="265"/>
        <w:gridCol w:w="5507"/>
        <w:gridCol w:w="3059"/>
        <w:gridCol w:w="1268"/>
        <w:gridCol w:w="1314"/>
        <w:gridCol w:w="2202"/>
        <w:gridCol w:w="1722"/>
      </w:tblGrid>
      <w:tr w:rsidR="0098074F" w:rsidTr="0098074F">
        <w:trPr>
          <w:gridAfter w:val="7"/>
          <w:wAfter w:w="4924" w:type="pct"/>
          <w:jc w:val="center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74F" w:rsidRDefault="0098074F">
            <w:pPr>
              <w:spacing w:line="254" w:lineRule="auto"/>
              <w:jc w:val="center"/>
              <w:rPr>
                <w:noProof/>
                <w:sz w:val="18"/>
                <w:szCs w:val="18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Назва проекту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 і назва завдання відповідно до Програми </w:t>
            </w:r>
            <w:proofErr w:type="gramStart"/>
            <w:r>
              <w:rPr>
                <w:b/>
                <w:sz w:val="18"/>
                <w:szCs w:val="18"/>
              </w:rPr>
              <w:t>соц</w:t>
            </w:r>
            <w:proofErr w:type="gramEnd"/>
            <w:r>
              <w:rPr>
                <w:b/>
                <w:sz w:val="18"/>
                <w:szCs w:val="18"/>
              </w:rPr>
              <w:t>іально-економічного розвитку Новоборівської громади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Термін реалізації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Орієнтовна вартість проекту, тис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г</w:t>
            </w:r>
            <w:proofErr w:type="gramEnd"/>
            <w:r>
              <w:rPr>
                <w:b/>
                <w:sz w:val="18"/>
                <w:szCs w:val="18"/>
              </w:rPr>
              <w:t>рн.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Заплановані заходи в рамках проекту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Джерела фінансування</w:t>
            </w:r>
          </w:p>
        </w:tc>
      </w:tr>
      <w:tr w:rsidR="0098074F" w:rsidTr="0098074F">
        <w:trPr>
          <w:trHeight w:val="1730"/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 та дверей на енергозберігаючі в Небізькому будинку культури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Фасова,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Заміна вікон на енергозберігаючі в приміщенні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Молодіжна, 2а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Преображенська в селі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ікон та дверей в Фасівському сільському клубі по                вул. Б. Хмельницького, 39г,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Фасова,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фельшерського пункту по вул. Преображенська в с.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 Розвиток системи первинної медицини на території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  в приміщенні Кропивнянської ЗОШ І-ІІІ ступенів по  вул. 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Заміна теплотраси та труб каналізації в підвалі приміщення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теплотраси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Капітальний ремонт даху  музичної школи </w:t>
            </w:r>
            <w:proofErr w:type="gramStart"/>
            <w:r>
              <w:rPr>
                <w:bCs/>
                <w:sz w:val="18"/>
                <w:szCs w:val="18"/>
              </w:rPr>
              <w:t>по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вул. Казкова,2 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Розробка проектно-кошторисної документації, ремонт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автономного водопостачання дитячого садка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</w:t>
            </w:r>
            <w:proofErr w:type="gramStart"/>
            <w:r>
              <w:rPr>
                <w:sz w:val="18"/>
                <w:szCs w:val="18"/>
              </w:rPr>
              <w:t>автономного</w:t>
            </w:r>
            <w:proofErr w:type="gramEnd"/>
            <w:r>
              <w:rPr>
                <w:sz w:val="18"/>
                <w:szCs w:val="18"/>
              </w:rPr>
              <w:t xml:space="preserve"> водопостачання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Поточний 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 групової кімнати ДНЗ «Дзвіночок» в с. Кропивня Житомирскоі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Поточний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Кропивнянського будинку культури в селі Кропивня,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опалення бібліотеки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опалення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Реконструкція покрі</w:t>
            </w:r>
            <w:proofErr w:type="gramStart"/>
            <w:r>
              <w:rPr>
                <w:bCs/>
                <w:sz w:val="18"/>
                <w:szCs w:val="18"/>
              </w:rPr>
              <w:t>вл</w:t>
            </w:r>
            <w:proofErr w:type="gramEnd"/>
            <w:r>
              <w:rPr>
                <w:bCs/>
                <w:sz w:val="18"/>
                <w:szCs w:val="18"/>
              </w:rPr>
              <w:t xml:space="preserve">і приміщення ЦРД «Казка» по             вул. Казкова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системи водопостачання і водовідведення Новоборівського ЦРД «Сонечко»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ПКД,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термомодернізація Новоборівського Центру розвитку дитини «Сонечко» по вул. Незалежності, 26а,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р-ну,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Реконструкція, термосанація.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Луковець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Турчинка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Гацьківка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Ягодинка,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Рудня Фасова,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</w:p>
          <w:p w:rsidR="00746E9A" w:rsidRPr="00746E9A" w:rsidRDefault="00746E9A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в с.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сак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вка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</w:t>
            </w:r>
            <w:r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Томаш</w:t>
            </w:r>
            <w:proofErr w:type="gramStart"/>
            <w:r>
              <w:rPr>
                <w:sz w:val="18"/>
                <w:szCs w:val="18"/>
                <w:lang w:val="en-US"/>
              </w:rPr>
              <w:t>i</w:t>
            </w:r>
            <w:proofErr w:type="gramEnd"/>
            <w:r>
              <w:rPr>
                <w:sz w:val="18"/>
                <w:szCs w:val="18"/>
              </w:rPr>
              <w:t>вка,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2023-</w:t>
            </w: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Фасова, Хорошівського району, Житомирської області по вул. Комарова.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асова, Хорошівського району, Житомирської області по вул. Залізнична.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ебіж, Хорошівського району, Житомирської області по вул. Кутузова, Хичівська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Гоголя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Іршанська.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Козацька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провулку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Кошового 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Невського.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  <w:p w:rsidR="00746E9A" w:rsidRPr="00746E9A" w:rsidRDefault="00746E9A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bookmarkStart w:id="0" w:name="_GoBack"/>
            <w:bookmarkEnd w:id="0"/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Польова.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Соборна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Хлібна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пров. Хлібний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Шевченка.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Вуличних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 із сонячною панеллю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та встановлення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Кропивня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с. Рудня-Гацьківка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вул. Привокзальна смт.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Нова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Капітальний ремонт водопостачальних мереж у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ідвалах та під’їздах житлових будинків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Маяковського, 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Пушкіна, 159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Шевченка,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та відмостки будинку за адресою: вул. Незалежності, 6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Програма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ідтримки ОСББ «Теплий дім»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2.3.1.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Залучення громадськості до вирішення проблем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водогінних  мереж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ЦРД «Казка» по вул. Казкова,2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ім. Василя Лунька по вул. Шкільна,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по вул. Освіти,7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КЗ «Центр культури та дозвілля» Новоборівської селищної ради по вул. Незалежності,11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</w:tr>
    </w:tbl>
    <w:p w:rsidR="0098074F" w:rsidRDefault="0098074F" w:rsidP="0098074F"/>
    <w:p w:rsidR="0098074F" w:rsidRDefault="0098074F" w:rsidP="0098074F"/>
    <w:p w:rsidR="0098074F" w:rsidRDefault="0098074F" w:rsidP="0098074F"/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rPr>
          <w:b/>
          <w:sz w:val="28"/>
          <w:szCs w:val="28"/>
          <w:lang w:val="en-US"/>
        </w:rPr>
        <w:sectPr w:rsidR="0098074F">
          <w:pgSz w:w="16838" w:h="11906" w:orient="landscape"/>
          <w:pgMar w:top="851" w:right="567" w:bottom="567" w:left="284" w:header="709" w:footer="709" w:gutter="0"/>
          <w:cols w:space="720"/>
        </w:sect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Координація та контроль за ходом виконання Програми</w:t>
      </w:r>
    </w:p>
    <w:p w:rsidR="0098074F" w:rsidRDefault="0098074F" w:rsidP="0098074F">
      <w:pPr>
        <w:jc w:val="center"/>
        <w:rPr>
          <w:b/>
          <w:sz w:val="28"/>
          <w:szCs w:val="28"/>
        </w:rPr>
      </w:pP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Координацію дій </w:t>
      </w:r>
      <w:proofErr w:type="gramStart"/>
      <w:r>
        <w:rPr>
          <w:iCs/>
          <w:sz w:val="28"/>
          <w:szCs w:val="28"/>
        </w:rPr>
        <w:t>між</w:t>
      </w:r>
      <w:proofErr w:type="gramEnd"/>
      <w:r>
        <w:rPr>
          <w:iCs/>
          <w:sz w:val="28"/>
          <w:szCs w:val="28"/>
        </w:rPr>
        <w:t xml:space="preserve"> учасниками Програми, контроль за виконанням її заходів здійснює селищний голова або його заступник.</w:t>
      </w: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Контроль за цільовим та ефективним використанням коштів здійснюють фінансовий відділ Новоборівської селищної ради та комісія з питань бюджету, фінінсів і цін</w:t>
      </w:r>
      <w:proofErr w:type="gramStart"/>
      <w:r>
        <w:rPr>
          <w:iCs/>
          <w:sz w:val="28"/>
          <w:szCs w:val="28"/>
        </w:rPr>
        <w:t xml:space="preserve"> .</w:t>
      </w:r>
      <w:proofErr w:type="gramEnd"/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  <w:rPr>
          <w:sz w:val="28"/>
          <w:szCs w:val="28"/>
        </w:rPr>
      </w:pPr>
      <w:proofErr w:type="gramStart"/>
      <w:r>
        <w:t>Для</w:t>
      </w:r>
      <w:proofErr w:type="gramEnd"/>
      <w:r>
        <w:t xml:space="preserve"> об’єктивної оцінки результативності реалізації Програми необхідно ввести ряд індикаторів, що могли б візуалізувати отримані результати. </w:t>
      </w:r>
      <w:proofErr w:type="gramStart"/>
      <w:r>
        <w:t>Дан</w:t>
      </w:r>
      <w:proofErr w:type="gramEnd"/>
      <w:r>
        <w:t>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>Відповідно до вищезазначених завдань реалізації Програми індикаторами результативності</w:t>
      </w:r>
      <w:proofErr w:type="gramStart"/>
      <w:r>
        <w:t xml:space="preserve"> є:</w:t>
      </w:r>
      <w:proofErr w:type="gramEnd"/>
    </w:p>
    <w:p w:rsidR="0098074F" w:rsidRDefault="0098074F" w:rsidP="0098074F">
      <w:pPr>
        <w:pStyle w:val="22"/>
        <w:shd w:val="clear" w:color="auto" w:fill="auto"/>
        <w:tabs>
          <w:tab w:val="left" w:pos="742"/>
          <w:tab w:val="left" w:pos="8647"/>
        </w:tabs>
        <w:spacing w:line="240" w:lineRule="auto"/>
        <w:ind w:firstLine="709"/>
        <w:jc w:val="both"/>
      </w:pPr>
      <w:r>
        <w:t xml:space="preserve">- </w:t>
      </w:r>
      <w:r>
        <w:rPr>
          <w:lang w:val="uk-UA"/>
        </w:rPr>
        <w:t>о</w:t>
      </w:r>
      <w:r>
        <w:t>бсяг економії енергоресурсів;</w:t>
      </w:r>
    </w:p>
    <w:p w:rsidR="0098074F" w:rsidRDefault="0098074F" w:rsidP="0098074F">
      <w:pPr>
        <w:pStyle w:val="22"/>
        <w:shd w:val="clear" w:color="auto" w:fill="auto"/>
        <w:tabs>
          <w:tab w:val="left" w:pos="742"/>
          <w:tab w:val="left" w:pos="8647"/>
        </w:tabs>
        <w:spacing w:line="240" w:lineRule="auto"/>
        <w:ind w:firstLine="709"/>
      </w:pPr>
      <w:r>
        <w:t xml:space="preserve">- </w:t>
      </w:r>
      <w:r>
        <w:rPr>
          <w:lang w:val="uk-UA"/>
        </w:rPr>
        <w:t>к</w:t>
      </w:r>
      <w:r>
        <w:t>ількість реконструйованих та новостворених об’єктів інфраструктури;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>Також</w:t>
      </w:r>
      <w:r>
        <w:rPr>
          <w:lang w:val="uk-UA"/>
        </w:rPr>
        <w:t>,</w:t>
      </w:r>
      <w:r>
        <w:t xml:space="preserve"> для проведення моніторингу застосовуються показники енергоефективності на </w:t>
      </w:r>
      <w:proofErr w:type="gramStart"/>
      <w:r>
        <w:t>п</w:t>
      </w:r>
      <w:proofErr w:type="gramEnd"/>
      <w:r>
        <w:t>ідставі даних територіальних підрозділів центральних органів влади.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09"/>
        <w:jc w:val="both"/>
      </w:pPr>
      <w:r>
        <w:t>Відстеження динаміки відповідних індикаторі</w:t>
      </w:r>
      <w:proofErr w:type="gramStart"/>
      <w:r>
        <w:t>в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показників енергоефективності дозволять чітко відслідковувати ефективність реалізації Програми.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 xml:space="preserve">Звіт про реалізацію Програми заслуховується на сесії Новоборівської селищної </w:t>
      </w:r>
      <w:proofErr w:type="gramStart"/>
      <w:r>
        <w:t>ради</w:t>
      </w:r>
      <w:proofErr w:type="gramEnd"/>
      <w:r>
        <w:t>.</w:t>
      </w: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7717EE" w:rsidRPr="00A255AA" w:rsidRDefault="0052532D" w:rsidP="00A255AA">
      <w:pPr>
        <w:tabs>
          <w:tab w:val="left" w:pos="1356"/>
        </w:tabs>
        <w:ind w:firstLine="720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Секретар  селищної  ради</w:t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 СИМОН</w:t>
      </w:r>
      <w:r w:rsidR="00746E9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31" type="#_x0000_t202" style="position:absolute;left:0;text-align:left;margin-left:5.75pt;margin-top:260.1pt;width:3.85pt;height:13.2pt;z-index:2516500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1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14" o:spid="_x0000_s1033" type="#_x0000_t202" style="position:absolute;left:0;text-align:left;margin-left:5.3pt;margin-top:402.15pt;width:5.3pt;height:13.2pt;z-index:25165209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16" o:spid="_x0000_s1035" type="#_x0000_t202" style="position:absolute;left:0;text-align:left;margin-left:5.3pt;margin-top:603.05pt;width:5.3pt;height:13.2pt;z-index:2516541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5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1" o:spid="_x0000_s1037" type="#_x0000_t202" style="position:absolute;left:0;text-align:left;margin-left:28.8pt;margin-top:255.2pt;width:138.7pt;height:31.2pt;z-index:25165619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D8VOdn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746E9A" w:rsidRPr="00746E9A" w:rsidRDefault="00746E9A" w:rsidP="007114BE">
                  <w:pPr>
                    <w:pStyle w:val="22"/>
                    <w:shd w:val="clear" w:color="auto" w:fill="auto"/>
                    <w:spacing w:after="0" w:line="317" w:lineRule="exact"/>
                    <w:ind w:firstLine="0"/>
                    <w:jc w:val="both"/>
                    <w:rPr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="00746E9A">
        <w:pict>
          <v:shape id="Text Box 23" o:spid="_x0000_s1039" type="#_x0000_t202" style="position:absolute;left:0;text-align:left;margin-left:28.8pt;margin-top:400.95pt;width:171.35pt;height:13.2pt;z-index:25165824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t7N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Відповідальний виконавець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6" o:spid="_x0000_s1041" type="#_x0000_t202" style="position:absolute;left:0;text-align:left;margin-left:227.05pt;margin-top:253.35pt;width:249.1pt;height:64.8pt;z-index:2516602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kh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+1Zt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pEnJIb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8" o:spid="_x0000_s1043" type="#_x0000_t202" style="position:absolute;left:0;text-align:left;margin-left:227.5pt;margin-top:398.5pt;width:249.1pt;height:48.6pt;z-index:2516623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M04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GAehJ2o&#10;HoHCUgDDgIyw+UBohPyB0QBbJMPq+4FIilH7gcMYmJUzC3IWdrNAeAlPM6wxmsSNnlbToZds3wDy&#10;PGg3MCoFsyw2MzVFcRow2Aw2mdMWM6vn6b+1uuza9W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A7fM04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 xml:space="preserve">Комунальне некомерційне </w:t>
                  </w:r>
                  <w:proofErr w:type="gramStart"/>
                  <w:r>
                    <w:rPr>
                      <w:rStyle w:val="2Exact"/>
                    </w:rPr>
                    <w:t>п</w:t>
                  </w:r>
                  <w:proofErr w:type="gramEnd"/>
                  <w:r>
                    <w:rPr>
                      <w:rStyle w:val="2Exact"/>
                    </w:rPr>
                    <w:t>ідприємство Центр первинної медико - санітарної допомоги Новоборівської селищної ради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1" o:spid="_x0000_s1045" type="#_x0000_t202" style="position:absolute;left:0;text-align:left;margin-left:28.8pt;margin-top:623.9pt;width:174.7pt;height:32.4pt;z-index:2516643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gO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2QzI2wldUD&#10;SFhJUBiIESYfGI1U3zEaYIpkWH/bU8Uwat8LaAM7cmZDzcZ2Nqgo4WqGDUaTuTbTaNr3iu8aQJ4b&#10;7RpapeBOxbanpiiAgl3AZHBkHqeYHT2na+f1NGtXvwA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TZrIDr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Кошти задіяні на виконання Програми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3" o:spid="_x0000_s1047" type="#_x0000_t202" style="position:absolute;left:0;text-align:left;margin-left:227.05pt;margin-top:482.5pt;width:256.3pt;height:64.8pt;z-index:25166643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ZQ/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m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09mUP7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 xml:space="preserve">Комунальне некомерційне </w:t>
                  </w:r>
                  <w:proofErr w:type="gramStart"/>
                  <w:r>
                    <w:rPr>
                      <w:rStyle w:val="2Exact"/>
                    </w:rPr>
                    <w:t>п</w:t>
                  </w:r>
                  <w:proofErr w:type="gramEnd"/>
                  <w:r>
                    <w:rPr>
                      <w:rStyle w:val="2Exact"/>
                    </w:rPr>
                    <w:t>ідприємство Центр первинної медико - санітарної допомоги Новоборівської селищної ради, Новоборівська селищна рада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5" o:spid="_x0000_s1049" type="#_x0000_t202" style="position:absolute;left:0;text-align:left;margin-left:227.05pt;margin-top:624.1pt;width:243.85pt;height:48.6pt;z-index:2516684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YD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Y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QFVGA7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Селищний бюджет, інші надходження, не заборонені чинним законодавством України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6" o:spid="_x0000_s1050" type="#_x0000_t202" style="position:absolute;left:0;text-align:left;margin-left:227.5pt;margin-top:681.45pt;width:167.5pt;height:81pt;z-index:2516695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Y5sQIAALQ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2021р. – 1648,20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</w:rPr>
                    <w:t>г</w:t>
                  </w:r>
                  <w:proofErr w:type="gramEnd"/>
                  <w:r>
                    <w:rPr>
                      <w:rStyle w:val="2Exact"/>
                    </w:rPr>
                    <w:t>рн.</w:t>
                  </w:r>
                </w:p>
                <w:p w:rsidR="00746E9A" w:rsidRDefault="00746E9A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2022р. -  1665,43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</w:rPr>
                    <w:t>г</w:t>
                  </w:r>
                  <w:proofErr w:type="gramEnd"/>
                  <w:r>
                    <w:rPr>
                      <w:rStyle w:val="2Exact"/>
                    </w:rPr>
                    <w:t>рн.</w:t>
                  </w:r>
                </w:p>
                <w:p w:rsidR="00746E9A" w:rsidRDefault="00746E9A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bidi="ru-RU"/>
                    </w:rPr>
                  </w:pPr>
                  <w:r>
                    <w:rPr>
                      <w:rStyle w:val="2Exact"/>
                    </w:rPr>
                    <w:t>2023р. -  1915,25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  <w:p w:rsidR="00746E9A" w:rsidRDefault="00746E9A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bidi="ru-RU"/>
                    </w:rPr>
                  </w:pPr>
                  <w:r>
                    <w:rPr>
                      <w:rStyle w:val="2Exact"/>
                      <w:lang w:bidi="ru-RU"/>
                    </w:rPr>
                    <w:t>2024р.- 2202,55тис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  <w:p w:rsidR="00746E9A" w:rsidRDefault="00746E9A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lang w:val="uk-UA" w:eastAsia="uk-UA"/>
                    </w:rPr>
                  </w:pPr>
                  <w:r>
                    <w:rPr>
                      <w:rStyle w:val="2Exact"/>
                      <w:lang w:bidi="ru-RU"/>
                    </w:rPr>
                    <w:t>2025р – 2532,90 тис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4" o:spid="_x0000_s1048" type="#_x0000_t202" style="position:absolute;left:0;text-align:left;margin-left:227.5pt;margin-top:601.85pt;width:107.5pt;height:13.2pt;z-index:25166745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o3O1y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2021 - 2025 роки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2" o:spid="_x0000_s1046" type="#_x0000_t202" style="position:absolute;left:0;text-align:left;margin-left:28.8pt;margin-top:681.7pt;width:164.65pt;height:64.8pt;z-index:2516654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1utA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10Vtbr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Орієнтований обсяг фінансових ресурсів, необхідних для виконання реалізації Програми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30" o:spid="_x0000_s1044" type="#_x0000_t202" style="position:absolute;left:0;text-align:left;margin-left:30.7pt;margin-top:602.1pt;width:169.9pt;height:13.2pt;z-index:2516633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axtAIAALM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Термін реалізації Програми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7" o:spid="_x0000_s1042" type="#_x0000_t202" style="position:absolute;left:0;text-align:left;margin-left:227.5pt;margin-top:343.3pt;width:217.45pt;height:16.2pt;z-index:2516613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Hzsw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Новоборівська селищна рада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4" o:spid="_x0000_s1040" type="#_x0000_t202" style="position:absolute;left:0;text-align:left;margin-left:29.3pt;margin-top:480.15pt;width:137.75pt;height:13.2pt;z-index:2516592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JsJeVsgIAALI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Учасники Програми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22" o:spid="_x0000_s1038" type="#_x0000_t202" style="position:absolute;left:0;text-align:left;margin-left:28.8pt;margin-top:345.75pt;width:132pt;height:13.2pt;z-index:25165721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6vBrwIAALI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Розробник Програми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17" o:spid="_x0000_s1036" type="#_x0000_t202" style="position:absolute;left:0;text-align:left;margin-left:2.4pt;margin-top:626.3pt;width:12.5pt;height:13.2pt;z-index:25165516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6</w:t>
                  </w:r>
                </w:p>
              </w:txbxContent>
            </v:textbox>
            <w10:wrap anchorx="margin"/>
          </v:shape>
        </w:pict>
      </w:r>
      <w:r w:rsidR="00746E9A">
        <w:pict>
          <v:shape id="Text Box 15" o:spid="_x0000_s1034" type="#_x0000_t202" style="position:absolute;left:0;text-align:left;margin-left:2.4pt;margin-top:485.45pt;width:12.5pt;height:13.2pt;z-index:2516531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  <w:bookmarkStart w:id="1" w:name="bookmark5"/>
                  <w:r>
                    <w:rPr>
                      <w:rStyle w:val="12Exact"/>
                    </w:rPr>
                    <w:t>4</w:t>
                  </w:r>
                  <w:bookmarkEnd w:id="1"/>
                </w:p>
              </w:txbxContent>
            </v:textbox>
            <w10:wrap anchorx="margin"/>
          </v:shape>
        </w:pict>
      </w:r>
      <w:r w:rsidR="00746E9A">
        <w:pict>
          <v:shape id="Text Box 13" o:spid="_x0000_s1032" type="#_x0000_t202" style="position:absolute;left:0;text-align:left;margin-left:2.4pt;margin-top:345.5pt;width:12.5pt;height:13.2pt;z-index:2516510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746E9A" w:rsidRDefault="00746E9A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7114BE" w:rsidRDefault="007114BE" w:rsidP="007717EE">
      <w:pPr>
        <w:ind w:left="5664" w:right="43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  <w:rPr>
          <w:sz w:val="52"/>
          <w:szCs w:val="52"/>
        </w:rPr>
      </w:pPr>
    </w:p>
    <w:p w:rsidR="007114BE" w:rsidRPr="007114BE" w:rsidRDefault="007114BE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</w:rPr>
      </w:pPr>
    </w:p>
    <w:p w:rsidR="007114BE" w:rsidRDefault="007114BE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p w:rsidR="00746E9A" w:rsidRPr="00746E9A" w:rsidRDefault="00746E9A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  <w:lang w:val="uk-UA"/>
        </w:rPr>
      </w:pPr>
    </w:p>
    <w:sectPr w:rsidR="00746E9A" w:rsidRPr="00746E9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E9A" w:rsidRDefault="00746E9A" w:rsidP="00166685">
      <w:r>
        <w:separator/>
      </w:r>
    </w:p>
  </w:endnote>
  <w:endnote w:type="continuationSeparator" w:id="0">
    <w:p w:rsidR="00746E9A" w:rsidRDefault="00746E9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E9A" w:rsidRDefault="00746E9A" w:rsidP="00166685">
      <w:r>
        <w:separator/>
      </w:r>
    </w:p>
  </w:footnote>
  <w:footnote w:type="continuationSeparator" w:id="0">
    <w:p w:rsidR="00746E9A" w:rsidRDefault="00746E9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371"/>
    <w:multiLevelType w:val="singleLevel"/>
    <w:tmpl w:val="4336D058"/>
    <w:lvl w:ilvl="0">
      <w:start w:val="5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02F64"/>
    <w:multiLevelType w:val="hybridMultilevel"/>
    <w:tmpl w:val="72D4C858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81A50"/>
    <w:multiLevelType w:val="hybridMultilevel"/>
    <w:tmpl w:val="9EAEE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2DEC6B7A"/>
    <w:multiLevelType w:val="hybridMultilevel"/>
    <w:tmpl w:val="09A2F8A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E92625B"/>
    <w:multiLevelType w:val="hybridMultilevel"/>
    <w:tmpl w:val="F0E664A6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7902AD5"/>
    <w:multiLevelType w:val="hybridMultilevel"/>
    <w:tmpl w:val="9B9AD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5E762CCD"/>
    <w:multiLevelType w:val="hybridMultilevel"/>
    <w:tmpl w:val="3DFC3F5C"/>
    <w:lvl w:ilvl="0" w:tplc="0A4C6E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F4228D6"/>
    <w:multiLevelType w:val="hybridMultilevel"/>
    <w:tmpl w:val="AC640C24"/>
    <w:lvl w:ilvl="0" w:tplc="DFCAD070">
      <w:start w:val="4"/>
      <w:numFmt w:val="bullet"/>
      <w:lvlText w:val="-"/>
      <w:lvlJc w:val="left"/>
      <w:pPr>
        <w:tabs>
          <w:tab w:val="num" w:pos="1278"/>
        </w:tabs>
        <w:ind w:left="1278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0"/>
  </w:num>
  <w:num w:numId="5">
    <w:abstractNumId w:val="1"/>
  </w:num>
  <w:num w:numId="6">
    <w:abstractNumId w:val="22"/>
    <w:lvlOverride w:ilvl="0">
      <w:startOverride w:val="1"/>
    </w:lvlOverride>
  </w:num>
  <w:num w:numId="7">
    <w:abstractNumId w:val="25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4"/>
  </w:num>
  <w:num w:numId="14">
    <w:abstractNumId w:val="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3"/>
  </w:num>
  <w:num w:numId="18">
    <w:abstractNumId w:val="0"/>
    <w:lvlOverride w:ilvl="0">
      <w:startOverride w:val="5"/>
    </w:lvlOverride>
  </w:num>
  <w:num w:numId="19">
    <w:abstractNumId w:val="6"/>
  </w:num>
  <w:num w:numId="20">
    <w:abstractNumId w:val="3"/>
  </w:num>
  <w:num w:numId="21">
    <w:abstractNumId w:val="13"/>
  </w:num>
  <w:num w:numId="22">
    <w:abstractNumId w:val="5"/>
  </w:num>
  <w:num w:numId="23">
    <w:abstractNumId w:val="2"/>
  </w:num>
  <w:num w:numId="24">
    <w:abstractNumId w:val="19"/>
  </w:num>
  <w:num w:numId="25">
    <w:abstractNumId w:val="18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5837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1C53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12BF9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A677D"/>
    <w:rsid w:val="004C25DB"/>
    <w:rsid w:val="004C49D4"/>
    <w:rsid w:val="004C6A75"/>
    <w:rsid w:val="004D5284"/>
    <w:rsid w:val="004D71EF"/>
    <w:rsid w:val="00521A91"/>
    <w:rsid w:val="0052532D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A0B3C"/>
    <w:rsid w:val="006C0D87"/>
    <w:rsid w:val="006D1420"/>
    <w:rsid w:val="006D187A"/>
    <w:rsid w:val="006E1C80"/>
    <w:rsid w:val="006F414D"/>
    <w:rsid w:val="007029AE"/>
    <w:rsid w:val="007114BE"/>
    <w:rsid w:val="007368FF"/>
    <w:rsid w:val="007419D5"/>
    <w:rsid w:val="0074419C"/>
    <w:rsid w:val="0074528D"/>
    <w:rsid w:val="00746E9A"/>
    <w:rsid w:val="007478B6"/>
    <w:rsid w:val="00753434"/>
    <w:rsid w:val="007545DF"/>
    <w:rsid w:val="00756A57"/>
    <w:rsid w:val="00757314"/>
    <w:rsid w:val="00762B44"/>
    <w:rsid w:val="007717EE"/>
    <w:rsid w:val="00786918"/>
    <w:rsid w:val="007A513F"/>
    <w:rsid w:val="007A6DAE"/>
    <w:rsid w:val="007B2705"/>
    <w:rsid w:val="007D14CF"/>
    <w:rsid w:val="007D44D8"/>
    <w:rsid w:val="007E7470"/>
    <w:rsid w:val="00804AD3"/>
    <w:rsid w:val="008118D8"/>
    <w:rsid w:val="00820CB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8074F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55AA"/>
    <w:rsid w:val="00A26CBF"/>
    <w:rsid w:val="00A50C5C"/>
    <w:rsid w:val="00A56216"/>
    <w:rsid w:val="00A6677E"/>
    <w:rsid w:val="00A8567D"/>
    <w:rsid w:val="00A913D9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60715"/>
    <w:rsid w:val="00D7522D"/>
    <w:rsid w:val="00D7528B"/>
    <w:rsid w:val="00D75BC3"/>
    <w:rsid w:val="00D76567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42663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locked/>
    <w:rsid w:val="007114B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114B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3B2CBE"/>
    <w:pPr>
      <w:ind w:left="720"/>
      <w:contextualSpacing/>
    </w:pPr>
  </w:style>
  <w:style w:type="paragraph" w:styleId="ab">
    <w:name w:val="Normal (Web)"/>
    <w:basedOn w:val="a"/>
    <w:rsid w:val="001E4534"/>
    <w:pPr>
      <w:spacing w:before="100" w:beforeAutospacing="1" w:after="100" w:afterAutospacing="1"/>
    </w:pPr>
  </w:style>
  <w:style w:type="table" w:styleId="ac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rsid w:val="007114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7114BE"/>
    <w:rPr>
      <w:rFonts w:asciiTheme="minorHAnsi" w:eastAsiaTheme="minorEastAsia" w:hAnsiTheme="minorHAnsi" w:cstheme="minorBidi"/>
      <w:sz w:val="24"/>
      <w:szCs w:val="24"/>
    </w:rPr>
  </w:style>
  <w:style w:type="character" w:styleId="ad">
    <w:name w:val="Hyperlink"/>
    <w:semiHidden/>
    <w:unhideWhenUsed/>
    <w:rsid w:val="007114B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b/>
      <w:bCs/>
      <w:sz w:val="28"/>
      <w:szCs w:val="28"/>
      <w:u w:val="single"/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semiHidden/>
    <w:rsid w:val="007114BE"/>
    <w:rPr>
      <w:b/>
      <w:bCs/>
      <w:sz w:val="28"/>
      <w:szCs w:val="28"/>
      <w:u w:val="single"/>
      <w:lang w:val="uk-UA" w:eastAsia="uk-UA"/>
    </w:rPr>
  </w:style>
  <w:style w:type="paragraph" w:styleId="31">
    <w:name w:val="Body Text Indent 3"/>
    <w:basedOn w:val="a"/>
    <w:link w:val="32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sz w:val="28"/>
      <w:szCs w:val="28"/>
      <w:lang w:val="uk-UA" w:eastAsia="uk-UA"/>
    </w:rPr>
  </w:style>
  <w:style w:type="character" w:customStyle="1" w:styleId="32">
    <w:name w:val="Основний текст з відступом 3 Знак"/>
    <w:basedOn w:val="a0"/>
    <w:link w:val="31"/>
    <w:semiHidden/>
    <w:rsid w:val="007114BE"/>
    <w:rPr>
      <w:sz w:val="28"/>
      <w:szCs w:val="28"/>
      <w:lang w:val="uk-UA" w:eastAsia="uk-UA"/>
    </w:rPr>
  </w:style>
  <w:style w:type="paragraph" w:styleId="ae">
    <w:name w:val="No Spacing"/>
    <w:link w:val="af"/>
    <w:uiPriority w:val="1"/>
    <w:qFormat/>
    <w:rsid w:val="007114BE"/>
    <w:rPr>
      <w:rFonts w:ascii="Calibri" w:hAnsi="Calibri"/>
      <w:lang w:val="uk-UA" w:eastAsia="uk-UA"/>
    </w:rPr>
  </w:style>
  <w:style w:type="paragraph" w:customStyle="1" w:styleId="rvps2">
    <w:name w:val="rvps2"/>
    <w:basedOn w:val="a"/>
    <w:rsid w:val="007114BE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7114B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1">
    <w:name w:val="Основной текст (2)_"/>
    <w:link w:val="22"/>
    <w:locked/>
    <w:rsid w:val="007114B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14BE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12">
    <w:name w:val="Заголовок №1 (2)_"/>
    <w:link w:val="120"/>
    <w:locked/>
    <w:rsid w:val="007114BE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114BE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paragraph" w:customStyle="1" w:styleId="11">
    <w:name w:val="Абзац списка1"/>
    <w:basedOn w:val="a"/>
    <w:rsid w:val="007114B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 w:eastAsia="uk-UA"/>
    </w:rPr>
  </w:style>
  <w:style w:type="character" w:customStyle="1" w:styleId="apple-converted-space">
    <w:name w:val="apple-converted-space"/>
    <w:rsid w:val="007114BE"/>
  </w:style>
  <w:style w:type="character" w:customStyle="1" w:styleId="rvts15">
    <w:name w:val="rvts15"/>
    <w:rsid w:val="007114BE"/>
  </w:style>
  <w:style w:type="character" w:customStyle="1" w:styleId="2Exact">
    <w:name w:val="Основной текст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Без інтервалів Знак"/>
    <w:link w:val="ae"/>
    <w:uiPriority w:val="1"/>
    <w:locked/>
    <w:rsid w:val="0098074F"/>
    <w:rPr>
      <w:rFonts w:ascii="Calibri" w:hAnsi="Calibri"/>
      <w:lang w:val="uk-UA" w:eastAsia="uk-UA"/>
    </w:rPr>
  </w:style>
  <w:style w:type="character" w:customStyle="1" w:styleId="aa">
    <w:name w:val="Абзац списку Знак"/>
    <w:link w:val="a9"/>
    <w:uiPriority w:val="34"/>
    <w:locked/>
    <w:rsid w:val="009807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54DFE-1C4D-4D6D-937C-3E2D0C37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12</Pages>
  <Words>14489</Words>
  <Characters>8260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22704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25</cp:revision>
  <cp:lastPrinted>2021-06-02T06:29:00Z</cp:lastPrinted>
  <dcterms:created xsi:type="dcterms:W3CDTF">2006-09-25T23:32:00Z</dcterms:created>
  <dcterms:modified xsi:type="dcterms:W3CDTF">2021-06-02T06:31:00Z</dcterms:modified>
</cp:coreProperties>
</file>