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CC" w:rsidRDefault="000F2FCC" w:rsidP="000F2FCC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3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FCC" w:rsidRPr="00B11EFE" w:rsidRDefault="000F2FCC" w:rsidP="000F2FCC">
      <w:pPr>
        <w:tabs>
          <w:tab w:val="center" w:pos="4677"/>
          <w:tab w:val="left" w:pos="7200"/>
        </w:tabs>
        <w:spacing w:after="60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</w:t>
      </w:r>
    </w:p>
    <w:p w:rsidR="000F2FCC" w:rsidRDefault="000F2FCC" w:rsidP="000F2FCC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0F2FCC" w:rsidRDefault="000F2FCC" w:rsidP="000F2FCC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0F2FCC" w:rsidRDefault="000F2FCC" w:rsidP="000F2FCC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0F2FCC" w:rsidRDefault="000F2FCC" w:rsidP="000F2FCC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0F2FCC" w:rsidRDefault="000F2FCC" w:rsidP="000F2FCC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0F2FCC" w:rsidRDefault="000F2FCC" w:rsidP="000F2FCC">
      <w:pPr>
        <w:spacing w:after="60"/>
        <w:jc w:val="center"/>
        <w:rPr>
          <w:b/>
          <w:sz w:val="24"/>
          <w:szCs w:val="24"/>
          <w:lang w:val="uk-UA"/>
        </w:rPr>
      </w:pPr>
    </w:p>
    <w:p w:rsidR="000F2FCC" w:rsidRPr="000F2FCC" w:rsidRDefault="000F2FCC" w:rsidP="000F2F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0F2FCC">
        <w:rPr>
          <w:sz w:val="28"/>
          <w:szCs w:val="28"/>
          <w:lang w:val="uk-UA"/>
        </w:rPr>
        <w:t xml:space="preserve">від 24 лютого 2020 </w:t>
      </w:r>
      <w:r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ab/>
        <w:t xml:space="preserve">                     </w:t>
      </w:r>
      <w:r w:rsidRPr="000F2FCC">
        <w:rPr>
          <w:sz w:val="28"/>
          <w:szCs w:val="28"/>
          <w:lang w:val="uk-UA"/>
        </w:rPr>
        <w:t xml:space="preserve">  </w:t>
      </w:r>
      <w:r w:rsidRPr="000F2FCC">
        <w:rPr>
          <w:sz w:val="28"/>
          <w:szCs w:val="28"/>
          <w:lang w:val="uk-UA"/>
        </w:rPr>
        <w:tab/>
      </w:r>
      <w:r w:rsidRPr="000F2FCC">
        <w:rPr>
          <w:sz w:val="28"/>
          <w:szCs w:val="28"/>
          <w:lang w:val="uk-UA"/>
        </w:rPr>
        <w:tab/>
        <w:t xml:space="preserve">                         </w:t>
      </w:r>
      <w:r w:rsidR="00B152A1">
        <w:rPr>
          <w:sz w:val="28"/>
          <w:szCs w:val="28"/>
          <w:lang w:val="uk-UA"/>
        </w:rPr>
        <w:t xml:space="preserve">    </w:t>
      </w:r>
      <w:r w:rsidRPr="000F2FCC">
        <w:rPr>
          <w:sz w:val="28"/>
          <w:szCs w:val="28"/>
          <w:lang w:val="uk-UA"/>
        </w:rPr>
        <w:t xml:space="preserve">№ </w:t>
      </w:r>
      <w:r w:rsidR="00B152A1">
        <w:rPr>
          <w:sz w:val="28"/>
          <w:szCs w:val="28"/>
          <w:lang w:val="uk-UA"/>
        </w:rPr>
        <w:t>52</w:t>
      </w:r>
    </w:p>
    <w:p w:rsidR="00C67A48" w:rsidRPr="00A40D3F" w:rsidRDefault="00C67A48" w:rsidP="00B152A1">
      <w:pPr>
        <w:tabs>
          <w:tab w:val="left" w:pos="3884"/>
        </w:tabs>
        <w:rPr>
          <w:sz w:val="28"/>
          <w:szCs w:val="28"/>
          <w:lang w:val="uk-UA"/>
        </w:rPr>
      </w:pPr>
    </w:p>
    <w:p w:rsidR="000F2FCC" w:rsidRDefault="00C67A48" w:rsidP="00C67A48">
      <w:pPr>
        <w:tabs>
          <w:tab w:val="left" w:pos="4140"/>
        </w:tabs>
        <w:rPr>
          <w:b/>
          <w:sz w:val="28"/>
          <w:szCs w:val="28"/>
          <w:lang w:val="uk-UA"/>
        </w:rPr>
      </w:pPr>
      <w:r w:rsidRPr="00712450">
        <w:rPr>
          <w:b/>
          <w:sz w:val="28"/>
          <w:szCs w:val="28"/>
          <w:lang w:val="uk-UA"/>
        </w:rPr>
        <w:t>Про</w:t>
      </w:r>
      <w:r w:rsidR="000F2FCC">
        <w:rPr>
          <w:b/>
          <w:sz w:val="28"/>
          <w:szCs w:val="28"/>
          <w:lang w:val="uk-UA"/>
        </w:rPr>
        <w:t xml:space="preserve"> </w:t>
      </w:r>
      <w:r w:rsidRPr="00712450">
        <w:rPr>
          <w:b/>
          <w:sz w:val="28"/>
          <w:szCs w:val="28"/>
          <w:lang w:val="uk-UA"/>
        </w:rPr>
        <w:t xml:space="preserve">  </w:t>
      </w:r>
      <w:r w:rsidR="000F2FCC">
        <w:rPr>
          <w:b/>
          <w:sz w:val="28"/>
          <w:szCs w:val="28"/>
          <w:lang w:val="uk-UA"/>
        </w:rPr>
        <w:t xml:space="preserve">розгляд   розпорядження   голови </w:t>
      </w:r>
    </w:p>
    <w:p w:rsidR="000F2FCC" w:rsidRDefault="00B152A1" w:rsidP="000F2FCC">
      <w:pPr>
        <w:tabs>
          <w:tab w:val="left" w:pos="41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ЖОДА  № 124  від  14.02.2020 року «</w:t>
      </w:r>
      <w:r w:rsidR="000F2FCC">
        <w:rPr>
          <w:b/>
          <w:sz w:val="28"/>
          <w:szCs w:val="28"/>
          <w:lang w:val="uk-UA"/>
        </w:rPr>
        <w:t xml:space="preserve">Про </w:t>
      </w:r>
    </w:p>
    <w:p w:rsidR="00B152A1" w:rsidRDefault="00B152A1" w:rsidP="000F2FCC">
      <w:pPr>
        <w:tabs>
          <w:tab w:val="left" w:pos="41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готовність закладів охорони здоров’я </w:t>
      </w:r>
    </w:p>
    <w:p w:rsidR="00B152A1" w:rsidRDefault="00B152A1" w:rsidP="000F2FCC">
      <w:pPr>
        <w:tabs>
          <w:tab w:val="left" w:pos="41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другого етапу  медичної реформи, </w:t>
      </w:r>
    </w:p>
    <w:p w:rsidR="00C67A48" w:rsidRDefault="00B152A1" w:rsidP="000F2FCC">
      <w:pPr>
        <w:tabs>
          <w:tab w:val="left" w:pos="4140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який запроваджується 01 квітня 2020 року</w:t>
      </w:r>
      <w:r w:rsidR="000F2FCC">
        <w:rPr>
          <w:b/>
          <w:sz w:val="28"/>
          <w:szCs w:val="28"/>
          <w:lang w:val="uk-UA"/>
        </w:rPr>
        <w:t>»</w:t>
      </w:r>
    </w:p>
    <w:p w:rsidR="00C67A48" w:rsidRDefault="00C67A48" w:rsidP="00C67A48">
      <w:pPr>
        <w:tabs>
          <w:tab w:val="left" w:pos="1245"/>
        </w:tabs>
        <w:rPr>
          <w:sz w:val="28"/>
          <w:szCs w:val="28"/>
          <w:lang w:val="uk-UA"/>
        </w:rPr>
      </w:pPr>
    </w:p>
    <w:p w:rsidR="00C67A48" w:rsidRPr="00B152A1" w:rsidRDefault="00E70692" w:rsidP="00B152A1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1F98" w:rsidRPr="00471F98">
        <w:rPr>
          <w:color w:val="000000"/>
          <w:sz w:val="28"/>
          <w:szCs w:val="28"/>
          <w:lang w:val="uk-UA"/>
        </w:rPr>
        <w:t xml:space="preserve">Розглянувши </w:t>
      </w:r>
      <w:r w:rsidR="00B152A1">
        <w:rPr>
          <w:sz w:val="28"/>
          <w:szCs w:val="28"/>
          <w:lang w:val="uk-UA"/>
        </w:rPr>
        <w:t xml:space="preserve">розпорядження </w:t>
      </w:r>
      <w:r w:rsidR="00471F98" w:rsidRPr="00471F98">
        <w:rPr>
          <w:sz w:val="28"/>
          <w:szCs w:val="28"/>
          <w:lang w:val="uk-UA"/>
        </w:rPr>
        <w:t>голови Ж</w:t>
      </w:r>
      <w:r w:rsidR="00F753DF">
        <w:rPr>
          <w:sz w:val="28"/>
          <w:szCs w:val="28"/>
          <w:lang w:val="uk-UA"/>
        </w:rPr>
        <w:t>итомирської обласної державної</w:t>
      </w:r>
      <w:r w:rsidR="00471F98" w:rsidRPr="00471F98">
        <w:rPr>
          <w:sz w:val="28"/>
          <w:szCs w:val="28"/>
          <w:lang w:val="uk-UA"/>
        </w:rPr>
        <w:t xml:space="preserve"> </w:t>
      </w:r>
      <w:r w:rsidR="00F753DF">
        <w:rPr>
          <w:sz w:val="28"/>
          <w:szCs w:val="28"/>
          <w:lang w:val="uk-UA"/>
        </w:rPr>
        <w:t>адміністрації</w:t>
      </w:r>
      <w:r w:rsidR="00471F98" w:rsidRPr="00471F98">
        <w:rPr>
          <w:sz w:val="28"/>
          <w:szCs w:val="28"/>
          <w:lang w:val="uk-UA"/>
        </w:rPr>
        <w:t xml:space="preserve"> № </w:t>
      </w:r>
      <w:r w:rsidR="00B152A1">
        <w:rPr>
          <w:sz w:val="28"/>
          <w:szCs w:val="28"/>
          <w:lang w:val="uk-UA"/>
        </w:rPr>
        <w:t>124  від  14.02</w:t>
      </w:r>
      <w:r w:rsidR="00471F98" w:rsidRPr="00471F98">
        <w:rPr>
          <w:sz w:val="28"/>
          <w:szCs w:val="28"/>
          <w:lang w:val="uk-UA"/>
        </w:rPr>
        <w:t>.2020 року «</w:t>
      </w:r>
      <w:r w:rsidR="00B152A1" w:rsidRPr="00B152A1">
        <w:rPr>
          <w:sz w:val="28"/>
          <w:szCs w:val="28"/>
          <w:lang w:val="uk-UA"/>
        </w:rPr>
        <w:t xml:space="preserve">Про готовність закладів охорони здоров’я до другого етапу  медичної реформи, який запроваджується </w:t>
      </w:r>
      <w:r w:rsidR="00B152A1">
        <w:rPr>
          <w:sz w:val="28"/>
          <w:szCs w:val="28"/>
          <w:lang w:val="uk-UA"/>
        </w:rPr>
        <w:t xml:space="preserve">                     </w:t>
      </w:r>
      <w:r w:rsidR="00B152A1" w:rsidRPr="00B152A1">
        <w:rPr>
          <w:sz w:val="28"/>
          <w:szCs w:val="28"/>
          <w:lang w:val="uk-UA"/>
        </w:rPr>
        <w:t>01 квітня 2020 року</w:t>
      </w:r>
      <w:r w:rsidR="00471F98" w:rsidRPr="00471F98">
        <w:rPr>
          <w:sz w:val="28"/>
          <w:szCs w:val="28"/>
          <w:lang w:val="uk-UA"/>
        </w:rPr>
        <w:t>»</w:t>
      </w:r>
      <w:r w:rsidR="00D50BA5">
        <w:rPr>
          <w:color w:val="000000"/>
          <w:sz w:val="28"/>
          <w:szCs w:val="28"/>
          <w:lang w:val="uk-UA"/>
        </w:rPr>
        <w:t>, керуючись</w:t>
      </w:r>
      <w:r w:rsidR="00C67A48" w:rsidRPr="00471F98">
        <w:rPr>
          <w:color w:val="000000"/>
          <w:sz w:val="28"/>
          <w:szCs w:val="28"/>
          <w:lang w:val="uk-UA"/>
        </w:rPr>
        <w:t xml:space="preserve"> </w:t>
      </w:r>
      <w:r w:rsidR="00F753DF">
        <w:rPr>
          <w:sz w:val="28"/>
          <w:szCs w:val="28"/>
          <w:lang w:val="uk-UA"/>
        </w:rPr>
        <w:t>ст. 32 Закону  України  «</w:t>
      </w:r>
      <w:r w:rsidR="00C67A48" w:rsidRPr="00471F98">
        <w:rPr>
          <w:sz w:val="28"/>
          <w:szCs w:val="28"/>
          <w:lang w:val="uk-UA"/>
        </w:rPr>
        <w:t xml:space="preserve">Про  місцеве  самоврядування  в  Україні», виконавчий  комітет </w:t>
      </w:r>
    </w:p>
    <w:p w:rsidR="00C67A48" w:rsidRPr="00A40D3F" w:rsidRDefault="00C67A48" w:rsidP="00B152A1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C67A48" w:rsidRPr="00A40D3F" w:rsidRDefault="00C67A48" w:rsidP="00C67A4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A40D3F">
        <w:rPr>
          <w:color w:val="000000"/>
          <w:sz w:val="28"/>
          <w:szCs w:val="28"/>
          <w:lang w:val="uk-UA"/>
        </w:rPr>
        <w:t>ВИРІШИВ:</w:t>
      </w:r>
    </w:p>
    <w:p w:rsidR="00C67A48" w:rsidRPr="00A40D3F" w:rsidRDefault="00C67A48" w:rsidP="00C67A48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C67A48" w:rsidRPr="00D413E1" w:rsidRDefault="00C67A48" w:rsidP="00F753DF">
      <w:pPr>
        <w:ind w:firstLine="708"/>
        <w:jc w:val="both"/>
        <w:rPr>
          <w:sz w:val="28"/>
          <w:szCs w:val="28"/>
          <w:lang w:val="uk-UA"/>
        </w:rPr>
      </w:pPr>
      <w:r w:rsidRPr="00A40D3F">
        <w:rPr>
          <w:sz w:val="28"/>
          <w:szCs w:val="28"/>
          <w:lang w:val="uk-UA"/>
        </w:rPr>
        <w:t xml:space="preserve">1. </w:t>
      </w:r>
      <w:r w:rsidR="00F753DF">
        <w:rPr>
          <w:sz w:val="28"/>
          <w:szCs w:val="28"/>
          <w:lang w:val="uk-UA"/>
        </w:rPr>
        <w:t>Р</w:t>
      </w:r>
      <w:r w:rsidR="00D50BA5">
        <w:rPr>
          <w:sz w:val="28"/>
          <w:szCs w:val="28"/>
          <w:lang w:val="uk-UA"/>
        </w:rPr>
        <w:t xml:space="preserve">озпорядження </w:t>
      </w:r>
      <w:r w:rsidR="00F753DF" w:rsidRPr="00471F98">
        <w:rPr>
          <w:sz w:val="28"/>
          <w:szCs w:val="28"/>
          <w:lang w:val="uk-UA"/>
        </w:rPr>
        <w:t>голови Ж</w:t>
      </w:r>
      <w:r w:rsidR="00F753DF">
        <w:rPr>
          <w:sz w:val="28"/>
          <w:szCs w:val="28"/>
          <w:lang w:val="uk-UA"/>
        </w:rPr>
        <w:t>итомирської обласної державної</w:t>
      </w:r>
      <w:r w:rsidR="00F753DF" w:rsidRPr="00471F98">
        <w:rPr>
          <w:sz w:val="28"/>
          <w:szCs w:val="28"/>
          <w:lang w:val="uk-UA"/>
        </w:rPr>
        <w:t xml:space="preserve"> </w:t>
      </w:r>
      <w:r w:rsidR="00F753DF">
        <w:rPr>
          <w:sz w:val="28"/>
          <w:szCs w:val="28"/>
          <w:lang w:val="uk-UA"/>
        </w:rPr>
        <w:t>адміністрації</w:t>
      </w:r>
      <w:r w:rsidR="00F753DF" w:rsidRPr="00471F98">
        <w:rPr>
          <w:sz w:val="28"/>
          <w:szCs w:val="28"/>
          <w:lang w:val="uk-UA"/>
        </w:rPr>
        <w:t xml:space="preserve"> </w:t>
      </w:r>
      <w:r w:rsidR="00B86AD3" w:rsidRPr="00471F98">
        <w:rPr>
          <w:sz w:val="28"/>
          <w:szCs w:val="28"/>
          <w:lang w:val="uk-UA"/>
        </w:rPr>
        <w:t xml:space="preserve">№ </w:t>
      </w:r>
      <w:r w:rsidR="00B86AD3">
        <w:rPr>
          <w:sz w:val="28"/>
          <w:szCs w:val="28"/>
          <w:lang w:val="uk-UA"/>
        </w:rPr>
        <w:t>124  від  14.02</w:t>
      </w:r>
      <w:r w:rsidR="00B86AD3" w:rsidRPr="00471F98">
        <w:rPr>
          <w:sz w:val="28"/>
          <w:szCs w:val="28"/>
          <w:lang w:val="uk-UA"/>
        </w:rPr>
        <w:t>.2020 року «</w:t>
      </w:r>
      <w:r w:rsidR="00B86AD3" w:rsidRPr="00B152A1">
        <w:rPr>
          <w:sz w:val="28"/>
          <w:szCs w:val="28"/>
          <w:lang w:val="uk-UA"/>
        </w:rPr>
        <w:t xml:space="preserve">Про готовність закладів охорони здоров’я до другого етапу  медичної реформи, який запроваджується </w:t>
      </w:r>
      <w:r w:rsidR="00B86AD3">
        <w:rPr>
          <w:sz w:val="28"/>
          <w:szCs w:val="28"/>
          <w:lang w:val="uk-UA"/>
        </w:rPr>
        <w:t xml:space="preserve">                     </w:t>
      </w:r>
      <w:r w:rsidR="00B86AD3" w:rsidRPr="00B152A1">
        <w:rPr>
          <w:sz w:val="28"/>
          <w:szCs w:val="28"/>
          <w:lang w:val="uk-UA"/>
        </w:rPr>
        <w:t>01 квітня 2020 року</w:t>
      </w:r>
      <w:r w:rsidR="00B86AD3" w:rsidRPr="00471F98">
        <w:rPr>
          <w:sz w:val="28"/>
          <w:szCs w:val="28"/>
          <w:lang w:val="uk-UA"/>
        </w:rPr>
        <w:t>»</w:t>
      </w:r>
      <w:r w:rsidR="00B86AD3">
        <w:rPr>
          <w:sz w:val="28"/>
          <w:szCs w:val="28"/>
          <w:lang w:val="uk-UA"/>
        </w:rPr>
        <w:t xml:space="preserve"> </w:t>
      </w:r>
      <w:r w:rsidR="00F753DF">
        <w:rPr>
          <w:color w:val="000000"/>
          <w:sz w:val="28"/>
          <w:szCs w:val="28"/>
          <w:lang w:val="uk-UA"/>
        </w:rPr>
        <w:t>взяти до відома та виконання</w:t>
      </w:r>
    </w:p>
    <w:p w:rsidR="00F753DF" w:rsidRPr="00A40D3F" w:rsidRDefault="00F753DF" w:rsidP="00B86AD3">
      <w:pPr>
        <w:spacing w:after="120"/>
        <w:jc w:val="both"/>
        <w:rPr>
          <w:sz w:val="28"/>
          <w:szCs w:val="28"/>
          <w:lang w:val="uk-UA"/>
        </w:rPr>
      </w:pPr>
    </w:p>
    <w:p w:rsidR="00C67A48" w:rsidRDefault="00B86AD3" w:rsidP="00390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390506">
        <w:rPr>
          <w:sz w:val="28"/>
          <w:szCs w:val="28"/>
          <w:lang w:val="uk-UA"/>
        </w:rPr>
        <w:t>.</w:t>
      </w:r>
      <w:r w:rsidR="00C67A48" w:rsidRPr="00A40D3F">
        <w:rPr>
          <w:sz w:val="28"/>
          <w:szCs w:val="28"/>
          <w:lang w:val="uk-UA"/>
        </w:rPr>
        <w:t xml:space="preserve"> Контроль за виконанням цього рішення  </w:t>
      </w:r>
      <w:r w:rsidR="00390506">
        <w:rPr>
          <w:sz w:val="28"/>
          <w:szCs w:val="28"/>
          <w:lang w:val="uk-UA"/>
        </w:rPr>
        <w:t>залишаю за собою.</w:t>
      </w:r>
    </w:p>
    <w:p w:rsidR="00EE3EB7" w:rsidRPr="00A40D3F" w:rsidRDefault="00EE3EB7" w:rsidP="00C67A48">
      <w:pPr>
        <w:ind w:firstLine="708"/>
        <w:jc w:val="both"/>
        <w:rPr>
          <w:sz w:val="28"/>
          <w:szCs w:val="28"/>
        </w:rPr>
      </w:pPr>
    </w:p>
    <w:p w:rsidR="00C67A48" w:rsidRPr="00A40D3F" w:rsidRDefault="00C67A48" w:rsidP="00C67A48">
      <w:pPr>
        <w:ind w:firstLine="709"/>
        <w:jc w:val="both"/>
        <w:rPr>
          <w:sz w:val="28"/>
          <w:szCs w:val="28"/>
          <w:lang w:val="uk-UA"/>
        </w:rPr>
      </w:pPr>
    </w:p>
    <w:p w:rsidR="00C67A48" w:rsidRPr="00121CED" w:rsidRDefault="00390506" w:rsidP="00C67A48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121CED">
        <w:rPr>
          <w:sz w:val="28"/>
          <w:szCs w:val="28"/>
          <w:lang w:val="uk-UA"/>
        </w:rPr>
        <w:t>Селищний</w:t>
      </w:r>
      <w:r w:rsidR="00C67A48" w:rsidRPr="00121CED">
        <w:rPr>
          <w:sz w:val="28"/>
          <w:szCs w:val="28"/>
          <w:lang w:val="uk-UA"/>
        </w:rPr>
        <w:t xml:space="preserve"> </w:t>
      </w:r>
      <w:r w:rsidR="00C67A48" w:rsidRPr="00121CED">
        <w:rPr>
          <w:sz w:val="28"/>
          <w:szCs w:val="28"/>
        </w:rPr>
        <w:t xml:space="preserve">голова                                                         </w:t>
      </w:r>
      <w:r w:rsidRPr="00121CED">
        <w:rPr>
          <w:sz w:val="28"/>
          <w:szCs w:val="28"/>
          <w:lang w:val="uk-UA"/>
        </w:rPr>
        <w:t>Григорій Рудюк</w:t>
      </w:r>
    </w:p>
    <w:p w:rsidR="00121CED" w:rsidRDefault="00121CED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121CED" w:rsidRPr="00B510D3" w:rsidRDefault="00121CED" w:rsidP="00121CED">
      <w:pPr>
        <w:ind w:left="708"/>
        <w:rPr>
          <w:lang w:val="uk-UA"/>
        </w:rPr>
      </w:pPr>
      <w:r w:rsidRPr="00B510D3">
        <w:rPr>
          <w:lang w:val="uk-UA"/>
        </w:rPr>
        <w:t>Підготувала</w:t>
      </w:r>
      <w:r>
        <w:rPr>
          <w:lang w:val="uk-UA"/>
        </w:rPr>
        <w:t>: керуючий справами (</w:t>
      </w:r>
      <w:r w:rsidRPr="00B510D3">
        <w:rPr>
          <w:lang w:val="uk-UA"/>
        </w:rPr>
        <w:t>секретар</w:t>
      </w:r>
      <w:r>
        <w:rPr>
          <w:lang w:val="uk-UA"/>
        </w:rPr>
        <w:t xml:space="preserve">) </w:t>
      </w:r>
      <w:r w:rsidRPr="00B510D3">
        <w:rPr>
          <w:lang w:val="uk-UA"/>
        </w:rPr>
        <w:t xml:space="preserve"> </w:t>
      </w:r>
      <w:r>
        <w:rPr>
          <w:lang w:val="uk-UA"/>
        </w:rPr>
        <w:t>виконавчого комітету Альона</w:t>
      </w:r>
      <w:r w:rsidRPr="00B510D3">
        <w:rPr>
          <w:lang w:val="uk-UA"/>
        </w:rPr>
        <w:t xml:space="preserve"> </w:t>
      </w:r>
      <w:r>
        <w:rPr>
          <w:lang w:val="uk-UA"/>
        </w:rPr>
        <w:t xml:space="preserve">Жарчинська </w:t>
      </w:r>
    </w:p>
    <w:p w:rsidR="00121CED" w:rsidRPr="00390506" w:rsidRDefault="00121CED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sectPr w:rsidR="004A1B36" w:rsidSect="00B54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299D"/>
    <w:rsid w:val="000F2FCC"/>
    <w:rsid w:val="00121CED"/>
    <w:rsid w:val="001A3F94"/>
    <w:rsid w:val="001B213E"/>
    <w:rsid w:val="00390506"/>
    <w:rsid w:val="00471F98"/>
    <w:rsid w:val="0048299D"/>
    <w:rsid w:val="004A1B36"/>
    <w:rsid w:val="00625108"/>
    <w:rsid w:val="006E1165"/>
    <w:rsid w:val="00712450"/>
    <w:rsid w:val="00763C0B"/>
    <w:rsid w:val="007C6757"/>
    <w:rsid w:val="0094696B"/>
    <w:rsid w:val="00AA347D"/>
    <w:rsid w:val="00B152A1"/>
    <w:rsid w:val="00B5460C"/>
    <w:rsid w:val="00B86AD3"/>
    <w:rsid w:val="00BC419C"/>
    <w:rsid w:val="00C2242A"/>
    <w:rsid w:val="00C67A48"/>
    <w:rsid w:val="00D50BA5"/>
    <w:rsid w:val="00D70528"/>
    <w:rsid w:val="00D77000"/>
    <w:rsid w:val="00E70692"/>
    <w:rsid w:val="00EB60A7"/>
    <w:rsid w:val="00EE3EB7"/>
    <w:rsid w:val="00F75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7A48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67A48"/>
    <w:rPr>
      <w:rFonts w:ascii="Cambria" w:eastAsia="Times New Roman" w:hAnsi="Cambria" w:cs="Cambria"/>
      <w:b/>
      <w:bCs/>
      <w:sz w:val="26"/>
      <w:szCs w:val="26"/>
      <w:lang w:val="en-US" w:eastAsia="ar-SA"/>
    </w:rPr>
  </w:style>
  <w:style w:type="paragraph" w:styleId="2">
    <w:name w:val="Body Text Indent 2"/>
    <w:basedOn w:val="a"/>
    <w:link w:val="20"/>
    <w:uiPriority w:val="99"/>
    <w:rsid w:val="00C67A48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67A4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A1B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2A6C6-9FC2-4FF4-A8AE-ED8DDFD9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Альона</cp:lastModifiedBy>
  <cp:revision>2</cp:revision>
  <cp:lastPrinted>2020-03-06T11:44:00Z</cp:lastPrinted>
  <dcterms:created xsi:type="dcterms:W3CDTF">2020-03-06T11:55:00Z</dcterms:created>
  <dcterms:modified xsi:type="dcterms:W3CDTF">2020-03-06T11:55:00Z</dcterms:modified>
</cp:coreProperties>
</file>